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2E" w:rsidRPr="00F72E20" w:rsidRDefault="000407CF" w:rsidP="00BC50E8">
      <w:pPr>
        <w:pStyle w:val="ConsPlusTitle"/>
        <w:spacing w:line="276" w:lineRule="auto"/>
        <w:jc w:val="center"/>
        <w:rPr>
          <w:rFonts w:ascii="Times New Roman" w:hAnsi="Times New Roman" w:cs="Times New Roman"/>
          <w:b w:val="0"/>
          <w:sz w:val="28"/>
          <w:szCs w:val="28"/>
        </w:rPr>
      </w:pPr>
      <w:bookmarkStart w:id="0" w:name="_Toc190614086"/>
      <w:bookmarkStart w:id="1" w:name="_Toc471811235"/>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page">
              <wp:align>right</wp:align>
            </wp:positionH>
            <wp:positionV relativeFrom="paragraph">
              <wp:posOffset>-630555</wp:posOffset>
            </wp:positionV>
            <wp:extent cx="7553325" cy="1066800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53325" cy="10668000"/>
                    </a:xfrm>
                    <a:prstGeom prst="rect">
                      <a:avLst/>
                    </a:prstGeom>
                    <a:noFill/>
                    <a:ln>
                      <a:noFill/>
                    </a:ln>
                  </pic:spPr>
                </pic:pic>
              </a:graphicData>
            </a:graphic>
          </wp:anchor>
        </w:drawing>
      </w:r>
      <w:r w:rsidR="004F1B75" w:rsidRPr="004F1B75">
        <w:rPr>
          <w:noProof/>
        </w:rPr>
        <w:pict>
          <v:rect id="AutoShape 3" o:spid="_x0000_s1026"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w:r>
      <w:r w:rsidR="00BC50E8">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3357880" cy="22479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7880" cy="224790"/>
                    </a:xfrm>
                    <a:prstGeom prst="rect">
                      <a:avLst/>
                    </a:prstGeom>
                    <a:noFill/>
                  </pic:spPr>
                </pic:pic>
              </a:graphicData>
            </a:graphic>
          </wp:anchor>
        </w:drawing>
      </w:r>
    </w:p>
    <w:p w:rsidR="001B1A2E" w:rsidRDefault="001B1A2E">
      <w:pPr>
        <w:pStyle w:val="ConsPlusTitle"/>
        <w:spacing w:line="276" w:lineRule="auto"/>
        <w:jc w:val="center"/>
        <w:rPr>
          <w:rFonts w:ascii="Times New Roman" w:hAnsi="Times New Roman" w:cs="Times New Roman"/>
          <w:b w:val="0"/>
          <w:sz w:val="28"/>
          <w:szCs w:val="28"/>
        </w:rPr>
      </w:pPr>
    </w:p>
    <w:p w:rsidR="001B1A2E" w:rsidRDefault="001B1A2E">
      <w:pPr>
        <w:pStyle w:val="ConsPlusTitle"/>
        <w:spacing w:line="276" w:lineRule="auto"/>
        <w:jc w:val="center"/>
        <w:rPr>
          <w:rFonts w:ascii="Times New Roman" w:hAnsi="Times New Roman" w:cs="Times New Roman"/>
          <w:b w:val="0"/>
          <w:sz w:val="28"/>
          <w:szCs w:val="28"/>
        </w:rPr>
      </w:pPr>
    </w:p>
    <w:p w:rsidR="001B1A2E" w:rsidRDefault="001B1A2E">
      <w:pPr>
        <w:pStyle w:val="ConsPlusTitle"/>
        <w:spacing w:line="276" w:lineRule="auto"/>
        <w:jc w:val="center"/>
        <w:rPr>
          <w:rFonts w:ascii="Times New Roman" w:hAnsi="Times New Roman" w:cs="Times New Roman"/>
          <w:b w:val="0"/>
          <w:sz w:val="28"/>
          <w:szCs w:val="28"/>
        </w:rPr>
      </w:pPr>
      <w:bookmarkStart w:id="2" w:name="_Hlk196150280"/>
      <w:bookmarkEnd w:id="2"/>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0407CF" w:rsidRDefault="000407CF">
      <w:pPr>
        <w:pStyle w:val="ConsPlusTitle"/>
        <w:spacing w:line="276" w:lineRule="auto"/>
        <w:jc w:val="center"/>
        <w:rPr>
          <w:rFonts w:ascii="Times New Roman" w:hAnsi="Times New Roman" w:cs="Times New Roman"/>
          <w:b w:val="0"/>
          <w:sz w:val="28"/>
          <w:szCs w:val="28"/>
        </w:rPr>
      </w:pPr>
    </w:p>
    <w:p w:rsidR="001B1A2E" w:rsidRDefault="001B1A2E">
      <w:pPr>
        <w:pStyle w:val="ConsPlusTitle"/>
        <w:spacing w:line="276" w:lineRule="auto"/>
        <w:jc w:val="center"/>
        <w:rPr>
          <w:rFonts w:ascii="Times New Roman" w:hAnsi="Times New Roman" w:cs="Times New Roman"/>
          <w:b w:val="0"/>
          <w:sz w:val="28"/>
          <w:szCs w:val="28"/>
        </w:rPr>
      </w:pPr>
    </w:p>
    <w:p w:rsidR="000407CF" w:rsidRPr="000407CF" w:rsidRDefault="00183E85" w:rsidP="000407CF">
      <w:pPr>
        <w:spacing w:before="96" w:after="96"/>
        <w:rPr>
          <w:rFonts w:ascii="ALS Hauss Book" w:hAnsi="ALS Hauss Book"/>
          <w:b/>
        </w:rPr>
      </w:pPr>
      <w:r w:rsidRPr="000407CF">
        <w:rPr>
          <w:rFonts w:ascii="ALS Hauss Bold" w:hAnsi="ALS Hauss Bold"/>
        </w:rPr>
        <w:br w:type="page" w:clear="all"/>
      </w:r>
    </w:p>
    <w:p w:rsidR="000407CF" w:rsidRDefault="000407CF">
      <w:pPr>
        <w:pStyle w:val="ConsPlusNormal"/>
        <w:spacing w:line="360" w:lineRule="auto"/>
        <w:ind w:firstLine="0"/>
        <w:jc w:val="center"/>
        <w:rPr>
          <w:rFonts w:ascii="ALS Hauss Bold" w:hAnsi="ALS Hauss Bold" w:cs="Times New Roman"/>
          <w:sz w:val="24"/>
          <w:szCs w:val="24"/>
        </w:rPr>
      </w:pPr>
    </w:p>
    <w:p w:rsidR="000407CF" w:rsidRDefault="000407CF">
      <w:pPr>
        <w:pStyle w:val="ConsPlusNormal"/>
        <w:spacing w:line="360" w:lineRule="auto"/>
        <w:ind w:firstLine="0"/>
        <w:jc w:val="center"/>
        <w:rPr>
          <w:rFonts w:ascii="ALS Hauss Bold" w:hAnsi="ALS Hauss Bold" w:cs="Times New Roman"/>
          <w:sz w:val="24"/>
          <w:szCs w:val="24"/>
        </w:rPr>
      </w:pPr>
    </w:p>
    <w:p w:rsidR="001B1A2E" w:rsidRPr="000407CF" w:rsidRDefault="00183E85">
      <w:pPr>
        <w:pStyle w:val="ConsPlusNormal"/>
        <w:spacing w:line="360" w:lineRule="auto"/>
        <w:ind w:firstLine="0"/>
        <w:jc w:val="center"/>
        <w:rPr>
          <w:rFonts w:ascii="ALS Hauss Bold" w:hAnsi="ALS Hauss Bold" w:cs="Times New Roman"/>
          <w:b/>
          <w:sz w:val="24"/>
          <w:szCs w:val="24"/>
        </w:rPr>
      </w:pPr>
      <w:r w:rsidRPr="000407CF">
        <w:rPr>
          <w:rFonts w:ascii="ALS Hauss Bold" w:hAnsi="ALS Hauss Bold" w:cs="Times New Roman"/>
          <w:b/>
          <w:sz w:val="24"/>
          <w:szCs w:val="24"/>
        </w:rPr>
        <w:t>ОБЩИЕ ПОЛОЖЕНИЯ</w:t>
      </w:r>
    </w:p>
    <w:p w:rsidR="000407CF" w:rsidRDefault="000407CF">
      <w:pPr>
        <w:shd w:val="clear" w:color="auto" w:fill="FFFFFF" w:themeFill="background1"/>
        <w:spacing w:line="276" w:lineRule="auto"/>
        <w:ind w:firstLine="567"/>
        <w:rPr>
          <w:rFonts w:ascii="ALS Hauss Book" w:hAnsi="ALS Hauss Book"/>
          <w:sz w:val="22"/>
          <w:szCs w:val="22"/>
        </w:rPr>
      </w:pPr>
    </w:p>
    <w:p w:rsidR="001B1A2E" w:rsidRPr="00C020EC" w:rsidRDefault="00183E85" w:rsidP="00C020EC">
      <w:pPr>
        <w:pStyle w:val="aff4"/>
        <w:numPr>
          <w:ilvl w:val="0"/>
          <w:numId w:val="13"/>
        </w:numPr>
        <w:shd w:val="clear" w:color="auto" w:fill="FFFFFF" w:themeFill="background1"/>
        <w:rPr>
          <w:rFonts w:ascii="ALS Hauss Book" w:hAnsi="ALS Hauss Book"/>
        </w:rPr>
      </w:pPr>
      <w:r w:rsidRPr="00C020EC">
        <w:rPr>
          <w:rFonts w:ascii="ALS Hauss Book" w:hAnsi="ALS Hauss Book"/>
        </w:rPr>
        <w:t>Настоящие Методические рекомендации по проверке специализированным депозитарием правил/изменений в правила доверительного управления закрытым/интервальным паевым инвестиционным фондом, инвестиционные паи которого ограничены в обороте (далее – Методические рекомендации) разработаны в развитие Внутреннего стандарта «Порядок согласования специализированным депозитарием правил доверительного управления паевым инвестиционным фондом, инвестиционные паи которого ограничены в обороте» в целях методологической поддержки специализированных депозитариев в процессе согласования правил/изменений в правила доверительного управления таким паевым инвестиционным фондом.</w:t>
      </w:r>
    </w:p>
    <w:p w:rsidR="001B1A2E" w:rsidRPr="00C020EC" w:rsidRDefault="00183E85" w:rsidP="00C020EC">
      <w:pPr>
        <w:pStyle w:val="aff4"/>
        <w:numPr>
          <w:ilvl w:val="0"/>
          <w:numId w:val="13"/>
        </w:numPr>
        <w:shd w:val="clear" w:color="auto" w:fill="FFFFFF" w:themeFill="background1"/>
        <w:rPr>
          <w:rFonts w:ascii="ALS Hauss Book" w:hAnsi="ALS Hauss Book"/>
        </w:rPr>
      </w:pPr>
      <w:r w:rsidRPr="00C020EC">
        <w:rPr>
          <w:rFonts w:ascii="ALS Hauss Book" w:hAnsi="ALS Hauss Book"/>
        </w:rPr>
        <w:t>На основе Методических рекомендаций специализированный депозитарий может разработать внутренний документ по проверке правил/изменений в правила доверительного управления закрытым/интервальным паевым инвестиционным фондом, инвестиционные паи которого ограничены в обороте.</w:t>
      </w:r>
    </w:p>
    <w:p w:rsidR="001B1A2E" w:rsidRPr="00C020EC" w:rsidRDefault="00183E85" w:rsidP="00C020EC">
      <w:pPr>
        <w:pStyle w:val="aff4"/>
        <w:numPr>
          <w:ilvl w:val="0"/>
          <w:numId w:val="13"/>
        </w:numPr>
        <w:rPr>
          <w:rFonts w:ascii="ALS Hauss Book" w:hAnsi="ALS Hauss Book"/>
        </w:rPr>
      </w:pPr>
      <w:r w:rsidRPr="00C020EC">
        <w:rPr>
          <w:rFonts w:ascii="ALS Hauss Book" w:hAnsi="ALS Hauss Book"/>
        </w:rPr>
        <w:t>При проведении проверки правил доверительного управления /изменений в правила доверительного управления закрытым/интервальным паевым инвестиционным фондом, специализированный депозитарий должен руководствоваться требованиями законодательства, нормативных актов, в том числе Указания Банка России от 02.12.2020 №5642-У «О требованиях к правилам доверительного управления паевым инвестиционным фондом, инвестиционные паи которого предназначены исключительно для квалифицированных инвесторов» (далее – Указание 5642-У).</w:t>
      </w:r>
    </w:p>
    <w:p w:rsidR="001B1A2E" w:rsidRPr="00C020EC" w:rsidRDefault="00183E85" w:rsidP="00C020EC">
      <w:pPr>
        <w:pStyle w:val="aff4"/>
        <w:numPr>
          <w:ilvl w:val="0"/>
          <w:numId w:val="13"/>
        </w:numPr>
        <w:rPr>
          <w:rFonts w:ascii="ALS Hauss Book" w:hAnsi="ALS Hauss Book"/>
        </w:rPr>
      </w:pPr>
      <w:r w:rsidRPr="00C020EC">
        <w:rPr>
          <w:rFonts w:ascii="ALS Hauss Book" w:hAnsi="ALS Hauss Book"/>
        </w:rPr>
        <w:t>Если представленные на согласование правила доверительного управления/изменения в правила доверительного управления не содержат указание на то, что инвестиционные паи предназначены для квалифицированных инвесторов (раздел «Общие положения»), а также при отсутствии заключенного со специализированным депозитарием договора на обслуживание паевого инвестиционного фонда, указанного в правилах доверительного управления/изменениях в правила доверительного управления, специализированный депозитарий не рассматривает предоставленные документы.</w:t>
      </w:r>
    </w:p>
    <w:p w:rsidR="001B1A2E" w:rsidRPr="00C020EC" w:rsidRDefault="00183E85" w:rsidP="00C020EC">
      <w:pPr>
        <w:pStyle w:val="aff4"/>
        <w:numPr>
          <w:ilvl w:val="0"/>
          <w:numId w:val="13"/>
        </w:numPr>
        <w:rPr>
          <w:rFonts w:ascii="ALS Hauss Book" w:hAnsi="ALS Hauss Book"/>
        </w:rPr>
      </w:pPr>
      <w:r w:rsidRPr="00C020EC">
        <w:rPr>
          <w:rFonts w:ascii="ALS Hauss Book" w:hAnsi="ALS Hauss Book"/>
        </w:rPr>
        <w:t>Правила доверительного управления должны соответствовать всем требованиям Указания 5642-У. В общем случае, если положения правил доверительного управления/изменений и дополнений в правила доверительного управления не соответствуют требованиям Указания 5642-У, специализированный депозитарий отказывает в согласовании на основании пп. 1 п. 6.1 ст. 19 и п. 4.1 ст. 17 Федерального закона от 29.11.2001 №156-ФЗ «Об инвестиционных фондах» (далее - ФЗ ИФ).</w:t>
      </w:r>
    </w:p>
    <w:p w:rsidR="001B1A2E" w:rsidRPr="00C020EC" w:rsidRDefault="00183E85" w:rsidP="00C020EC">
      <w:pPr>
        <w:pStyle w:val="aff4"/>
        <w:numPr>
          <w:ilvl w:val="0"/>
          <w:numId w:val="13"/>
        </w:numPr>
        <w:rPr>
          <w:rFonts w:ascii="ALS Hauss Book" w:hAnsi="ALS Hauss Book"/>
        </w:rPr>
      </w:pPr>
      <w:r w:rsidRPr="00C020EC">
        <w:rPr>
          <w:rFonts w:ascii="ALS Hauss Book" w:hAnsi="ALS Hauss Book"/>
        </w:rPr>
        <w:t>При проведении проверки правил доверительного управления/изменений в правила доверительного управления рекомендуется учитывать взаимосвязи пунктов правил доверительного управления.</w:t>
      </w:r>
    </w:p>
    <w:p w:rsidR="001B1A2E" w:rsidRPr="00C020EC" w:rsidRDefault="00183E85" w:rsidP="00C020EC">
      <w:pPr>
        <w:pStyle w:val="aff4"/>
        <w:numPr>
          <w:ilvl w:val="0"/>
          <w:numId w:val="13"/>
        </w:numPr>
        <w:rPr>
          <w:rFonts w:ascii="ALS Hauss Book" w:hAnsi="ALS Hauss Book"/>
        </w:rPr>
      </w:pPr>
      <w:r w:rsidRPr="00C020EC">
        <w:rPr>
          <w:rFonts w:ascii="ALS Hauss Book" w:hAnsi="ALS Hauss Book"/>
        </w:rPr>
        <w:t>Настоящие Методические рекомендации содержат перечень причин отказов/замечаний, который не является исчерпывающим.</w:t>
      </w:r>
    </w:p>
    <w:p w:rsidR="001B1A2E" w:rsidRDefault="001B1A2E">
      <w:pPr>
        <w:spacing w:line="360" w:lineRule="auto"/>
        <w:ind w:firstLine="567"/>
        <w:sectPr w:rsidR="001B1A2E" w:rsidSect="000407CF">
          <w:headerReference w:type="even" r:id="rId10"/>
          <w:headerReference w:type="default" r:id="rId11"/>
          <w:footerReference w:type="even" r:id="rId12"/>
          <w:footerReference w:type="default" r:id="rId13"/>
          <w:pgSz w:w="11907" w:h="16840"/>
          <w:pgMar w:top="993" w:right="1080" w:bottom="1440" w:left="1080" w:header="142" w:footer="0" w:gutter="0"/>
          <w:cols w:space="720"/>
          <w:titlePg/>
          <w:docGrid w:linePitch="360"/>
        </w:sectPr>
      </w:pPr>
    </w:p>
    <w:p w:rsidR="001B1A2E" w:rsidRDefault="001B1A2E">
      <w:pPr>
        <w:spacing w:line="360" w:lineRule="auto"/>
        <w:ind w:firstLine="567"/>
      </w:pPr>
    </w:p>
    <w:tbl>
      <w:tblPr>
        <w:tblW w:w="1492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35"/>
        <w:gridCol w:w="2629"/>
        <w:gridCol w:w="35"/>
        <w:gridCol w:w="29"/>
        <w:gridCol w:w="3196"/>
        <w:gridCol w:w="35"/>
        <w:gridCol w:w="29"/>
        <w:gridCol w:w="4649"/>
        <w:gridCol w:w="29"/>
        <w:gridCol w:w="3402"/>
      </w:tblGrid>
      <w:tr w:rsidR="001B1A2E">
        <w:tc>
          <w:tcPr>
            <w:tcW w:w="852" w:type="dxa"/>
            <w:gridSpan w:val="2"/>
            <w:shd w:val="clear" w:color="auto" w:fill="E7E6E6" w:themeFill="background2"/>
          </w:tcPr>
          <w:p w:rsidR="001B1A2E" w:rsidRDefault="00183E85" w:rsidP="000407CF">
            <w:pPr>
              <w:spacing w:before="240"/>
              <w:jc w:val="center"/>
              <w:rPr>
                <w:b/>
                <w:iCs/>
              </w:rPr>
            </w:pPr>
            <w:r>
              <w:rPr>
                <w:b/>
                <w:iCs/>
              </w:rPr>
              <w:t>№ п/п</w:t>
            </w:r>
          </w:p>
        </w:tc>
        <w:tc>
          <w:tcPr>
            <w:tcW w:w="2664" w:type="dxa"/>
            <w:gridSpan w:val="2"/>
            <w:shd w:val="clear" w:color="auto" w:fill="E7E6E6" w:themeFill="background2"/>
          </w:tcPr>
          <w:p w:rsidR="001B1A2E" w:rsidRDefault="00183E85" w:rsidP="000407CF">
            <w:pPr>
              <w:spacing w:before="240"/>
              <w:jc w:val="center"/>
              <w:rPr>
                <w:b/>
                <w:iCs/>
              </w:rPr>
            </w:pPr>
            <w:r>
              <w:rPr>
                <w:rStyle w:val="af9"/>
              </w:rPr>
              <w:t>Предмет контроля</w:t>
            </w:r>
          </w:p>
        </w:tc>
        <w:tc>
          <w:tcPr>
            <w:tcW w:w="3260" w:type="dxa"/>
            <w:gridSpan w:val="3"/>
            <w:shd w:val="clear" w:color="auto" w:fill="E7E6E6" w:themeFill="background2"/>
          </w:tcPr>
          <w:p w:rsidR="001B1A2E" w:rsidRDefault="00183E85" w:rsidP="000407CF">
            <w:pPr>
              <w:spacing w:before="240"/>
              <w:jc w:val="center"/>
              <w:rPr>
                <w:b/>
                <w:iCs/>
              </w:rPr>
            </w:pPr>
            <w:r>
              <w:rPr>
                <w:rStyle w:val="af9"/>
                <w:rFonts w:eastAsia="SimSun"/>
                <w:lang w:eastAsia="ar-SA"/>
              </w:rPr>
              <w:t>Действия, проводимые специализированным депозитарием</w:t>
            </w:r>
          </w:p>
        </w:tc>
        <w:tc>
          <w:tcPr>
            <w:tcW w:w="4707" w:type="dxa"/>
            <w:gridSpan w:val="3"/>
            <w:shd w:val="clear" w:color="auto" w:fill="E7E6E6" w:themeFill="background2"/>
          </w:tcPr>
          <w:p w:rsidR="001B1A2E" w:rsidRDefault="00183E85" w:rsidP="000407CF">
            <w:pPr>
              <w:spacing w:before="240"/>
              <w:jc w:val="center"/>
              <w:rPr>
                <w:rStyle w:val="af9"/>
              </w:rPr>
            </w:pPr>
            <w:r>
              <w:rPr>
                <w:rStyle w:val="af9"/>
              </w:rPr>
              <w:t>Нормативные правовые акты, регламентирующие предмет контроля</w:t>
            </w:r>
          </w:p>
          <w:p w:rsidR="001B1A2E" w:rsidRDefault="001B1A2E" w:rsidP="000407CF">
            <w:pPr>
              <w:spacing w:before="240"/>
              <w:jc w:val="center"/>
              <w:rPr>
                <w:b/>
                <w:iCs/>
              </w:rPr>
            </w:pPr>
          </w:p>
        </w:tc>
        <w:tc>
          <w:tcPr>
            <w:tcW w:w="3402" w:type="dxa"/>
            <w:shd w:val="clear" w:color="auto" w:fill="E7E6E6" w:themeFill="background2"/>
          </w:tcPr>
          <w:p w:rsidR="001B1A2E" w:rsidRDefault="00183E85" w:rsidP="000407CF">
            <w:pPr>
              <w:spacing w:before="240"/>
              <w:jc w:val="center"/>
              <w:rPr>
                <w:b/>
                <w:iCs/>
              </w:rPr>
            </w:pPr>
            <w:r>
              <w:rPr>
                <w:rStyle w:val="af9"/>
              </w:rPr>
              <w:t>Причины отказов/замечаний</w:t>
            </w:r>
          </w:p>
        </w:tc>
      </w:tr>
      <w:tr w:rsidR="001B1A2E">
        <w:tc>
          <w:tcPr>
            <w:tcW w:w="14885" w:type="dxa"/>
            <w:gridSpan w:val="11"/>
            <w:shd w:val="clear" w:color="auto" w:fill="E7E6E6" w:themeFill="background2"/>
          </w:tcPr>
          <w:p w:rsidR="001B1A2E" w:rsidRDefault="00183E85" w:rsidP="000407CF">
            <w:pPr>
              <w:numPr>
                <w:ilvl w:val="0"/>
                <w:numId w:val="1"/>
              </w:numPr>
              <w:spacing w:before="240" w:after="240"/>
              <w:jc w:val="left"/>
              <w:rPr>
                <w:rStyle w:val="af9"/>
              </w:rPr>
            </w:pPr>
            <w:r>
              <w:rPr>
                <w:rStyle w:val="af9"/>
              </w:rPr>
              <w:t>ОБЩИЕ ПОЛОЖЕНИЯ</w:t>
            </w:r>
          </w:p>
        </w:tc>
      </w:tr>
      <w:tr w:rsidR="001B1A2E">
        <w:tc>
          <w:tcPr>
            <w:tcW w:w="852" w:type="dxa"/>
            <w:gridSpan w:val="2"/>
            <w:shd w:val="clear" w:color="auto" w:fill="auto"/>
          </w:tcPr>
          <w:p w:rsidR="001B1A2E" w:rsidRDefault="00183E85">
            <w:pPr>
              <w:spacing w:before="240"/>
              <w:rPr>
                <w:iCs/>
                <w:sz w:val="22"/>
                <w:szCs w:val="22"/>
              </w:rPr>
            </w:pPr>
            <w:r>
              <w:rPr>
                <w:iCs/>
                <w:sz w:val="22"/>
                <w:szCs w:val="22"/>
              </w:rPr>
              <w:t>1.1</w:t>
            </w:r>
          </w:p>
        </w:tc>
        <w:tc>
          <w:tcPr>
            <w:tcW w:w="2664" w:type="dxa"/>
            <w:gridSpan w:val="2"/>
            <w:shd w:val="clear" w:color="auto" w:fill="auto"/>
          </w:tcPr>
          <w:p w:rsidR="001B1A2E" w:rsidRDefault="00183E85" w:rsidP="000407CF">
            <w:pPr>
              <w:spacing w:before="240"/>
              <w:jc w:val="left"/>
              <w:rPr>
                <w:i/>
                <w:iCs/>
                <w:sz w:val="22"/>
                <w:szCs w:val="22"/>
              </w:rPr>
            </w:pPr>
            <w:r>
              <w:rPr>
                <w:b/>
                <w:iCs/>
                <w:sz w:val="22"/>
                <w:szCs w:val="22"/>
              </w:rPr>
              <w:t>Название паевого инвестиционного фонда (далее - ПИФ)</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названия ПИФ по реестру ПИФ, размещенному на сайте Банка России</w:t>
            </w:r>
          </w:p>
          <w:p w:rsidR="001B1A2E" w:rsidRDefault="004F1B75" w:rsidP="000407CF">
            <w:pPr>
              <w:jc w:val="left"/>
              <w:rPr>
                <w:rFonts w:eastAsia="Times New Roman"/>
                <w:sz w:val="22"/>
                <w:szCs w:val="22"/>
              </w:rPr>
            </w:pPr>
            <w:hyperlink r:id="rId14" w:tooltip="http://cbr.ru/registries/RSCI/activity_uk_if/" w:history="1">
              <w:r w:rsidR="00183E85">
                <w:rPr>
                  <w:rStyle w:val="afb"/>
                  <w:rFonts w:eastAsia="Times New Roman"/>
                  <w:color w:val="auto"/>
                  <w:sz w:val="22"/>
                  <w:szCs w:val="22"/>
                </w:rPr>
                <w:t>http://cbr.ru/registries/RSCI/activity_uk_if/</w:t>
              </w:r>
            </w:hyperlink>
            <w:r w:rsidR="00183E85">
              <w:rPr>
                <w:rFonts w:eastAsia="Times New Roman"/>
                <w:sz w:val="22"/>
                <w:szCs w:val="22"/>
              </w:rPr>
              <w:t xml:space="preserve"> </w:t>
            </w:r>
          </w:p>
          <w:p w:rsidR="001B1A2E" w:rsidRDefault="00183E85" w:rsidP="000407CF">
            <w:pPr>
              <w:spacing w:before="240"/>
              <w:jc w:val="left"/>
              <w:rPr>
                <w:sz w:val="22"/>
                <w:szCs w:val="22"/>
              </w:rPr>
            </w:pPr>
            <w:r>
              <w:rPr>
                <w:sz w:val="22"/>
                <w:szCs w:val="22"/>
              </w:rPr>
              <w:t>Проверка индивидуальности полного и краткого названий ПИФ в реестре ПИФ, раскрытом на сайте Банка России, в том числе по отношению к исключенным ПИФ.</w:t>
            </w:r>
          </w:p>
          <w:p w:rsidR="001B1A2E" w:rsidRDefault="00183E85" w:rsidP="000407CF">
            <w:pPr>
              <w:spacing w:before="240"/>
              <w:jc w:val="left"/>
              <w:rPr>
                <w:sz w:val="22"/>
                <w:szCs w:val="22"/>
              </w:rPr>
            </w:pPr>
            <w:r>
              <w:rPr>
                <w:sz w:val="22"/>
                <w:szCs w:val="22"/>
              </w:rPr>
              <w:t>Соотнесение названия ПИФ с предполагаемым составом и структурой активов в соответствии с инвестиционной декларацией.</w:t>
            </w:r>
          </w:p>
          <w:p w:rsidR="001B1A2E" w:rsidRDefault="00183E85" w:rsidP="000407CF">
            <w:pPr>
              <w:spacing w:before="240"/>
              <w:jc w:val="left"/>
              <w:rPr>
                <w:iCs/>
                <w:sz w:val="22"/>
                <w:szCs w:val="22"/>
              </w:rPr>
            </w:pPr>
            <w:r>
              <w:rPr>
                <w:iCs/>
                <w:sz w:val="22"/>
                <w:szCs w:val="22"/>
              </w:rPr>
              <w:t xml:space="preserve">Проверка указания типа ПИФ. </w:t>
            </w:r>
          </w:p>
          <w:p w:rsidR="001B1A2E" w:rsidRDefault="00183E85" w:rsidP="000407CF">
            <w:pPr>
              <w:spacing w:before="240"/>
              <w:jc w:val="left"/>
              <w:rPr>
                <w:iCs/>
                <w:sz w:val="22"/>
                <w:szCs w:val="22"/>
              </w:rPr>
            </w:pPr>
            <w:r>
              <w:rPr>
                <w:iCs/>
                <w:sz w:val="22"/>
                <w:szCs w:val="22"/>
              </w:rPr>
              <w:t>Проверка указания категории ПИФ.</w:t>
            </w:r>
          </w:p>
          <w:p w:rsidR="001B1A2E" w:rsidRDefault="00183E85" w:rsidP="000407CF">
            <w:pPr>
              <w:spacing w:before="240"/>
              <w:jc w:val="left"/>
              <w:rPr>
                <w:iCs/>
                <w:sz w:val="22"/>
                <w:szCs w:val="22"/>
              </w:rPr>
            </w:pPr>
            <w:r>
              <w:rPr>
                <w:iCs/>
                <w:sz w:val="22"/>
                <w:szCs w:val="22"/>
              </w:rPr>
              <w:t xml:space="preserve">Проверка возможности внесения изменений, </w:t>
            </w:r>
            <w:r>
              <w:rPr>
                <w:iCs/>
                <w:sz w:val="22"/>
                <w:szCs w:val="22"/>
              </w:rPr>
              <w:lastRenderedPageBreak/>
              <w:t>касающихся категории ПИФ (при поступлении на согласование соответствующих изменений)</w:t>
            </w:r>
          </w:p>
          <w:p w:rsidR="001B1A2E" w:rsidRDefault="00183E85" w:rsidP="000407CF">
            <w:pPr>
              <w:spacing w:before="240"/>
              <w:jc w:val="left"/>
              <w:rPr>
                <w:iCs/>
                <w:sz w:val="22"/>
                <w:szCs w:val="22"/>
              </w:rPr>
            </w:pPr>
            <w:r>
              <w:rPr>
                <w:color w:val="0F0000"/>
                <w:sz w:val="22"/>
                <w:szCs w:val="22"/>
              </w:rPr>
              <w:t>Если в названии ПИФ есть слова «под управлением УК_____», то, помимо предусмотренного выше, проводится сопоставление названия управляющей компании, содержащегося в названии ПИФ, с названием управляющей компании, указанным в правилах.</w:t>
            </w:r>
          </w:p>
        </w:tc>
        <w:tc>
          <w:tcPr>
            <w:tcW w:w="4707" w:type="dxa"/>
            <w:gridSpan w:val="3"/>
            <w:shd w:val="clear" w:color="auto" w:fill="auto"/>
          </w:tcPr>
          <w:p w:rsidR="001B1A2E" w:rsidRDefault="00183E85" w:rsidP="000407CF">
            <w:pPr>
              <w:spacing w:before="240"/>
              <w:jc w:val="left"/>
              <w:rPr>
                <w:b/>
                <w:bCs/>
                <w:sz w:val="22"/>
                <w:szCs w:val="22"/>
              </w:rPr>
            </w:pPr>
            <w:r>
              <w:rPr>
                <w:b/>
                <w:bCs/>
                <w:sz w:val="22"/>
                <w:szCs w:val="22"/>
              </w:rPr>
              <w:lastRenderedPageBreak/>
              <w:t>П. 2.1.1 Указания 5642-У</w:t>
            </w:r>
          </w:p>
          <w:p w:rsidR="001B1A2E" w:rsidRDefault="00183E85" w:rsidP="000407CF">
            <w:pPr>
              <w:spacing w:before="240"/>
              <w:jc w:val="left"/>
              <w:rPr>
                <w:bCs/>
                <w:sz w:val="22"/>
                <w:szCs w:val="22"/>
              </w:rPr>
            </w:pPr>
            <w:r>
              <w:rPr>
                <w:b/>
                <w:bCs/>
                <w:sz w:val="22"/>
                <w:szCs w:val="22"/>
              </w:rPr>
              <w:t>Ст. 10 ФЗ ИФ</w:t>
            </w:r>
          </w:p>
          <w:p w:rsidR="001B1A2E" w:rsidRDefault="00183E85" w:rsidP="000407CF">
            <w:pPr>
              <w:spacing w:before="240"/>
              <w:jc w:val="left"/>
              <w:rPr>
                <w:bCs/>
                <w:i/>
                <w:sz w:val="22"/>
                <w:szCs w:val="22"/>
              </w:rPr>
            </w:pPr>
            <w:r>
              <w:rPr>
                <w:bCs/>
                <w:i/>
                <w:sz w:val="22"/>
                <w:szCs w:val="22"/>
              </w:rPr>
              <w:t>2. Паевой инвестиционный фонд должен иметь название (индивидуальное обозначение), идентифицирующее его по отношению к иным паевым инвестиционным фондам.</w:t>
            </w:r>
          </w:p>
          <w:p w:rsidR="001B1A2E" w:rsidRDefault="00183E85" w:rsidP="000407CF">
            <w:pPr>
              <w:spacing w:before="240"/>
              <w:jc w:val="left"/>
              <w:rPr>
                <w:bCs/>
                <w:i/>
                <w:sz w:val="22"/>
                <w:szCs w:val="22"/>
              </w:rPr>
            </w:pPr>
            <w:r>
              <w:rPr>
                <w:bCs/>
                <w:i/>
                <w:sz w:val="22"/>
                <w:szCs w:val="22"/>
              </w:rPr>
              <w:t>Ни одно лицо, за исключением управляющей компании паевого инвестиционного фонда, не вправе привлекать денежные средства и иное имущество, используя слова «паевой инвестиционный фонд» в любом сочетании.</w:t>
            </w:r>
          </w:p>
          <w:p w:rsidR="001B1A2E" w:rsidRDefault="00183E85" w:rsidP="000407CF">
            <w:pPr>
              <w:spacing w:before="240"/>
              <w:jc w:val="left"/>
              <w:rPr>
                <w:bCs/>
                <w:i/>
                <w:sz w:val="22"/>
                <w:szCs w:val="22"/>
              </w:rPr>
            </w:pPr>
            <w:r>
              <w:rPr>
                <w:bCs/>
                <w:i/>
                <w:sz w:val="22"/>
                <w:szCs w:val="22"/>
              </w:rPr>
              <w:t xml:space="preserve">3. Название (индивидуальное обозначение) паевого инвестиционного фонда должно содержать указание на состав и структуру его активов (далее - категория паевого инвестиционного фонда) в соответствии с нормативными </w:t>
            </w:r>
            <w:hyperlink r:id="rId15" w:tooltip="consultantplus://offline/ref=16A11812C66FD93331FF70B2E756C50DF30732565C9DBCF48A476DD7F28507BD4F2C536B96773997DDFBC38C5C1AFA2569041F6EFE3D86F12BrDL" w:history="1">
              <w:r>
                <w:rPr>
                  <w:bCs/>
                  <w:i/>
                  <w:sz w:val="22"/>
                  <w:szCs w:val="22"/>
                </w:rPr>
                <w:t>актами</w:t>
              </w:r>
            </w:hyperlink>
            <w:r>
              <w:rPr>
                <w:bCs/>
                <w:i/>
                <w:sz w:val="22"/>
                <w:szCs w:val="22"/>
              </w:rPr>
              <w:t xml:space="preserve"> Банка России и не может содержать недобросовестную, неэтичную, заведомо ложную, скрытую или вводящую в заблуждение информацию.</w:t>
            </w:r>
          </w:p>
          <w:p w:rsidR="001B1A2E" w:rsidRDefault="00183E85" w:rsidP="000407CF">
            <w:pPr>
              <w:spacing w:before="240"/>
              <w:jc w:val="left"/>
              <w:rPr>
                <w:bCs/>
                <w:i/>
                <w:sz w:val="22"/>
                <w:szCs w:val="22"/>
              </w:rPr>
            </w:pPr>
            <w:r>
              <w:rPr>
                <w:bCs/>
                <w:i/>
                <w:sz w:val="22"/>
                <w:szCs w:val="22"/>
              </w:rPr>
              <w:t xml:space="preserve">4. Название (индивидуальное обозначение) паевого инвестиционного фонда, </w:t>
            </w:r>
            <w:r>
              <w:rPr>
                <w:bCs/>
                <w:i/>
                <w:sz w:val="22"/>
                <w:szCs w:val="22"/>
              </w:rPr>
              <w:lastRenderedPageBreak/>
              <w:t>доверительное управление которым осуществляется страховой организацией, имеющей лицензию управляющей компании, должно содержать указание на осуществление доверительного управления таким инвестиционным фондом в целях долевого страхования жизни.</w:t>
            </w:r>
          </w:p>
          <w:p w:rsidR="001B1A2E" w:rsidRDefault="00183E85" w:rsidP="000407CF">
            <w:pPr>
              <w:pStyle w:val="ConsPlusNormal"/>
              <w:spacing w:before="220"/>
              <w:ind w:firstLine="0"/>
              <w:rPr>
                <w:rFonts w:ascii="Times New Roman" w:hAnsi="Times New Roman" w:cs="Times New Roman"/>
                <w:sz w:val="22"/>
              </w:rPr>
            </w:pPr>
            <w:r>
              <w:rPr>
                <w:rFonts w:ascii="Times New Roman" w:hAnsi="Times New Roman" w:cs="Times New Roman"/>
                <w:b/>
                <w:sz w:val="22"/>
              </w:rPr>
              <w:t>Абз.2 п.7 ст.11 ФЗ ИФ</w:t>
            </w:r>
          </w:p>
          <w:p w:rsidR="001B1A2E" w:rsidRDefault="00183E85" w:rsidP="000407CF">
            <w:pPr>
              <w:pStyle w:val="ConsPlusNormal"/>
              <w:spacing w:before="220"/>
              <w:ind w:firstLine="0"/>
              <w:rPr>
                <w:rFonts w:ascii="Times New Roman" w:hAnsi="Times New Roman" w:cs="Times New Roman"/>
                <w:i/>
              </w:rPr>
            </w:pPr>
            <w:r>
              <w:rPr>
                <w:rFonts w:ascii="Times New Roman" w:hAnsi="Times New Roman" w:cs="Times New Roman"/>
                <w:i/>
                <w:sz w:val="22"/>
              </w:rPr>
              <w:t>Изменение типа закрытого паевого инвестиционного фонда, инвестиционные паи которого предназначены для квалифицированных инвесторов и доверительное управление которым осуществляется страховой организацией, имеющей лицензию управляющей компании, не допускается.</w:t>
            </w:r>
          </w:p>
          <w:p w:rsidR="001B1A2E" w:rsidRDefault="001B1A2E" w:rsidP="000407CF">
            <w:pPr>
              <w:jc w:val="left"/>
              <w:rPr>
                <w:rFonts w:eastAsia="Times New Roman"/>
                <w:b/>
                <w:sz w:val="22"/>
                <w:szCs w:val="22"/>
                <w:lang w:eastAsia="ru-RU"/>
              </w:rPr>
            </w:pPr>
          </w:p>
          <w:p w:rsidR="001B1A2E" w:rsidRDefault="00183E85" w:rsidP="000407CF">
            <w:pPr>
              <w:jc w:val="left"/>
              <w:rPr>
                <w:rFonts w:eastAsia="Times New Roman"/>
                <w:b/>
                <w:sz w:val="22"/>
                <w:szCs w:val="22"/>
                <w:lang w:eastAsia="ru-RU"/>
              </w:rPr>
            </w:pPr>
            <w:r>
              <w:rPr>
                <w:rFonts w:eastAsia="Times New Roman"/>
                <w:b/>
                <w:sz w:val="22"/>
                <w:szCs w:val="22"/>
                <w:lang w:eastAsia="ru-RU"/>
              </w:rPr>
              <w:t xml:space="preserve">Абз. 5 п. 4.2. Указания Банка России от 05.06.2019 г. №4129-У «О составе и структуре активов акционерных инвестиционных фондов и активов паевых инвестиционных фондов» </w:t>
            </w:r>
            <w:r>
              <w:rPr>
                <w:rFonts w:eastAsia="Times New Roman"/>
                <w:bCs/>
                <w:sz w:val="22"/>
                <w:szCs w:val="22"/>
                <w:lang w:eastAsia="ru-RU"/>
              </w:rPr>
              <w:t>(далее – Указание 4129-У)</w:t>
            </w:r>
            <w:r>
              <w:rPr>
                <w:rFonts w:eastAsia="Times New Roman"/>
                <w:b/>
                <w:sz w:val="22"/>
                <w:szCs w:val="22"/>
                <w:lang w:eastAsia="ru-RU"/>
              </w:rPr>
              <w:t xml:space="preserve">: </w:t>
            </w:r>
          </w:p>
          <w:p w:rsidR="001B1A2E" w:rsidRDefault="00183E85" w:rsidP="000407CF">
            <w:pPr>
              <w:spacing w:before="240"/>
              <w:jc w:val="left"/>
              <w:rPr>
                <w:rFonts w:eastAsia="Times New Roman"/>
                <w:i/>
                <w:sz w:val="22"/>
                <w:szCs w:val="22"/>
                <w:lang w:eastAsia="ru-RU"/>
              </w:rPr>
            </w:pPr>
            <w:r>
              <w:rPr>
                <w:rFonts w:eastAsia="Times New Roman"/>
                <w:i/>
                <w:sz w:val="22"/>
                <w:szCs w:val="22"/>
                <w:lang w:eastAsia="ru-RU"/>
              </w:rPr>
              <w:t>Допускается внесение изменений и дополнений в правила доверительного управления паевым инвестиционным фондом, не касающихся инвестиционной декларации и (или) категории фонда, без приведения правил доверительного управления паевым инвестиционным фондом в соответствие с требованиями настоящего Указания.</w:t>
            </w:r>
          </w:p>
          <w:p w:rsidR="001B1A2E" w:rsidRDefault="00183E85" w:rsidP="000407CF">
            <w:pPr>
              <w:spacing w:before="240"/>
              <w:jc w:val="left"/>
              <w:rPr>
                <w:b/>
                <w:bCs/>
                <w:sz w:val="22"/>
                <w:szCs w:val="22"/>
              </w:rPr>
            </w:pPr>
            <w:r>
              <w:rPr>
                <w:b/>
                <w:bCs/>
                <w:sz w:val="22"/>
                <w:szCs w:val="22"/>
              </w:rPr>
              <w:t>П. 7 ст. 51 ФЗ ИФ</w:t>
            </w:r>
          </w:p>
          <w:p w:rsidR="001B1A2E" w:rsidRDefault="00183E85" w:rsidP="000407CF">
            <w:pPr>
              <w:spacing w:before="240"/>
              <w:jc w:val="left"/>
              <w:rPr>
                <w:bCs/>
                <w:i/>
                <w:sz w:val="22"/>
                <w:szCs w:val="22"/>
              </w:rPr>
            </w:pPr>
            <w:r>
              <w:rPr>
                <w:bCs/>
                <w:i/>
                <w:sz w:val="22"/>
                <w:szCs w:val="22"/>
              </w:rPr>
              <w:t xml:space="preserve">Любые распространяемые, предоставляемые </w:t>
            </w:r>
            <w:r>
              <w:rPr>
                <w:bCs/>
                <w:i/>
                <w:sz w:val="22"/>
                <w:szCs w:val="22"/>
              </w:rPr>
              <w:lastRenderedPageBreak/>
              <w:t>или раскрываемые сведения о паевом инвестиционном фонде, об управляющей компании паевого инвестиционного фонда не должны содержать:</w:t>
            </w:r>
          </w:p>
          <w:p w:rsidR="001B1A2E" w:rsidRDefault="00183E85" w:rsidP="000407CF">
            <w:pPr>
              <w:spacing w:before="240"/>
              <w:jc w:val="left"/>
              <w:rPr>
                <w:bCs/>
                <w:i/>
                <w:sz w:val="22"/>
                <w:szCs w:val="22"/>
              </w:rPr>
            </w:pPr>
            <w:r>
              <w:rPr>
                <w:bCs/>
                <w:i/>
                <w:sz w:val="22"/>
                <w:szCs w:val="22"/>
              </w:rPr>
              <w:t>1) недобросовестную, недостоверную, неэтичную, заведомо ложную, скрытую, вводящую в заблуждение информацию;</w:t>
            </w:r>
          </w:p>
          <w:p w:rsidR="001B1A2E" w:rsidRDefault="00183E85" w:rsidP="000407CF">
            <w:pPr>
              <w:spacing w:before="240"/>
              <w:jc w:val="left"/>
              <w:rPr>
                <w:bCs/>
                <w:i/>
                <w:sz w:val="22"/>
                <w:szCs w:val="22"/>
              </w:rPr>
            </w:pPr>
            <w:r>
              <w:rPr>
                <w:bCs/>
                <w:i/>
                <w:sz w:val="22"/>
                <w:szCs w:val="22"/>
              </w:rPr>
              <w:t>2) какие-либо гарантии и обещания о будущей эффективности и доходности инвестиционной деятельности акционерного инвестиционного фонда или управляющей компании паевого инвестиционного фонда, в том числе основанные на информации об их реальной деятельности в прошлом;</w:t>
            </w:r>
          </w:p>
          <w:p w:rsidR="001B1A2E" w:rsidRDefault="00183E85" w:rsidP="000407CF">
            <w:pPr>
              <w:spacing w:before="240"/>
              <w:jc w:val="left"/>
              <w:rPr>
                <w:bCs/>
                <w:i/>
                <w:sz w:val="22"/>
                <w:szCs w:val="22"/>
              </w:rPr>
            </w:pPr>
            <w:r>
              <w:rPr>
                <w:bCs/>
                <w:i/>
                <w:sz w:val="22"/>
                <w:szCs w:val="22"/>
              </w:rPr>
              <w:t>3) информацию, которая не имеет документального подтверждения;</w:t>
            </w:r>
          </w:p>
          <w:p w:rsidR="001B1A2E" w:rsidRDefault="00183E85" w:rsidP="000407CF">
            <w:pPr>
              <w:spacing w:before="240"/>
              <w:jc w:val="left"/>
              <w:rPr>
                <w:bCs/>
                <w:i/>
                <w:sz w:val="22"/>
                <w:szCs w:val="22"/>
              </w:rPr>
            </w:pPr>
            <w:r>
              <w:rPr>
                <w:bCs/>
                <w:i/>
                <w:sz w:val="22"/>
                <w:szCs w:val="22"/>
              </w:rPr>
              <w:t>4) информацию, не имеющую непосредственного отношения или управляющей компании паевого инвестиционного фонда или паевому инвестиционному фонду…</w:t>
            </w:r>
          </w:p>
          <w:p w:rsidR="001B1A2E" w:rsidRDefault="00183E85" w:rsidP="000407CF">
            <w:pPr>
              <w:spacing w:before="240"/>
              <w:jc w:val="left"/>
              <w:rPr>
                <w:color w:val="22272F"/>
                <w:sz w:val="22"/>
                <w:szCs w:val="22"/>
                <w:shd w:val="clear" w:color="auto" w:fill="FFFFFF"/>
              </w:rPr>
            </w:pPr>
            <w:r>
              <w:rPr>
                <w:b/>
                <w:bCs/>
                <w:color w:val="22272F"/>
                <w:sz w:val="22"/>
                <w:szCs w:val="22"/>
                <w:shd w:val="clear" w:color="auto" w:fill="FFFFFF"/>
              </w:rPr>
              <w:t xml:space="preserve">П. 8 Указания Банка России от 02.11.2020 №5609-У «О раскрытии, распространении и предоставлении информации акционерными инвестиционными фондами и управляющими компаниями инвестиционных фондов, паевых инвестиционных фондов и негосударственных пенсионных фондов, а также о требованиях к расчету доходности инвестиционной деятельности акционерного инвестиционного фонда и управляющей компании паевого </w:t>
            </w:r>
            <w:r>
              <w:rPr>
                <w:b/>
                <w:bCs/>
                <w:color w:val="22272F"/>
                <w:sz w:val="22"/>
                <w:szCs w:val="22"/>
                <w:shd w:val="clear" w:color="auto" w:fill="FFFFFF"/>
              </w:rPr>
              <w:lastRenderedPageBreak/>
              <w:t>инвестиционного фонда»</w:t>
            </w:r>
            <w:r>
              <w:rPr>
                <w:color w:val="22272F"/>
                <w:sz w:val="22"/>
                <w:szCs w:val="22"/>
                <w:shd w:val="clear" w:color="auto" w:fill="FFFFFF"/>
              </w:rPr>
              <w:t xml:space="preserve"> (далее – Указание 5609-У)</w:t>
            </w:r>
          </w:p>
          <w:p w:rsidR="001B1A2E" w:rsidRDefault="00183E85" w:rsidP="000407CF">
            <w:pPr>
              <w:spacing w:before="240"/>
              <w:jc w:val="left"/>
              <w:rPr>
                <w:bCs/>
                <w:i/>
                <w:iCs/>
                <w:sz w:val="22"/>
                <w:szCs w:val="22"/>
              </w:rPr>
            </w:pPr>
            <w:r>
              <w:rPr>
                <w:i/>
                <w:iCs/>
                <w:color w:val="22272F"/>
                <w:sz w:val="22"/>
                <w:szCs w:val="22"/>
                <w:shd w:val="clear" w:color="auto" w:fill="FFFFFF"/>
              </w:rPr>
              <w:t>Организация должна размещать раскрываемую информацию на сайте на русском языке с разъяснением специальных терминов (в случае их наличия).</w:t>
            </w:r>
          </w:p>
          <w:p w:rsidR="001B1A2E" w:rsidRDefault="00183E85" w:rsidP="000407CF">
            <w:pPr>
              <w:spacing w:before="240"/>
              <w:jc w:val="left"/>
              <w:rPr>
                <w:sz w:val="22"/>
                <w:szCs w:val="22"/>
              </w:rPr>
            </w:pPr>
            <w:r>
              <w:rPr>
                <w:sz w:val="22"/>
                <w:szCs w:val="22"/>
                <w:u w:val="single"/>
              </w:rPr>
              <w:t>Примечание</w:t>
            </w:r>
            <w:r>
              <w:rPr>
                <w:sz w:val="22"/>
                <w:szCs w:val="22"/>
              </w:rPr>
              <w:t xml:space="preserve">: </w:t>
            </w:r>
          </w:p>
          <w:p w:rsidR="001B1A2E" w:rsidRDefault="00183E85" w:rsidP="000407CF">
            <w:pPr>
              <w:spacing w:before="240"/>
              <w:jc w:val="left"/>
              <w:rPr>
                <w:sz w:val="22"/>
                <w:szCs w:val="22"/>
              </w:rPr>
            </w:pPr>
            <w:r>
              <w:rPr>
                <w:sz w:val="22"/>
                <w:szCs w:val="22"/>
              </w:rPr>
              <w:t>И полное, и краткое названия ПИФ должны быть индивидуальными. Нельзя использовать название исключенного из реестра ПИФ паевого инвестиционного фонда или прежние названия иных ПИФ, указанных в реестре ПИФ.</w:t>
            </w:r>
          </w:p>
          <w:p w:rsidR="001B1A2E" w:rsidRDefault="00183E85" w:rsidP="000407CF">
            <w:pPr>
              <w:spacing w:before="240"/>
              <w:jc w:val="left"/>
              <w:rPr>
                <w:iCs/>
                <w:sz w:val="22"/>
                <w:szCs w:val="22"/>
              </w:rPr>
            </w:pPr>
            <w:r>
              <w:rPr>
                <w:iCs/>
                <w:sz w:val="22"/>
                <w:szCs w:val="22"/>
              </w:rPr>
              <w:t>Полное и краткое названия ПИФ должны содержать указание на категорию ПИФ. Отличие в местоположении наименования категории ПИФ в полном или кратком названии ПИФ как единственное отличие от таких же названий, имеющихся в реестре ПИФ, не означает соблюдение требования об индивидуальности указанных названий.</w:t>
            </w:r>
          </w:p>
          <w:p w:rsidR="001B1A2E" w:rsidRDefault="00183E85" w:rsidP="000407CF">
            <w:pPr>
              <w:spacing w:before="240"/>
              <w:jc w:val="left"/>
              <w:rPr>
                <w:iCs/>
                <w:sz w:val="22"/>
                <w:szCs w:val="22"/>
              </w:rPr>
            </w:pPr>
            <w:r>
              <w:rPr>
                <w:sz w:val="22"/>
                <w:szCs w:val="22"/>
              </w:rPr>
              <w:t>Полное и (или) краткое название ПИФ должно идентифицировать его по отношению к иным паевым инвестиционным фондам (см. также письмо Банка России от 05.03.2022 №28-2-2/1139 «О перечне типовых ошибок»).</w:t>
            </w:r>
          </w:p>
          <w:p w:rsidR="001B1A2E" w:rsidRDefault="00183E85" w:rsidP="000407CF">
            <w:pPr>
              <w:spacing w:before="240"/>
              <w:jc w:val="left"/>
              <w:rPr>
                <w:iCs/>
                <w:sz w:val="22"/>
                <w:szCs w:val="22"/>
              </w:rPr>
            </w:pPr>
            <w:r>
              <w:rPr>
                <w:iCs/>
                <w:sz w:val="22"/>
                <w:szCs w:val="22"/>
                <w:u w:val="single"/>
              </w:rPr>
              <w:t>Рекомендация</w:t>
            </w:r>
            <w:r>
              <w:rPr>
                <w:iCs/>
                <w:sz w:val="22"/>
                <w:szCs w:val="22"/>
              </w:rPr>
              <w:t xml:space="preserve">: </w:t>
            </w:r>
          </w:p>
          <w:p w:rsidR="001B1A2E" w:rsidRDefault="00183E85" w:rsidP="000407CF">
            <w:pPr>
              <w:spacing w:before="240"/>
              <w:jc w:val="left"/>
              <w:rPr>
                <w:iCs/>
                <w:sz w:val="22"/>
                <w:szCs w:val="22"/>
              </w:rPr>
            </w:pPr>
            <w:r>
              <w:rPr>
                <w:sz w:val="22"/>
                <w:szCs w:val="22"/>
              </w:rPr>
              <w:t>Не включать в название ПИФ слова «доход», «прибыль» и любые производные от них, в том числе любые слова, которые могут намекать на доход или прибыль.</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 xml:space="preserve">Несоответствие названия ПИФ требованиям ФЗ ИФ, несоответствие представленных изменений и дополнений в правила доверительного управления, касающихся категории ПИФ, требованиям нормативных актов Банка России, а именно: </w:t>
            </w:r>
          </w:p>
          <w:p w:rsidR="001B1A2E" w:rsidRDefault="00183E85" w:rsidP="000407CF">
            <w:pPr>
              <w:spacing w:before="240"/>
              <w:jc w:val="left"/>
              <w:rPr>
                <w:rFonts w:eastAsia="Times New Roman"/>
                <w:sz w:val="22"/>
                <w:szCs w:val="22"/>
                <w:lang w:eastAsia="ru-RU"/>
              </w:rPr>
            </w:pPr>
            <w:r>
              <w:rPr>
                <w:iCs/>
                <w:sz w:val="22"/>
                <w:szCs w:val="22"/>
              </w:rPr>
              <w:t xml:space="preserve">- Название ПИФ совпадает с названием, содержащимся в    реестре </w:t>
            </w:r>
            <w:r>
              <w:rPr>
                <w:rFonts w:eastAsia="Times New Roman"/>
                <w:sz w:val="22"/>
                <w:szCs w:val="22"/>
                <w:lang w:eastAsia="ru-RU"/>
              </w:rPr>
              <w:t xml:space="preserve">ПИФ, ведение которого осуществляется Банком России (по данным Банка России на ______________г.) </w:t>
            </w:r>
          </w:p>
          <w:p w:rsidR="001B1A2E" w:rsidRDefault="00183E85" w:rsidP="000407CF">
            <w:pPr>
              <w:spacing w:before="240"/>
              <w:jc w:val="left"/>
              <w:rPr>
                <w:i/>
                <w:iCs/>
                <w:sz w:val="22"/>
                <w:szCs w:val="22"/>
              </w:rPr>
            </w:pPr>
            <w:r>
              <w:rPr>
                <w:i/>
                <w:iCs/>
                <w:sz w:val="22"/>
                <w:szCs w:val="22"/>
              </w:rPr>
              <w:t>(за исключением включения в такое название словосочетания «под управлением…» и   наименование управляющей компании),</w:t>
            </w:r>
          </w:p>
          <w:p w:rsidR="001B1A2E" w:rsidRDefault="00183E85" w:rsidP="000407CF">
            <w:pPr>
              <w:spacing w:before="240"/>
              <w:jc w:val="left"/>
              <w:rPr>
                <w:iCs/>
                <w:sz w:val="22"/>
                <w:szCs w:val="22"/>
              </w:rPr>
            </w:pPr>
            <w:r>
              <w:rPr>
                <w:iCs/>
                <w:sz w:val="22"/>
                <w:szCs w:val="22"/>
              </w:rPr>
              <w:t xml:space="preserve">- Название ПИФ (полное и краткое) не соответствует определенному правилами доверительного управления </w:t>
            </w:r>
            <w:r>
              <w:rPr>
                <w:iCs/>
                <w:sz w:val="22"/>
                <w:szCs w:val="22"/>
              </w:rPr>
              <w:lastRenderedPageBreak/>
              <w:t xml:space="preserve">составу и структуре активов </w:t>
            </w:r>
            <w:r>
              <w:rPr>
                <w:i/>
                <w:iCs/>
                <w:sz w:val="22"/>
                <w:szCs w:val="22"/>
              </w:rPr>
              <w:t>(</w:t>
            </w:r>
            <w:r>
              <w:rPr>
                <w:rFonts w:eastAsia="Times New Roman"/>
                <w:i/>
                <w:sz w:val="22"/>
                <w:szCs w:val="22"/>
                <w:lang w:eastAsia="ru-RU"/>
              </w:rPr>
              <w:t>за исключением категории «комбинированный фонд»),</w:t>
            </w:r>
          </w:p>
          <w:p w:rsidR="001B1A2E" w:rsidRDefault="00183E85" w:rsidP="000407CF">
            <w:pPr>
              <w:spacing w:before="240"/>
              <w:jc w:val="left"/>
              <w:rPr>
                <w:iCs/>
                <w:sz w:val="22"/>
                <w:szCs w:val="22"/>
              </w:rPr>
            </w:pPr>
            <w:r>
              <w:rPr>
                <w:iCs/>
                <w:sz w:val="22"/>
                <w:szCs w:val="22"/>
              </w:rPr>
              <w:t>- Название ПИФ (полное и (или) краткое) не содержит категории,</w:t>
            </w:r>
          </w:p>
          <w:p w:rsidR="001B1A2E" w:rsidRDefault="00183E85" w:rsidP="000407CF">
            <w:pPr>
              <w:spacing w:before="240"/>
              <w:jc w:val="left"/>
              <w:rPr>
                <w:rFonts w:eastAsia="Times New Roman"/>
                <w:sz w:val="22"/>
                <w:szCs w:val="22"/>
                <w:lang w:eastAsia="ru-RU"/>
              </w:rPr>
            </w:pPr>
            <w:r>
              <w:rPr>
                <w:iCs/>
              </w:rPr>
              <w:t xml:space="preserve">- </w:t>
            </w:r>
            <w:r>
              <w:rPr>
                <w:iCs/>
                <w:sz w:val="22"/>
                <w:szCs w:val="22"/>
              </w:rPr>
              <w:t>В название ПИФ вносятся изменения, касающиеся категории ПИФ, до приведения правил доверительного управления в соответствии с требованиями Указания 4129-У.</w:t>
            </w:r>
          </w:p>
          <w:p w:rsidR="001B1A2E" w:rsidRDefault="00183E85" w:rsidP="000407CF">
            <w:pPr>
              <w:spacing w:before="240"/>
              <w:jc w:val="left"/>
              <w:rPr>
                <w:iCs/>
                <w:sz w:val="22"/>
                <w:szCs w:val="22"/>
              </w:rPr>
            </w:pPr>
            <w:r>
              <w:rPr>
                <w:iCs/>
                <w:sz w:val="22"/>
                <w:szCs w:val="22"/>
              </w:rPr>
              <w:t>- Название ПИФ содержит недобросовестную, неэтичную, заведомо ложную, скрытую или вводящую в заблуждение информацию, либо гарантию и обещание о будущей доходности.</w:t>
            </w:r>
          </w:p>
          <w:p w:rsidR="001B1A2E" w:rsidRDefault="00183E85" w:rsidP="000407CF">
            <w:pPr>
              <w:spacing w:before="240"/>
              <w:jc w:val="left"/>
              <w:rPr>
                <w:iCs/>
                <w:sz w:val="22"/>
                <w:szCs w:val="22"/>
              </w:rPr>
            </w:pPr>
            <w:r>
              <w:rPr>
                <w:iCs/>
                <w:sz w:val="22"/>
                <w:szCs w:val="22"/>
              </w:rPr>
              <w:t>- Название ПИФ, доверительное управление которым осуществляется страховой организацией, имеющей лицензию управляющей компании, не содержит указание на осуществление доверительного управления таким инвестиционным фондом в целях долевого страхования жизни.</w:t>
            </w:r>
          </w:p>
          <w:p w:rsidR="001B1A2E" w:rsidRDefault="00183E85" w:rsidP="000407CF">
            <w:pPr>
              <w:spacing w:before="240"/>
              <w:jc w:val="left"/>
              <w:rPr>
                <w:iCs/>
                <w:sz w:val="22"/>
                <w:szCs w:val="22"/>
              </w:rPr>
            </w:pPr>
            <w:r>
              <w:rPr>
                <w:iCs/>
                <w:sz w:val="22"/>
                <w:szCs w:val="22"/>
              </w:rPr>
              <w:t xml:space="preserve">Изменения в правила доверительного управления предполагают смену типа ПИФ, инвестиционные паи которого предназначены для </w:t>
            </w:r>
            <w:r>
              <w:rPr>
                <w:iCs/>
                <w:sz w:val="22"/>
                <w:szCs w:val="22"/>
              </w:rPr>
              <w:lastRenderedPageBreak/>
              <w:t>квалифицированных инвесторов и доверительное управление которым осуществляется страховой организацией, имеющей лицензию управляющей компании.</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1.2</w:t>
            </w:r>
          </w:p>
        </w:tc>
        <w:tc>
          <w:tcPr>
            <w:tcW w:w="2664" w:type="dxa"/>
            <w:gridSpan w:val="2"/>
            <w:shd w:val="clear" w:color="auto" w:fill="auto"/>
          </w:tcPr>
          <w:p w:rsidR="001B1A2E" w:rsidRDefault="00183E85" w:rsidP="000407CF">
            <w:pPr>
              <w:spacing w:before="240"/>
              <w:jc w:val="left"/>
              <w:rPr>
                <w:b/>
                <w:iCs/>
                <w:sz w:val="22"/>
                <w:szCs w:val="22"/>
              </w:rPr>
            </w:pPr>
            <w:r>
              <w:rPr>
                <w:b/>
                <w:iCs/>
                <w:sz w:val="22"/>
                <w:szCs w:val="22"/>
              </w:rPr>
              <w:t>Положение о том, что правила доверительного управления определяются в стандартных формах и могут быть приняты учредителем доверительного управления только путем присоединения к правилам доверительного управления в целом посредством приобретения инвестиционных паев, выдаваемых управляющей компанией</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наличия в правилах /изменениях и дополнениях в правила доверительного управления соответствующего положения.</w:t>
            </w:r>
          </w:p>
        </w:tc>
        <w:tc>
          <w:tcPr>
            <w:tcW w:w="4707" w:type="dxa"/>
            <w:gridSpan w:val="3"/>
            <w:shd w:val="clear" w:color="auto" w:fill="auto"/>
          </w:tcPr>
          <w:p w:rsidR="001B1A2E" w:rsidRDefault="00183E85" w:rsidP="000407CF">
            <w:pPr>
              <w:spacing w:before="240"/>
              <w:jc w:val="left"/>
              <w:rPr>
                <w:b/>
                <w:bCs/>
                <w:sz w:val="22"/>
                <w:szCs w:val="22"/>
              </w:rPr>
            </w:pPr>
            <w:r>
              <w:rPr>
                <w:b/>
                <w:bCs/>
                <w:sz w:val="22"/>
                <w:szCs w:val="22"/>
              </w:rPr>
              <w:t>П. 2.1.2 Указания 5642-У</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Отсутствие данного положения в правилах доверительного управления.</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Несоответствие данного положения требованиям п. 2.1.2 Указания 5642-У.</w:t>
            </w:r>
          </w:p>
        </w:tc>
      </w:tr>
      <w:tr w:rsidR="001B1A2E">
        <w:tc>
          <w:tcPr>
            <w:tcW w:w="852" w:type="dxa"/>
            <w:gridSpan w:val="2"/>
            <w:shd w:val="clear" w:color="auto" w:fill="auto"/>
          </w:tcPr>
          <w:p w:rsidR="001B1A2E" w:rsidRDefault="00183E85">
            <w:pPr>
              <w:spacing w:before="240"/>
              <w:rPr>
                <w:iCs/>
                <w:sz w:val="22"/>
                <w:szCs w:val="22"/>
              </w:rPr>
            </w:pPr>
            <w:r>
              <w:rPr>
                <w:iCs/>
                <w:sz w:val="22"/>
                <w:szCs w:val="22"/>
              </w:rPr>
              <w:t>1.3</w:t>
            </w:r>
          </w:p>
        </w:tc>
        <w:tc>
          <w:tcPr>
            <w:tcW w:w="2664" w:type="dxa"/>
            <w:gridSpan w:val="2"/>
            <w:shd w:val="clear" w:color="auto" w:fill="auto"/>
          </w:tcPr>
          <w:p w:rsidR="001B1A2E" w:rsidRDefault="00183E85" w:rsidP="000407CF">
            <w:pPr>
              <w:spacing w:before="240"/>
              <w:jc w:val="left"/>
              <w:rPr>
                <w:b/>
                <w:iCs/>
                <w:sz w:val="22"/>
                <w:szCs w:val="22"/>
              </w:rPr>
            </w:pPr>
            <w:r>
              <w:rPr>
                <w:b/>
                <w:iCs/>
                <w:sz w:val="22"/>
                <w:szCs w:val="22"/>
              </w:rPr>
              <w:t>Положения об общем имуществе владельцев инвестиционных паев, составляющих ПИФ</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наличия в правилах /изменениях и дополнениях в правила доверительного управления соответствующих положений.</w:t>
            </w:r>
          </w:p>
        </w:tc>
        <w:tc>
          <w:tcPr>
            <w:tcW w:w="4707" w:type="dxa"/>
            <w:gridSpan w:val="3"/>
            <w:shd w:val="clear" w:color="auto" w:fill="auto"/>
          </w:tcPr>
          <w:p w:rsidR="001B1A2E" w:rsidRDefault="00183E85" w:rsidP="000407CF">
            <w:pPr>
              <w:spacing w:before="240"/>
              <w:jc w:val="left"/>
              <w:rPr>
                <w:b/>
                <w:bCs/>
                <w:sz w:val="22"/>
                <w:szCs w:val="22"/>
              </w:rPr>
            </w:pPr>
            <w:r>
              <w:rPr>
                <w:b/>
                <w:bCs/>
                <w:sz w:val="22"/>
                <w:szCs w:val="22"/>
              </w:rPr>
              <w:t>П. 2.1.3 Указания 5642-У</w:t>
            </w:r>
          </w:p>
          <w:p w:rsidR="001B1A2E" w:rsidRDefault="00183E85" w:rsidP="000407CF">
            <w:pPr>
              <w:spacing w:before="240"/>
              <w:jc w:val="left"/>
              <w:rPr>
                <w:b/>
                <w:bCs/>
                <w:sz w:val="22"/>
                <w:szCs w:val="22"/>
              </w:rPr>
            </w:pPr>
            <w:r>
              <w:rPr>
                <w:b/>
                <w:bCs/>
                <w:sz w:val="22"/>
                <w:szCs w:val="22"/>
              </w:rPr>
              <w:t>П. 2 ст. 11 ФЗ ИФ</w:t>
            </w:r>
          </w:p>
          <w:p w:rsidR="001B1A2E" w:rsidRDefault="00183E85" w:rsidP="000407CF">
            <w:pPr>
              <w:pStyle w:val="s1"/>
              <w:shd w:val="clear" w:color="auto" w:fill="FFFFFF"/>
              <w:rPr>
                <w:i/>
                <w:iCs/>
                <w:sz w:val="22"/>
                <w:szCs w:val="22"/>
              </w:rPr>
            </w:pPr>
            <w:r>
              <w:rPr>
                <w:i/>
                <w:iCs/>
                <w:sz w:val="22"/>
                <w:szCs w:val="22"/>
              </w:rPr>
              <w:t>2. Учредитель доверительного управления передает имущество управляющей компании для включения его в состав паевого инвестиционного фонда с условием объединения этого имущества с имуществом иных учредителей доверительного управления.</w:t>
            </w:r>
          </w:p>
          <w:p w:rsidR="001B1A2E" w:rsidRDefault="00183E85" w:rsidP="000407CF">
            <w:pPr>
              <w:pStyle w:val="s1"/>
              <w:shd w:val="clear" w:color="auto" w:fill="FFFFFF"/>
              <w:rPr>
                <w:i/>
                <w:iCs/>
                <w:sz w:val="22"/>
                <w:szCs w:val="22"/>
              </w:rPr>
            </w:pPr>
            <w:r>
              <w:rPr>
                <w:i/>
                <w:iCs/>
                <w:sz w:val="22"/>
                <w:szCs w:val="22"/>
              </w:rPr>
              <w:t xml:space="preserve">Имущество, составляющее паевой инвестиционный фонд, является общим имуществом владельцев инвестиционных паев и принадлежит им на праве общей долевой собственности. Раздел имущества, </w:t>
            </w:r>
            <w:r>
              <w:rPr>
                <w:i/>
                <w:iCs/>
                <w:sz w:val="22"/>
                <w:szCs w:val="22"/>
              </w:rPr>
              <w:lastRenderedPageBreak/>
              <w:t>составляющего паевой инвестиционный фонд, и выдел из него доли в натуре не допускаются, за исключением случаев, предусмотренных настоящим Федеральным законом.</w:t>
            </w:r>
          </w:p>
          <w:p w:rsidR="001B1A2E" w:rsidRDefault="00183E85" w:rsidP="000407CF">
            <w:pPr>
              <w:pStyle w:val="s1"/>
              <w:shd w:val="clear" w:color="auto" w:fill="FFFFFF"/>
              <w:rPr>
                <w:i/>
                <w:iCs/>
                <w:sz w:val="22"/>
                <w:szCs w:val="22"/>
              </w:rPr>
            </w:pPr>
            <w:r>
              <w:rPr>
                <w:i/>
                <w:iCs/>
                <w:sz w:val="22"/>
                <w:szCs w:val="22"/>
              </w:rPr>
              <w:t>Присоединяясь к договору доверительного управления паевым инвестиционным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паевой инвестиционный фонд. При этом соответствующее право прекращается.</w:t>
            </w:r>
          </w:p>
          <w:p w:rsidR="001B1A2E" w:rsidRDefault="00183E85" w:rsidP="000407CF">
            <w:pPr>
              <w:pStyle w:val="s1"/>
              <w:shd w:val="clear" w:color="auto" w:fill="FFFFFF"/>
              <w:rPr>
                <w:i/>
                <w:iCs/>
                <w:color w:val="22272F"/>
                <w:sz w:val="22"/>
                <w:szCs w:val="22"/>
              </w:rPr>
            </w:pPr>
            <w:r>
              <w:rPr>
                <w:i/>
                <w:iCs/>
                <w:sz w:val="22"/>
                <w:szCs w:val="22"/>
              </w:rPr>
              <w:t>Владельцы инвестиционных паев несут риск убытков, связанных с изменением рыночной стоимости имущества, составляющего паевой инвестиционный фонд.</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Отсутствие данных положений в правилах доверительного управления.</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Несоответствие положений требованиям п. 2 ст. 11 ФЗ ИФ.</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1.4</w:t>
            </w:r>
          </w:p>
        </w:tc>
        <w:tc>
          <w:tcPr>
            <w:tcW w:w="2664" w:type="dxa"/>
            <w:gridSpan w:val="2"/>
            <w:shd w:val="clear" w:color="auto" w:fill="auto"/>
          </w:tcPr>
          <w:p w:rsidR="001B1A2E" w:rsidRDefault="00183E85" w:rsidP="000407CF">
            <w:pPr>
              <w:spacing w:before="240"/>
              <w:jc w:val="left"/>
              <w:rPr>
                <w:b/>
                <w:iCs/>
                <w:sz w:val="22"/>
                <w:szCs w:val="22"/>
              </w:rPr>
            </w:pPr>
            <w:r>
              <w:rPr>
                <w:b/>
                <w:iCs/>
                <w:sz w:val="22"/>
                <w:szCs w:val="22"/>
              </w:rPr>
              <w:t xml:space="preserve">Положение о возможности увеличения или уменьшения стоимости инвестиционных паев, а также указание на то, что результаты инвестирования в прошлом не определяют доходов в будущем, что государство не гарантирует доходности инвестиций в ПИФ, и предупреждение о необходимости внимательного ознакомления с правилами </w:t>
            </w:r>
            <w:r>
              <w:rPr>
                <w:b/>
                <w:iCs/>
                <w:sz w:val="22"/>
                <w:szCs w:val="22"/>
              </w:rPr>
              <w:lastRenderedPageBreak/>
              <w:t>доверительного управления перед приобретением инвестиционных паев</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lastRenderedPageBreak/>
              <w:t>Проверка наличия в правилах /изменениях и дополнениях в правила доверительного управления соответствующих положений.</w:t>
            </w:r>
          </w:p>
        </w:tc>
        <w:tc>
          <w:tcPr>
            <w:tcW w:w="4707" w:type="dxa"/>
            <w:gridSpan w:val="3"/>
            <w:shd w:val="clear" w:color="auto" w:fill="auto"/>
          </w:tcPr>
          <w:p w:rsidR="001B1A2E" w:rsidRDefault="00183E85" w:rsidP="000407CF">
            <w:pPr>
              <w:spacing w:before="240"/>
              <w:jc w:val="left"/>
              <w:rPr>
                <w:b/>
                <w:bCs/>
                <w:sz w:val="22"/>
                <w:szCs w:val="22"/>
              </w:rPr>
            </w:pPr>
            <w:r>
              <w:rPr>
                <w:b/>
                <w:bCs/>
                <w:sz w:val="22"/>
                <w:szCs w:val="22"/>
              </w:rPr>
              <w:t>П. 2.1.4 Указания 5642-У</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Отсутствие данного положения в правилах доверительного управления.</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Несоответствие данного положения требованиям п. 2.1.4 Указания 5642-У.</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1.5</w:t>
            </w:r>
          </w:p>
        </w:tc>
        <w:tc>
          <w:tcPr>
            <w:tcW w:w="2664" w:type="dxa"/>
            <w:gridSpan w:val="2"/>
            <w:shd w:val="clear" w:color="auto" w:fill="auto"/>
          </w:tcPr>
          <w:p w:rsidR="001B1A2E" w:rsidRDefault="00183E85" w:rsidP="000407CF">
            <w:pPr>
              <w:spacing w:before="240"/>
              <w:jc w:val="left"/>
              <w:rPr>
                <w:b/>
                <w:iCs/>
                <w:sz w:val="22"/>
                <w:szCs w:val="22"/>
              </w:rPr>
            </w:pPr>
            <w:r>
              <w:rPr>
                <w:b/>
                <w:iCs/>
                <w:sz w:val="22"/>
                <w:szCs w:val="22"/>
              </w:rPr>
              <w:t>Положение о том, что инвестиционные паи предназначены исключительно для квалифицированных инвесторов</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наличия в правилах /изменениях и дополнениях в правила доверительного управления соответствующего положения.</w:t>
            </w:r>
          </w:p>
        </w:tc>
        <w:tc>
          <w:tcPr>
            <w:tcW w:w="4707" w:type="dxa"/>
            <w:gridSpan w:val="3"/>
            <w:shd w:val="clear" w:color="auto" w:fill="auto"/>
          </w:tcPr>
          <w:p w:rsidR="001B1A2E" w:rsidRDefault="00183E85" w:rsidP="000407CF">
            <w:pPr>
              <w:spacing w:before="240"/>
              <w:jc w:val="left"/>
              <w:rPr>
                <w:b/>
                <w:bCs/>
                <w:sz w:val="22"/>
                <w:szCs w:val="22"/>
              </w:rPr>
            </w:pPr>
            <w:r>
              <w:rPr>
                <w:b/>
                <w:bCs/>
                <w:sz w:val="22"/>
                <w:szCs w:val="22"/>
              </w:rPr>
              <w:t>П. 2.1.5 Указания 5642-У</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Отсутствие данного положения в правилах доверительного управления.</w:t>
            </w:r>
          </w:p>
        </w:tc>
      </w:tr>
      <w:tr w:rsidR="001B1A2E">
        <w:tc>
          <w:tcPr>
            <w:tcW w:w="852" w:type="dxa"/>
            <w:gridSpan w:val="2"/>
            <w:shd w:val="clear" w:color="auto" w:fill="auto"/>
          </w:tcPr>
          <w:p w:rsidR="001B1A2E" w:rsidRDefault="00183E85">
            <w:pPr>
              <w:spacing w:before="240"/>
              <w:rPr>
                <w:iCs/>
                <w:sz w:val="22"/>
                <w:szCs w:val="22"/>
              </w:rPr>
            </w:pPr>
            <w:r>
              <w:rPr>
                <w:iCs/>
                <w:sz w:val="22"/>
                <w:szCs w:val="22"/>
              </w:rPr>
              <w:t>1.6</w:t>
            </w:r>
          </w:p>
        </w:tc>
        <w:tc>
          <w:tcPr>
            <w:tcW w:w="2664" w:type="dxa"/>
            <w:gridSpan w:val="2"/>
            <w:shd w:val="clear" w:color="auto" w:fill="auto"/>
          </w:tcPr>
          <w:p w:rsidR="001B1A2E" w:rsidRDefault="00183E85" w:rsidP="000407CF">
            <w:pPr>
              <w:spacing w:before="240"/>
              <w:jc w:val="left"/>
              <w:rPr>
                <w:i/>
                <w:iCs/>
                <w:sz w:val="22"/>
                <w:szCs w:val="22"/>
              </w:rPr>
            </w:pPr>
            <w:r>
              <w:rPr>
                <w:b/>
                <w:iCs/>
                <w:sz w:val="22"/>
                <w:szCs w:val="22"/>
              </w:rPr>
              <w:t>Наименование и ОГРН управляющей компании, специализированного депозитария, лица, осуществляющего ведение реестра владельцев инвестиционных паев фонда, аудиторской организации, оценщика (ФИО оценщика физического лица, занимающего частной практикой))</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 xml:space="preserve">Проверка правильности отражения наименования управляющей компании, специализированного депозитария, а также </w:t>
            </w:r>
            <w:r>
              <w:rPr>
                <w:bCs/>
                <w:sz w:val="22"/>
                <w:szCs w:val="22"/>
              </w:rPr>
              <w:t>лица, осуществляющего ведение реестра владельцев инвестиционных паев, если таким лицом является сам специализированный депозитарий.</w:t>
            </w:r>
          </w:p>
          <w:p w:rsidR="001B1A2E" w:rsidRDefault="00183E85" w:rsidP="000407CF">
            <w:pPr>
              <w:spacing w:before="240"/>
              <w:jc w:val="left"/>
              <w:rPr>
                <w:iCs/>
                <w:sz w:val="22"/>
                <w:szCs w:val="22"/>
              </w:rPr>
            </w:pPr>
            <w:r>
              <w:rPr>
                <w:iCs/>
                <w:sz w:val="22"/>
                <w:szCs w:val="22"/>
              </w:rPr>
              <w:t>В отношении иных лиц проводится:</w:t>
            </w:r>
          </w:p>
          <w:p w:rsidR="001B1A2E" w:rsidRDefault="00183E85" w:rsidP="000407CF">
            <w:pPr>
              <w:spacing w:before="240"/>
              <w:jc w:val="left"/>
              <w:rPr>
                <w:iCs/>
                <w:sz w:val="22"/>
                <w:szCs w:val="22"/>
              </w:rPr>
            </w:pPr>
            <w:r>
              <w:rPr>
                <w:iCs/>
                <w:sz w:val="22"/>
                <w:szCs w:val="22"/>
              </w:rPr>
              <w:t>Проверка наличия записи о юридическом лице в Едином государственном реестре юридических лиц (далее – ЕГРЮЛ).</w:t>
            </w:r>
          </w:p>
          <w:p w:rsidR="001B1A2E" w:rsidRDefault="00183E85" w:rsidP="000407CF">
            <w:pPr>
              <w:spacing w:before="240"/>
              <w:jc w:val="left"/>
            </w:pPr>
            <w:r>
              <w:rPr>
                <w:iCs/>
                <w:sz w:val="22"/>
                <w:szCs w:val="22"/>
              </w:rPr>
              <w:t xml:space="preserve">Проверка наименований юридических лиц с данными ЕГРЮЛ и (или) Уставами, и реестрами лицензий </w:t>
            </w:r>
            <w:hyperlink r:id="rId16" w:anchor="a_14191" w:tooltip="http://cbr.ru/registries/issuers_corporate/#a_14191" w:history="1">
              <w:r>
                <w:rPr>
                  <w:rStyle w:val="afb"/>
                  <w:color w:val="auto"/>
                </w:rPr>
                <w:t>http://cbr.ru/registries/issuers_c</w:t>
              </w:r>
              <w:r>
                <w:rPr>
                  <w:rStyle w:val="afb"/>
                  <w:color w:val="auto"/>
                </w:rPr>
                <w:lastRenderedPageBreak/>
                <w:t>orporate/#a_14191</w:t>
              </w:r>
            </w:hyperlink>
            <w:r>
              <w:rPr>
                <w:rStyle w:val="afb"/>
                <w:color w:val="auto"/>
              </w:rPr>
              <w:t>.</w:t>
            </w:r>
            <w:r>
              <w:t xml:space="preserve"> </w:t>
            </w:r>
          </w:p>
          <w:p w:rsidR="001B1A2E" w:rsidRDefault="00183E85" w:rsidP="000407CF">
            <w:pPr>
              <w:spacing w:before="240"/>
              <w:jc w:val="left"/>
              <w:rPr>
                <w:bCs/>
                <w:sz w:val="22"/>
                <w:szCs w:val="22"/>
              </w:rPr>
            </w:pPr>
            <w:r>
              <w:rPr>
                <w:sz w:val="22"/>
                <w:szCs w:val="22"/>
              </w:rPr>
              <w:t xml:space="preserve">Проверка наименования аудиторской организации по данным сайта соответствующей СРО: </w:t>
            </w:r>
            <w:r>
              <w:rPr>
                <w:rStyle w:val="printttl2"/>
                <w:sz w:val="22"/>
                <w:szCs w:val="22"/>
              </w:rPr>
              <w:t xml:space="preserve">Саморегулируемая организация аудиторов Ассоциация «Содружество»: </w:t>
            </w:r>
            <w:hyperlink r:id="rId17" w:tooltip="https://sroaas.ru/reestr/" w:history="1">
              <w:r>
                <w:rPr>
                  <w:rStyle w:val="afb"/>
                  <w:sz w:val="22"/>
                  <w:szCs w:val="22"/>
                </w:rPr>
                <w:t>https://sroaas.ru/reestr/</w:t>
              </w:r>
            </w:hyperlink>
            <w:r>
              <w:rPr>
                <w:rStyle w:val="printttl2"/>
                <w:sz w:val="22"/>
                <w:szCs w:val="22"/>
              </w:rPr>
              <w:t>.</w:t>
            </w:r>
            <w:r>
              <w:t xml:space="preserve"> </w:t>
            </w:r>
          </w:p>
          <w:p w:rsidR="001B1A2E" w:rsidRDefault="00183E85" w:rsidP="000407CF">
            <w:pPr>
              <w:spacing w:before="240"/>
              <w:jc w:val="left"/>
              <w:rPr>
                <w:iCs/>
                <w:sz w:val="22"/>
                <w:szCs w:val="22"/>
              </w:rPr>
            </w:pPr>
            <w:r>
              <w:rPr>
                <w:iCs/>
                <w:sz w:val="22"/>
                <w:szCs w:val="22"/>
              </w:rPr>
              <w:t>Проверка наименований юридических лиц с данными предоставленных договоров с соответствующими лицами.</w:t>
            </w:r>
          </w:p>
          <w:p w:rsidR="001B1A2E" w:rsidRDefault="00183E85" w:rsidP="000407CF">
            <w:pPr>
              <w:spacing w:before="240"/>
              <w:jc w:val="left"/>
              <w:rPr>
                <w:iCs/>
                <w:sz w:val="22"/>
                <w:szCs w:val="22"/>
              </w:rPr>
            </w:pPr>
            <w:r>
              <w:rPr>
                <w:iCs/>
                <w:sz w:val="22"/>
                <w:szCs w:val="22"/>
              </w:rPr>
              <w:t>Проверка сведений об оценщике – физическом лице, занимающимся частной практикой, проводится по сведениям, содержащемся на сайте СРО оценщиков, членом которой он является. Проверка членства указанной СРО оценщиков в Едином государственном реестре СРО оценщиков проводится на сайте Федеральной регистрационной службы (</w:t>
            </w:r>
            <w:hyperlink r:id="rId18" w:tooltip="https://rosreestr.gov.ru/wps/portal/p/cc_ib_portal_services/cc_ib_sro_reestrs" w:history="1">
              <w:r>
                <w:rPr>
                  <w:rStyle w:val="afb"/>
                  <w:iCs/>
                  <w:sz w:val="22"/>
                  <w:szCs w:val="22"/>
                </w:rPr>
                <w:t>https://rosreestr.gov.ru/wps/portal/p/cc_ib_portal_services/cc_ib_sro_reestrs</w:t>
              </w:r>
            </w:hyperlink>
            <w:r>
              <w:rPr>
                <w:iCs/>
                <w:sz w:val="22"/>
                <w:szCs w:val="22"/>
              </w:rPr>
              <w:t>).</w:t>
            </w:r>
          </w:p>
        </w:tc>
        <w:tc>
          <w:tcPr>
            <w:tcW w:w="4707" w:type="dxa"/>
            <w:gridSpan w:val="3"/>
            <w:shd w:val="clear" w:color="auto" w:fill="auto"/>
          </w:tcPr>
          <w:p w:rsidR="001B1A2E" w:rsidRDefault="00183E85" w:rsidP="000407CF">
            <w:pPr>
              <w:spacing w:before="240"/>
              <w:jc w:val="left"/>
              <w:rPr>
                <w:b/>
                <w:bCs/>
                <w:iCs/>
                <w:sz w:val="22"/>
                <w:szCs w:val="22"/>
              </w:rPr>
            </w:pPr>
            <w:r>
              <w:rPr>
                <w:b/>
                <w:bCs/>
                <w:iCs/>
                <w:sz w:val="22"/>
                <w:szCs w:val="22"/>
              </w:rPr>
              <w:lastRenderedPageBreak/>
              <w:t>Пп. 2.1.6, 2.1.7, 2.1.8, 2.2, 2.3 Указания 5642-У</w:t>
            </w:r>
            <w:bookmarkStart w:id="3" w:name="sub_231"/>
          </w:p>
          <w:p w:rsidR="001B1A2E" w:rsidRDefault="00183E85" w:rsidP="000407CF">
            <w:pPr>
              <w:spacing w:before="240"/>
              <w:jc w:val="left"/>
              <w:rPr>
                <w:sz w:val="22"/>
                <w:szCs w:val="22"/>
              </w:rPr>
            </w:pPr>
            <w:r>
              <w:rPr>
                <w:sz w:val="22"/>
                <w:szCs w:val="22"/>
              </w:rPr>
              <w:t>Сведения в отношении аудиторской организации указываются в случае, если правилами доверительного управления предусмотрено ежегодное проведение соответствующей проверки (также см. п. 1.13 «Общих положений» Методических рекомендаций).</w:t>
            </w:r>
          </w:p>
          <w:p w:rsidR="001B1A2E" w:rsidRDefault="00183E85" w:rsidP="000407CF">
            <w:pPr>
              <w:spacing w:before="240"/>
              <w:jc w:val="left"/>
              <w:rPr>
                <w:sz w:val="22"/>
                <w:szCs w:val="22"/>
              </w:rPr>
            </w:pPr>
            <w:r>
              <w:rPr>
                <w:sz w:val="22"/>
                <w:szCs w:val="22"/>
              </w:rPr>
              <w:t>Сведения в отношении оценщика указываются, если инвестиционной декларацией ПИФ предусмотрено инвестирование в имущество, оценка которого осуществляется оценщиком (также см. п. 1.14 «Общих положений» Методических рекомендаций).</w:t>
            </w:r>
            <w:bookmarkEnd w:id="3"/>
          </w:p>
          <w:p w:rsidR="001B1A2E" w:rsidRDefault="00183E85" w:rsidP="000407CF">
            <w:pPr>
              <w:spacing w:before="240"/>
              <w:jc w:val="left"/>
              <w:rPr>
                <w:iCs/>
                <w:sz w:val="22"/>
                <w:szCs w:val="22"/>
              </w:rPr>
            </w:pPr>
            <w:r>
              <w:rPr>
                <w:iCs/>
                <w:sz w:val="22"/>
                <w:szCs w:val="22"/>
                <w:u w:val="single"/>
              </w:rPr>
              <w:t>Примечание:</w:t>
            </w:r>
            <w:r>
              <w:rPr>
                <w:iCs/>
                <w:sz w:val="22"/>
                <w:szCs w:val="22"/>
              </w:rPr>
              <w:t xml:space="preserve"> </w:t>
            </w:r>
          </w:p>
          <w:p w:rsidR="001B1A2E" w:rsidRDefault="00183E85" w:rsidP="000407CF">
            <w:pPr>
              <w:spacing w:before="240"/>
              <w:jc w:val="left"/>
              <w:rPr>
                <w:bCs/>
                <w:sz w:val="22"/>
                <w:szCs w:val="22"/>
              </w:rPr>
            </w:pPr>
            <w:r>
              <w:rPr>
                <w:bCs/>
                <w:sz w:val="22"/>
                <w:szCs w:val="22"/>
              </w:rPr>
              <w:t>Наименование юридических лиц должно соответствовать данным Устава/ЕГРЮЛ и (или) реестра лицензий, в ЕГРЮЛ должна быть запись о юридическом лице с одноименным наименованием.</w:t>
            </w:r>
          </w:p>
          <w:p w:rsidR="001B1A2E" w:rsidRDefault="00183E85" w:rsidP="000407CF">
            <w:pPr>
              <w:spacing w:before="240"/>
              <w:jc w:val="left"/>
              <w:rPr>
                <w:bCs/>
                <w:sz w:val="22"/>
                <w:szCs w:val="22"/>
              </w:rPr>
            </w:pPr>
            <w:r>
              <w:rPr>
                <w:bCs/>
                <w:sz w:val="22"/>
                <w:szCs w:val="22"/>
              </w:rPr>
              <w:t xml:space="preserve">Наименование юридических лиц, указанные в </w:t>
            </w:r>
            <w:r>
              <w:rPr>
                <w:bCs/>
                <w:sz w:val="22"/>
                <w:szCs w:val="22"/>
              </w:rPr>
              <w:lastRenderedPageBreak/>
              <w:t>правилах доверительного управления, должны соответствовать данным договоров и ЕГРЮЛ (без учета несоответствия регистров букв).</w:t>
            </w:r>
          </w:p>
          <w:p w:rsidR="001B1A2E" w:rsidRDefault="00183E85" w:rsidP="000407CF">
            <w:pPr>
              <w:spacing w:before="240"/>
              <w:jc w:val="left"/>
              <w:rPr>
                <w:bCs/>
                <w:sz w:val="22"/>
                <w:szCs w:val="22"/>
              </w:rPr>
            </w:pPr>
            <w:r>
              <w:rPr>
                <w:bCs/>
                <w:sz w:val="22"/>
                <w:szCs w:val="22"/>
              </w:rPr>
              <w:t xml:space="preserve">При этом </w:t>
            </w:r>
            <w:r>
              <w:rPr>
                <w:bCs/>
                <w:sz w:val="22"/>
                <w:szCs w:val="22"/>
                <w:u w:val="single"/>
              </w:rPr>
              <w:t>рекомендуется</w:t>
            </w:r>
            <w:r>
              <w:rPr>
                <w:bCs/>
                <w:sz w:val="22"/>
                <w:szCs w:val="22"/>
              </w:rPr>
              <w:t xml:space="preserve"> управляющим компаниям прописывать названия юридических лиц в строгом соответствии с ЕГРЮЛ. </w:t>
            </w:r>
          </w:p>
          <w:p w:rsidR="001B1A2E" w:rsidRDefault="00183E85" w:rsidP="000407CF">
            <w:pPr>
              <w:spacing w:before="240"/>
              <w:jc w:val="left"/>
              <w:rPr>
                <w:bCs/>
                <w:sz w:val="22"/>
                <w:szCs w:val="22"/>
              </w:rPr>
            </w:pPr>
            <w:r>
              <w:rPr>
                <w:bCs/>
                <w:sz w:val="22"/>
                <w:szCs w:val="22"/>
              </w:rPr>
              <w:t>Учитывая, что в ЕГРЮЛ много организаций с одинаковым наименованием, поиск организации осуществляется, в том числе по ОГРН.</w:t>
            </w:r>
          </w:p>
          <w:p w:rsidR="001B1A2E" w:rsidRDefault="00183E85" w:rsidP="000407CF">
            <w:pPr>
              <w:spacing w:before="240" w:line="276" w:lineRule="auto"/>
              <w:jc w:val="left"/>
              <w:rPr>
                <w:bCs/>
                <w:sz w:val="22"/>
                <w:szCs w:val="22"/>
              </w:rPr>
            </w:pPr>
            <w:r>
              <w:rPr>
                <w:bCs/>
                <w:sz w:val="22"/>
                <w:szCs w:val="22"/>
              </w:rPr>
              <w:t>Специализированному депозитарию следует осуществлять проверку сведений в отношении оценщика и аудитора вне зависимости от того, касаются изменения и дополнения в правила доверительного управления этих сведений или нет, так как это сведения реестра ПИФ.</w:t>
            </w:r>
          </w:p>
          <w:p w:rsidR="001B1A2E" w:rsidRDefault="00183E85" w:rsidP="000407CF">
            <w:pPr>
              <w:spacing w:line="276" w:lineRule="auto"/>
              <w:jc w:val="left"/>
              <w:rPr>
                <w:bCs/>
                <w:sz w:val="22"/>
                <w:szCs w:val="22"/>
              </w:rPr>
            </w:pPr>
            <w:r>
              <w:rPr>
                <w:bCs/>
                <w:sz w:val="22"/>
                <w:szCs w:val="22"/>
              </w:rPr>
              <w:t>Данные должны быть актуальны на дату согласования/ дату направления в Банк России согласованных специализированным депозитарием правил доверительного управления/изменений или дополнений в правила доверительного управления.</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 xml:space="preserve">Наличие в представленных документах сведений, не соответствующих действительности или вводящих в заблуждение: </w:t>
            </w:r>
          </w:p>
          <w:p w:rsidR="001B1A2E" w:rsidRDefault="00183E85" w:rsidP="000407CF">
            <w:pPr>
              <w:spacing w:before="240"/>
              <w:jc w:val="left"/>
              <w:rPr>
                <w:iCs/>
                <w:sz w:val="22"/>
                <w:szCs w:val="22"/>
              </w:rPr>
            </w:pPr>
            <w:r>
              <w:rPr>
                <w:iCs/>
                <w:sz w:val="22"/>
                <w:szCs w:val="22"/>
              </w:rPr>
              <w:t>- Отсутствие записи о юридическом лице в ЕГРЮЛ,</w:t>
            </w:r>
          </w:p>
          <w:p w:rsidR="001B1A2E" w:rsidRDefault="00183E85" w:rsidP="000407CF">
            <w:pPr>
              <w:spacing w:before="240"/>
              <w:jc w:val="left"/>
              <w:rPr>
                <w:iCs/>
                <w:sz w:val="22"/>
                <w:szCs w:val="22"/>
              </w:rPr>
            </w:pPr>
            <w:r>
              <w:rPr>
                <w:iCs/>
                <w:sz w:val="22"/>
                <w:szCs w:val="22"/>
              </w:rPr>
              <w:t>- Наличие в ЕГРЮЛ записи о прекращении деятельности юридического лица,</w:t>
            </w:r>
          </w:p>
          <w:p w:rsidR="001B1A2E" w:rsidRDefault="00183E85" w:rsidP="000407CF">
            <w:pPr>
              <w:spacing w:before="240"/>
              <w:jc w:val="left"/>
              <w:rPr>
                <w:iCs/>
                <w:sz w:val="22"/>
                <w:szCs w:val="22"/>
              </w:rPr>
            </w:pPr>
            <w:r>
              <w:rPr>
                <w:iCs/>
                <w:sz w:val="22"/>
                <w:szCs w:val="22"/>
              </w:rPr>
              <w:t xml:space="preserve">- Несоответствие наименования юридического лица с данными Устава/ЕГРЮЛ и (или) реестра лицензий управляющих компаний/ лицензий на осуществление деятельности по ведению реестра владельцев ценных бумаг/ </w:t>
            </w:r>
            <w:r>
              <w:rPr>
                <w:color w:val="1A1A1A"/>
                <w:sz w:val="22"/>
                <w:szCs w:val="22"/>
                <w:shd w:val="clear" w:color="auto" w:fill="FFFFFF"/>
              </w:rPr>
              <w:t xml:space="preserve">лицензий на осуществление деятельности специализированных депозитариев инвестиционных фондов, ПИФ и негосударственных пенсионных </w:t>
            </w:r>
            <w:r>
              <w:rPr>
                <w:color w:val="1A1A1A"/>
                <w:sz w:val="22"/>
                <w:szCs w:val="22"/>
                <w:shd w:val="clear" w:color="auto" w:fill="FFFFFF"/>
              </w:rPr>
              <w:lastRenderedPageBreak/>
              <w:t>фондов</w:t>
            </w:r>
            <w:r>
              <w:rPr>
                <w:iCs/>
                <w:sz w:val="22"/>
                <w:szCs w:val="22"/>
              </w:rPr>
              <w:t>, размещенному на сайте Банка России,</w:t>
            </w:r>
          </w:p>
          <w:p w:rsidR="001B1A2E" w:rsidRDefault="00183E85" w:rsidP="000407CF">
            <w:pPr>
              <w:spacing w:before="240"/>
              <w:jc w:val="left"/>
              <w:rPr>
                <w:iCs/>
                <w:sz w:val="22"/>
                <w:szCs w:val="22"/>
              </w:rPr>
            </w:pPr>
            <w:r>
              <w:rPr>
                <w:iCs/>
                <w:sz w:val="22"/>
                <w:szCs w:val="22"/>
              </w:rPr>
              <w:t>- Несоответствие наименований юридических лиц с наименованиями, указанными в предоставленных договорах (без учета несоответствия регистра букв),</w:t>
            </w:r>
          </w:p>
          <w:p w:rsidR="001B1A2E" w:rsidRDefault="00183E85" w:rsidP="000407CF">
            <w:pPr>
              <w:spacing w:before="240"/>
              <w:jc w:val="left"/>
              <w:rPr>
                <w:iCs/>
                <w:sz w:val="22"/>
                <w:szCs w:val="22"/>
              </w:rPr>
            </w:pPr>
            <w:r>
              <w:rPr>
                <w:iCs/>
                <w:sz w:val="22"/>
                <w:szCs w:val="22"/>
              </w:rPr>
              <w:t>- Несоответствие наименований юридических лиц с наименованиями, указанными в ЕГРЮЛ (без учета несоответствия регистра букв).</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1.7</w:t>
            </w:r>
          </w:p>
        </w:tc>
        <w:tc>
          <w:tcPr>
            <w:tcW w:w="2664" w:type="dxa"/>
            <w:gridSpan w:val="2"/>
            <w:shd w:val="clear" w:color="auto" w:fill="auto"/>
          </w:tcPr>
          <w:p w:rsidR="001B1A2E" w:rsidRDefault="00183E85" w:rsidP="000407CF">
            <w:pPr>
              <w:spacing w:before="240"/>
              <w:jc w:val="left"/>
              <w:rPr>
                <w:i/>
                <w:iCs/>
                <w:sz w:val="22"/>
                <w:szCs w:val="22"/>
              </w:rPr>
            </w:pPr>
            <w:r>
              <w:rPr>
                <w:b/>
                <w:iCs/>
                <w:sz w:val="22"/>
                <w:szCs w:val="22"/>
              </w:rPr>
              <w:t xml:space="preserve">Лицензии управляющей компании, специализированного депозитария, лица, осуществляющего ведение реестра </w:t>
            </w:r>
            <w:r>
              <w:rPr>
                <w:b/>
                <w:iCs/>
                <w:sz w:val="22"/>
                <w:szCs w:val="22"/>
              </w:rPr>
              <w:lastRenderedPageBreak/>
              <w:t>владельцев инвестиционных паев ПИФ</w:t>
            </w:r>
          </w:p>
        </w:tc>
        <w:tc>
          <w:tcPr>
            <w:tcW w:w="3260" w:type="dxa"/>
            <w:gridSpan w:val="3"/>
            <w:shd w:val="clear" w:color="auto" w:fill="auto"/>
          </w:tcPr>
          <w:p w:rsidR="001B1A2E" w:rsidRDefault="00183E85" w:rsidP="000407CF">
            <w:pPr>
              <w:spacing w:before="240"/>
              <w:jc w:val="left"/>
              <w:rPr>
                <w:sz w:val="22"/>
                <w:szCs w:val="22"/>
              </w:rPr>
            </w:pPr>
            <w:r>
              <w:rPr>
                <w:iCs/>
                <w:sz w:val="22"/>
                <w:szCs w:val="22"/>
              </w:rPr>
              <w:lastRenderedPageBreak/>
              <w:t>Проверка информации по указанным лицензиям (номер, дата выдачи, кем выдана) с использованием информации, размещенной на сайте Банка России:</w:t>
            </w:r>
          </w:p>
          <w:p w:rsidR="001B1A2E" w:rsidRDefault="004F1B75" w:rsidP="000407CF">
            <w:pPr>
              <w:spacing w:before="240"/>
              <w:jc w:val="left"/>
              <w:rPr>
                <w:sz w:val="22"/>
                <w:szCs w:val="22"/>
              </w:rPr>
            </w:pPr>
            <w:hyperlink r:id="rId19" w:tooltip="https://cbr.ru/securities_market/registries/" w:history="1">
              <w:r w:rsidR="00183E85">
                <w:rPr>
                  <w:rStyle w:val="afb"/>
                  <w:color w:val="auto"/>
                  <w:sz w:val="22"/>
                  <w:szCs w:val="22"/>
                </w:rPr>
                <w:t>https://cbr.ru/securities_market/registries/</w:t>
              </w:r>
            </w:hyperlink>
          </w:p>
          <w:p w:rsidR="001B1A2E" w:rsidRDefault="001B1A2E" w:rsidP="000407CF">
            <w:pPr>
              <w:spacing w:before="240"/>
              <w:jc w:val="left"/>
              <w:rPr>
                <w:bCs/>
                <w:sz w:val="22"/>
                <w:szCs w:val="22"/>
              </w:rPr>
            </w:pPr>
          </w:p>
        </w:tc>
        <w:tc>
          <w:tcPr>
            <w:tcW w:w="4707" w:type="dxa"/>
            <w:gridSpan w:val="3"/>
            <w:shd w:val="clear" w:color="auto" w:fill="auto"/>
          </w:tcPr>
          <w:p w:rsidR="001B1A2E" w:rsidRDefault="00183E85" w:rsidP="000407CF">
            <w:pPr>
              <w:spacing w:before="240"/>
              <w:jc w:val="left"/>
              <w:rPr>
                <w:b/>
                <w:sz w:val="22"/>
                <w:szCs w:val="22"/>
              </w:rPr>
            </w:pPr>
            <w:r>
              <w:rPr>
                <w:b/>
                <w:sz w:val="22"/>
                <w:szCs w:val="22"/>
              </w:rPr>
              <w:lastRenderedPageBreak/>
              <w:t>Пп. 2.1.6, 2.1.7, 2.1.8 Указания 5642-У</w:t>
            </w:r>
          </w:p>
          <w:p w:rsidR="001B1A2E" w:rsidRDefault="00183E85" w:rsidP="000407CF">
            <w:pPr>
              <w:spacing w:before="240"/>
              <w:jc w:val="left"/>
              <w:rPr>
                <w:bCs/>
                <w:sz w:val="22"/>
                <w:szCs w:val="22"/>
              </w:rPr>
            </w:pPr>
            <w:r>
              <w:rPr>
                <w:bCs/>
                <w:sz w:val="22"/>
                <w:szCs w:val="22"/>
              </w:rPr>
              <w:t>Данные по указанным лицензиям должны соответствовать данным, опубликованным на официальном сайте Банка России.</w:t>
            </w:r>
          </w:p>
          <w:p w:rsidR="001B1A2E" w:rsidRDefault="00183E85" w:rsidP="000407CF">
            <w:pPr>
              <w:spacing w:before="240"/>
              <w:jc w:val="left"/>
              <w:rPr>
                <w:bCs/>
                <w:sz w:val="22"/>
                <w:szCs w:val="22"/>
              </w:rPr>
            </w:pPr>
            <w:r>
              <w:rPr>
                <w:bCs/>
                <w:sz w:val="22"/>
                <w:szCs w:val="22"/>
              </w:rPr>
              <w:lastRenderedPageBreak/>
              <w:t>Данные по лицензии специализированного депозитария проверяются в соответствии с бланком лицензии специализированного депозитария. То же в отношении лицензии лица, осуществляющего ведение реестра владельцев инвестиционных паев, если таким лицом является сам специализированный депозитарий.</w:t>
            </w:r>
          </w:p>
        </w:tc>
        <w:tc>
          <w:tcPr>
            <w:tcW w:w="3402" w:type="dxa"/>
            <w:shd w:val="clear" w:color="auto" w:fill="auto"/>
          </w:tcPr>
          <w:p w:rsidR="001B1A2E" w:rsidRDefault="00183E85" w:rsidP="000407CF">
            <w:pPr>
              <w:spacing w:before="240"/>
              <w:jc w:val="left"/>
              <w:rPr>
                <w:rFonts w:eastAsia="Times New Roman"/>
                <w:bCs/>
                <w:sz w:val="22"/>
                <w:szCs w:val="22"/>
                <w:lang w:eastAsia="ru-RU"/>
              </w:rPr>
            </w:pPr>
            <w:r>
              <w:rPr>
                <w:rFonts w:eastAsia="Times New Roman"/>
                <w:bCs/>
                <w:sz w:val="22"/>
                <w:szCs w:val="22"/>
                <w:lang w:eastAsia="ru-RU"/>
              </w:rPr>
              <w:lastRenderedPageBreak/>
              <w:t xml:space="preserve">Отсутствие у управляющей компании лицензии управляющей компании или у лица, осуществляющего ведение реестра владельцев инвестиционных паев этого </w:t>
            </w:r>
            <w:r>
              <w:rPr>
                <w:rFonts w:eastAsia="Times New Roman"/>
                <w:bCs/>
                <w:sz w:val="22"/>
                <w:szCs w:val="22"/>
                <w:lang w:eastAsia="ru-RU"/>
              </w:rPr>
              <w:lastRenderedPageBreak/>
              <w:t>фонда, если таким лицом не является специализированный депозитарий, лицензии на осуществление деятельности по ведению реестра.</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Наличие в представленных документах сведений, не соответствующих действительности или вводящих в заблуждение: </w:t>
            </w:r>
          </w:p>
          <w:p w:rsidR="001B1A2E" w:rsidRDefault="00183E85" w:rsidP="000407CF">
            <w:pPr>
              <w:spacing w:before="240"/>
              <w:jc w:val="left"/>
              <w:rPr>
                <w:iCs/>
                <w:strike/>
                <w:sz w:val="22"/>
                <w:szCs w:val="22"/>
              </w:rPr>
            </w:pPr>
            <w:r>
              <w:rPr>
                <w:iCs/>
                <w:sz w:val="22"/>
                <w:szCs w:val="22"/>
              </w:rPr>
              <w:t>Несоответствие указанной в правилах доверительного управления информации в отношении лицензий.</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1.8</w:t>
            </w:r>
          </w:p>
        </w:tc>
        <w:tc>
          <w:tcPr>
            <w:tcW w:w="2664" w:type="dxa"/>
            <w:gridSpan w:val="2"/>
            <w:shd w:val="clear" w:color="auto" w:fill="auto"/>
          </w:tcPr>
          <w:p w:rsidR="001B1A2E" w:rsidRDefault="00183E85" w:rsidP="000407CF">
            <w:pPr>
              <w:spacing w:before="240"/>
              <w:jc w:val="left"/>
              <w:rPr>
                <w:b/>
                <w:sz w:val="22"/>
                <w:szCs w:val="22"/>
              </w:rPr>
            </w:pPr>
            <w:r>
              <w:rPr>
                <w:b/>
                <w:iCs/>
                <w:sz w:val="22"/>
                <w:szCs w:val="22"/>
              </w:rPr>
              <w:t>Дата начала формирования ПИФ</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даты начала формирования ПИФ.</w:t>
            </w:r>
          </w:p>
        </w:tc>
        <w:tc>
          <w:tcPr>
            <w:tcW w:w="4707" w:type="dxa"/>
            <w:gridSpan w:val="3"/>
            <w:shd w:val="clear" w:color="auto" w:fill="auto"/>
          </w:tcPr>
          <w:p w:rsidR="001B1A2E" w:rsidRDefault="00183E85" w:rsidP="000407CF">
            <w:pPr>
              <w:spacing w:before="240"/>
              <w:jc w:val="left"/>
              <w:rPr>
                <w:b/>
                <w:bCs/>
                <w:sz w:val="22"/>
                <w:szCs w:val="22"/>
              </w:rPr>
            </w:pPr>
            <w:r>
              <w:rPr>
                <w:b/>
                <w:bCs/>
                <w:sz w:val="22"/>
                <w:szCs w:val="22"/>
              </w:rPr>
              <w:t>П. 2.1.9 Указания 5642-У</w:t>
            </w:r>
          </w:p>
          <w:p w:rsidR="001B1A2E" w:rsidRDefault="00183E85" w:rsidP="000407CF">
            <w:pPr>
              <w:spacing w:before="240"/>
              <w:jc w:val="left"/>
              <w:rPr>
                <w:sz w:val="22"/>
                <w:szCs w:val="22"/>
              </w:rPr>
            </w:pPr>
            <w:r>
              <w:rPr>
                <w:sz w:val="22"/>
                <w:szCs w:val="22"/>
                <w:u w:val="single"/>
              </w:rPr>
              <w:t>Примечание</w:t>
            </w:r>
            <w:r>
              <w:rPr>
                <w:sz w:val="22"/>
                <w:szCs w:val="22"/>
              </w:rPr>
              <w:t xml:space="preserve">: </w:t>
            </w:r>
          </w:p>
          <w:p w:rsidR="001B1A2E" w:rsidRDefault="00183E85" w:rsidP="000407CF">
            <w:pPr>
              <w:spacing w:before="240"/>
              <w:jc w:val="left"/>
              <w:rPr>
                <w:sz w:val="22"/>
                <w:szCs w:val="22"/>
              </w:rPr>
            </w:pPr>
            <w:r>
              <w:rPr>
                <w:sz w:val="22"/>
                <w:szCs w:val="22"/>
              </w:rPr>
              <w:t xml:space="preserve">Указывается дата начала формирования ПИФ или период времени, </w:t>
            </w:r>
            <w:r>
              <w:rPr>
                <w:sz w:val="22"/>
                <w:szCs w:val="22"/>
                <w:u w:val="single"/>
              </w:rPr>
              <w:t xml:space="preserve">но не ранее даты </w:t>
            </w:r>
            <w:r>
              <w:rPr>
                <w:i/>
                <w:sz w:val="22"/>
                <w:szCs w:val="22"/>
                <w:u w:val="single"/>
              </w:rPr>
              <w:t>внесения Банком России указанного ПИФ в реестр ПИФ</w:t>
            </w:r>
            <w:r>
              <w:rPr>
                <w:sz w:val="22"/>
                <w:szCs w:val="22"/>
                <w:u w:val="single"/>
              </w:rPr>
              <w:t>,</w:t>
            </w:r>
            <w:r>
              <w:rPr>
                <w:sz w:val="22"/>
                <w:szCs w:val="22"/>
              </w:rPr>
              <w:t xml:space="preserve"> по истечении которого начинается формирование ПИФ.</w:t>
            </w:r>
          </w:p>
          <w:p w:rsidR="001B1A2E" w:rsidRDefault="00183E85" w:rsidP="000407CF">
            <w:pPr>
              <w:spacing w:before="240"/>
              <w:jc w:val="left"/>
              <w:rPr>
                <w:b/>
                <w:sz w:val="22"/>
                <w:szCs w:val="22"/>
              </w:rPr>
            </w:pPr>
            <w:r>
              <w:rPr>
                <w:b/>
                <w:sz w:val="22"/>
                <w:szCs w:val="22"/>
              </w:rPr>
              <w:t>Абз. 2 п. 1 ст. 13.2 ФЗ ИФ</w:t>
            </w:r>
          </w:p>
          <w:p w:rsidR="001B1A2E" w:rsidRDefault="00183E85" w:rsidP="000407CF">
            <w:pPr>
              <w:spacing w:before="240"/>
              <w:jc w:val="left"/>
              <w:rPr>
                <w:sz w:val="22"/>
                <w:szCs w:val="22"/>
              </w:rPr>
            </w:pPr>
            <w:r>
              <w:rPr>
                <w:i/>
                <w:sz w:val="22"/>
                <w:szCs w:val="22"/>
              </w:rPr>
              <w:t>Формирование паевого инвестиционного фонда, правила доверительного управления которым подлежат согласованию специализированным депозитарием, начинается не позднее шести месяцев с даты внесения Банком России указанного фонда в реестр паевых инвестиционных фондов</w:t>
            </w:r>
            <w:r>
              <w:rPr>
                <w:sz w:val="22"/>
                <w:szCs w:val="22"/>
              </w:rPr>
              <w:t>.</w:t>
            </w:r>
          </w:p>
          <w:p w:rsidR="001B1A2E" w:rsidRDefault="00183E85" w:rsidP="000407CF">
            <w:pPr>
              <w:spacing w:before="240"/>
              <w:jc w:val="left"/>
              <w:rPr>
                <w:b/>
                <w:sz w:val="22"/>
                <w:szCs w:val="22"/>
              </w:rPr>
            </w:pPr>
            <w:r>
              <w:rPr>
                <w:b/>
                <w:sz w:val="22"/>
                <w:szCs w:val="22"/>
              </w:rPr>
              <w:t>Ст.19 ФЗ ИФ</w:t>
            </w:r>
          </w:p>
          <w:p w:rsidR="001B1A2E" w:rsidRDefault="00183E85" w:rsidP="000407CF">
            <w:pPr>
              <w:spacing w:before="240"/>
              <w:jc w:val="left"/>
              <w:rPr>
                <w:rFonts w:eastAsia="Times New Roman"/>
                <w:i/>
                <w:sz w:val="22"/>
                <w:szCs w:val="22"/>
                <w:lang w:eastAsia="ru-RU"/>
              </w:rPr>
            </w:pPr>
            <w:r>
              <w:rPr>
                <w:rFonts w:eastAsia="Times New Roman"/>
                <w:i/>
                <w:sz w:val="22"/>
                <w:szCs w:val="22"/>
                <w:lang w:eastAsia="ru-RU"/>
              </w:rPr>
              <w:lastRenderedPageBreak/>
              <w:t>1.1. Управляющая компания вправе предлагать заключить договор доверительного управления паевым инвестиционным фондом, инвестиционные паи которого ограничены в обороте, при условии представления специализированным депозитарием этого фонда в Банк России согласованных им правил доверительного управления этим фондом и внесения Банком России этого фонда в реестр паевых инвестиционных фондов.</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Несоответствие представленных правил доверительного управления ФЗ ИФ, а именно:</w:t>
            </w:r>
          </w:p>
          <w:p w:rsidR="001B1A2E" w:rsidRDefault="00183E85" w:rsidP="000407CF">
            <w:pPr>
              <w:spacing w:before="240"/>
              <w:jc w:val="left"/>
              <w:rPr>
                <w:iCs/>
                <w:sz w:val="22"/>
                <w:szCs w:val="22"/>
              </w:rPr>
            </w:pPr>
            <w:r>
              <w:rPr>
                <w:rFonts w:eastAsia="Times New Roman"/>
                <w:sz w:val="22"/>
                <w:szCs w:val="22"/>
                <w:lang w:eastAsia="ru-RU"/>
              </w:rPr>
              <w:t xml:space="preserve">- указанная в правилах доверительного управления фондом </w:t>
            </w:r>
            <w:r>
              <w:rPr>
                <w:iCs/>
                <w:sz w:val="22"/>
                <w:szCs w:val="22"/>
              </w:rPr>
              <w:t>дата начала формирования ПИФ не соответствует установленным требованиям.</w:t>
            </w:r>
          </w:p>
          <w:p w:rsidR="001B1A2E" w:rsidRDefault="001B1A2E" w:rsidP="000407CF">
            <w:pPr>
              <w:spacing w:before="240"/>
              <w:jc w:val="left"/>
              <w:rPr>
                <w:iCs/>
                <w:sz w:val="22"/>
                <w:szCs w:val="22"/>
              </w:rPr>
            </w:pP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1.9</w:t>
            </w:r>
          </w:p>
        </w:tc>
        <w:tc>
          <w:tcPr>
            <w:tcW w:w="2664" w:type="dxa"/>
            <w:gridSpan w:val="2"/>
            <w:shd w:val="clear" w:color="auto" w:fill="auto"/>
          </w:tcPr>
          <w:p w:rsidR="001B1A2E" w:rsidRDefault="00183E85" w:rsidP="000407CF">
            <w:pPr>
              <w:spacing w:before="240"/>
              <w:jc w:val="left"/>
              <w:rPr>
                <w:b/>
                <w:sz w:val="22"/>
                <w:szCs w:val="22"/>
              </w:rPr>
            </w:pPr>
            <w:r>
              <w:rPr>
                <w:b/>
                <w:iCs/>
                <w:sz w:val="22"/>
                <w:szCs w:val="22"/>
              </w:rPr>
              <w:t>Срок формирования ПИФ</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срока формирования ПИФ.</w:t>
            </w:r>
          </w:p>
        </w:tc>
        <w:tc>
          <w:tcPr>
            <w:tcW w:w="4707" w:type="dxa"/>
            <w:gridSpan w:val="3"/>
            <w:shd w:val="clear" w:color="auto" w:fill="auto"/>
          </w:tcPr>
          <w:p w:rsidR="001B1A2E" w:rsidRDefault="00183E85" w:rsidP="000407CF">
            <w:pPr>
              <w:spacing w:before="240"/>
              <w:jc w:val="left"/>
              <w:rPr>
                <w:b/>
                <w:bCs/>
                <w:sz w:val="22"/>
                <w:szCs w:val="22"/>
              </w:rPr>
            </w:pPr>
            <w:r>
              <w:rPr>
                <w:b/>
                <w:bCs/>
                <w:sz w:val="22"/>
                <w:szCs w:val="22"/>
              </w:rPr>
              <w:t>П. 2.1.9 Указания 5642-У</w:t>
            </w:r>
          </w:p>
          <w:p w:rsidR="001B1A2E" w:rsidRDefault="00183E85" w:rsidP="000407CF">
            <w:pPr>
              <w:spacing w:before="240"/>
              <w:jc w:val="left"/>
              <w:rPr>
                <w:sz w:val="22"/>
                <w:szCs w:val="22"/>
              </w:rPr>
            </w:pPr>
            <w:r>
              <w:rPr>
                <w:sz w:val="22"/>
                <w:szCs w:val="22"/>
              </w:rPr>
              <w:t>Указывается дата (период времени) после начала формирования ПИФ, на которую (по истечении которого) сумма денежных средств (стоимость имущества), переданных (переданного) в оплату инвестиционных паев и подлежащих (подлежащего) включению в состав ПИФ, должна быть не менее размера, необходимого для завершения (окончания) формирования ПИФ.</w:t>
            </w:r>
          </w:p>
          <w:p w:rsidR="001B1A2E" w:rsidRDefault="00183E85" w:rsidP="000407CF">
            <w:pPr>
              <w:spacing w:before="240"/>
              <w:jc w:val="left"/>
              <w:rPr>
                <w:sz w:val="22"/>
                <w:szCs w:val="22"/>
              </w:rPr>
            </w:pPr>
            <w:r>
              <w:rPr>
                <w:sz w:val="22"/>
                <w:szCs w:val="22"/>
                <w:u w:val="single"/>
              </w:rPr>
              <w:t>Примечание:</w:t>
            </w:r>
            <w:r>
              <w:rPr>
                <w:sz w:val="22"/>
                <w:szCs w:val="22"/>
              </w:rPr>
              <w:t xml:space="preserve"> не должно быть указания «не более…». Срок должен быть четко определен.</w:t>
            </w:r>
          </w:p>
          <w:p w:rsidR="001B1A2E" w:rsidRDefault="00183E85" w:rsidP="000407CF">
            <w:pPr>
              <w:spacing w:before="240"/>
              <w:jc w:val="left"/>
              <w:rPr>
                <w:b/>
                <w:sz w:val="22"/>
                <w:szCs w:val="22"/>
              </w:rPr>
            </w:pPr>
            <w:r>
              <w:rPr>
                <w:b/>
                <w:sz w:val="22"/>
                <w:szCs w:val="22"/>
              </w:rPr>
              <w:t>П. 1 ст. 13.2 ФЗ ИФ</w:t>
            </w:r>
          </w:p>
          <w:p w:rsidR="001B1A2E" w:rsidRDefault="00183E85" w:rsidP="000407CF">
            <w:pPr>
              <w:spacing w:before="240"/>
              <w:jc w:val="left"/>
              <w:rPr>
                <w:rFonts w:eastAsia="Times New Roman"/>
                <w:bCs/>
                <w:i/>
                <w:iCs/>
                <w:sz w:val="22"/>
                <w:szCs w:val="22"/>
                <w:lang w:eastAsia="ru-RU"/>
              </w:rPr>
            </w:pPr>
            <w:r>
              <w:rPr>
                <w:i/>
                <w:iCs/>
                <w:sz w:val="22"/>
                <w:szCs w:val="22"/>
              </w:rPr>
              <w:t>«…</w:t>
            </w:r>
            <w:r>
              <w:rPr>
                <w:rFonts w:eastAsia="Times New Roman"/>
                <w:bCs/>
                <w:i/>
                <w:iCs/>
                <w:sz w:val="22"/>
                <w:szCs w:val="22"/>
                <w:lang w:eastAsia="ru-RU"/>
              </w:rPr>
              <w:t>Формирование паевого инвестиционного фонда, правила доверительного управления которым подлежат согласованию специализированным депозитарием, начинается не позднее шести месяцев с даты внесения Банком России указанного фонда в реестр паевых инвестиционных фондов.</w:t>
            </w:r>
          </w:p>
          <w:p w:rsidR="001B1A2E" w:rsidRDefault="00183E85" w:rsidP="000407CF">
            <w:pPr>
              <w:spacing w:before="240"/>
              <w:jc w:val="left"/>
              <w:rPr>
                <w:sz w:val="22"/>
                <w:szCs w:val="22"/>
              </w:rPr>
            </w:pPr>
            <w:r>
              <w:rPr>
                <w:rFonts w:eastAsia="Times New Roman"/>
                <w:bCs/>
                <w:i/>
                <w:iCs/>
                <w:sz w:val="22"/>
                <w:szCs w:val="22"/>
                <w:lang w:eastAsia="ru-RU"/>
              </w:rPr>
              <w:t xml:space="preserve">При этом срок формирования паевого </w:t>
            </w:r>
            <w:r>
              <w:rPr>
                <w:rFonts w:eastAsia="Times New Roman"/>
                <w:bCs/>
                <w:i/>
                <w:iCs/>
                <w:sz w:val="22"/>
                <w:szCs w:val="22"/>
                <w:lang w:eastAsia="ru-RU"/>
              </w:rPr>
              <w:lastRenderedPageBreak/>
              <w:t>инвестиционного фонда не может превышать шесть месяцев.»</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Несоответствие представленных правил доверительного управления ФЗ ИФ, а именно:</w:t>
            </w:r>
          </w:p>
          <w:p w:rsidR="001B1A2E" w:rsidRDefault="00183E85" w:rsidP="000407CF">
            <w:pPr>
              <w:spacing w:before="240"/>
              <w:jc w:val="left"/>
              <w:rPr>
                <w:iCs/>
                <w:sz w:val="22"/>
                <w:szCs w:val="22"/>
              </w:rPr>
            </w:pPr>
            <w:r>
              <w:rPr>
                <w:rFonts w:eastAsia="Times New Roman"/>
                <w:sz w:val="22"/>
                <w:szCs w:val="22"/>
                <w:lang w:eastAsia="ru-RU"/>
              </w:rPr>
              <w:t xml:space="preserve">- указанный в правилах доверительного управления фондом </w:t>
            </w:r>
            <w:r>
              <w:rPr>
                <w:iCs/>
                <w:sz w:val="22"/>
                <w:szCs w:val="22"/>
              </w:rPr>
              <w:t>срок формирования ПИФ не соответствует установленным законодательством требованиям,</w:t>
            </w:r>
          </w:p>
          <w:p w:rsidR="001B1A2E" w:rsidRDefault="00183E85" w:rsidP="000407CF">
            <w:pPr>
              <w:spacing w:before="240"/>
              <w:jc w:val="left"/>
              <w:rPr>
                <w:iCs/>
                <w:sz w:val="22"/>
                <w:szCs w:val="22"/>
              </w:rPr>
            </w:pPr>
            <w:r>
              <w:rPr>
                <w:iCs/>
                <w:sz w:val="22"/>
                <w:szCs w:val="22"/>
              </w:rPr>
              <w:t>- в правилах доверительного управления фондом не указан срок формирования ПИФ.</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1.10</w:t>
            </w:r>
          </w:p>
        </w:tc>
        <w:tc>
          <w:tcPr>
            <w:tcW w:w="2664" w:type="dxa"/>
            <w:gridSpan w:val="2"/>
            <w:shd w:val="clear" w:color="auto" w:fill="auto"/>
          </w:tcPr>
          <w:p w:rsidR="001B1A2E" w:rsidRDefault="00183E85" w:rsidP="000407CF">
            <w:pPr>
              <w:spacing w:before="240"/>
              <w:jc w:val="left"/>
              <w:rPr>
                <w:b/>
                <w:sz w:val="22"/>
                <w:szCs w:val="22"/>
              </w:rPr>
            </w:pPr>
            <w:r>
              <w:rPr>
                <w:b/>
                <w:iCs/>
                <w:sz w:val="22"/>
                <w:szCs w:val="22"/>
              </w:rPr>
              <w:t>Стоимость имущества, передаваемого в оплату инвестиционных паев, необходимая для завершения формирования ПИФ</w:t>
            </w:r>
          </w:p>
        </w:tc>
        <w:tc>
          <w:tcPr>
            <w:tcW w:w="3260" w:type="dxa"/>
            <w:gridSpan w:val="3"/>
            <w:shd w:val="clear" w:color="auto" w:fill="FFFFFF" w:themeFill="background1"/>
          </w:tcPr>
          <w:p w:rsidR="001B1A2E" w:rsidRDefault="00183E85" w:rsidP="000407CF">
            <w:pPr>
              <w:spacing w:before="240"/>
              <w:jc w:val="left"/>
              <w:rPr>
                <w:iCs/>
                <w:sz w:val="22"/>
                <w:szCs w:val="22"/>
              </w:rPr>
            </w:pPr>
            <w:r>
              <w:rPr>
                <w:iCs/>
                <w:sz w:val="22"/>
                <w:szCs w:val="22"/>
              </w:rPr>
              <w:t>Проверка установленной правилами доверительного управления стоимости имущества, передаваемого в оплату инвестиционных паев, необходимой для завершения формирования ПИФ, установленным требованиям.</w:t>
            </w:r>
          </w:p>
          <w:p w:rsidR="001B1A2E" w:rsidRDefault="00183E85" w:rsidP="000407CF">
            <w:pPr>
              <w:spacing w:before="240"/>
              <w:jc w:val="left"/>
              <w:rPr>
                <w:iCs/>
                <w:sz w:val="22"/>
                <w:szCs w:val="22"/>
              </w:rPr>
            </w:pPr>
            <w:r>
              <w:rPr>
                <w:iCs/>
                <w:sz w:val="22"/>
                <w:szCs w:val="22"/>
              </w:rPr>
              <w:t>Проверка соответствия стоимости имущества, передаваемого в оплату инвестиционных паев, необходимой для завершения формирования ПИФ, общему количеству выдаваемых инвестиционных паев и стоимости пая при формировании ПИФ.</w:t>
            </w:r>
          </w:p>
        </w:tc>
        <w:tc>
          <w:tcPr>
            <w:tcW w:w="4707" w:type="dxa"/>
            <w:gridSpan w:val="3"/>
            <w:shd w:val="clear" w:color="auto" w:fill="FFFFFF" w:themeFill="background1"/>
          </w:tcPr>
          <w:p w:rsidR="001B1A2E" w:rsidRDefault="00183E85" w:rsidP="000407CF">
            <w:pPr>
              <w:spacing w:before="240"/>
              <w:jc w:val="left"/>
              <w:rPr>
                <w:b/>
                <w:sz w:val="22"/>
                <w:szCs w:val="22"/>
              </w:rPr>
            </w:pPr>
            <w:r>
              <w:rPr>
                <w:b/>
                <w:sz w:val="22"/>
                <w:szCs w:val="22"/>
              </w:rPr>
              <w:t>П. 2.1.9 Указания 5642-У</w:t>
            </w:r>
          </w:p>
          <w:p w:rsidR="001B1A2E" w:rsidRDefault="00183E85" w:rsidP="000407CF">
            <w:pPr>
              <w:spacing w:before="240"/>
              <w:jc w:val="left"/>
              <w:rPr>
                <w:b/>
                <w:i/>
                <w:iCs/>
                <w:sz w:val="22"/>
                <w:szCs w:val="22"/>
              </w:rPr>
            </w:pPr>
            <w:r>
              <w:rPr>
                <w:i/>
                <w:iCs/>
                <w:sz w:val="22"/>
                <w:szCs w:val="22"/>
                <w:shd w:val="clear" w:color="auto" w:fill="FFFFFF"/>
              </w:rPr>
              <w:t>…суммы денежных средств (стоимости имущества), передаваемых (передаваемого) в оплату инвестиционных паев, необходимой для завершения (окончания) формирования фонда, составляющей для закрытого фонда - не менее 25 миллионов рублей, для интервального фонда - не менее 15 миллионов рублей.</w:t>
            </w:r>
          </w:p>
        </w:tc>
        <w:tc>
          <w:tcPr>
            <w:tcW w:w="3402" w:type="dxa"/>
            <w:shd w:val="clear" w:color="auto" w:fill="FFFFFF" w:themeFill="background1"/>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Несоответствие представленных правил доверительного управления нормативным актам Банка России, а именно: </w:t>
            </w:r>
          </w:p>
          <w:p w:rsidR="001B1A2E" w:rsidRDefault="00183E85" w:rsidP="000407CF">
            <w:pPr>
              <w:spacing w:before="240"/>
              <w:jc w:val="left"/>
              <w:rPr>
                <w:iCs/>
                <w:sz w:val="22"/>
                <w:szCs w:val="22"/>
              </w:rPr>
            </w:pPr>
            <w:r>
              <w:rPr>
                <w:rFonts w:eastAsia="Times New Roman"/>
                <w:sz w:val="22"/>
                <w:szCs w:val="22"/>
                <w:lang w:eastAsia="ru-RU"/>
              </w:rPr>
              <w:t xml:space="preserve">- </w:t>
            </w:r>
            <w:r>
              <w:rPr>
                <w:iCs/>
                <w:sz w:val="22"/>
                <w:szCs w:val="22"/>
              </w:rPr>
              <w:t>несоответствие стоимости имущества, необходимого для завершения формирования ПИФ, установленным требованиям,</w:t>
            </w:r>
          </w:p>
          <w:p w:rsidR="001B1A2E" w:rsidRDefault="00183E85" w:rsidP="000407CF">
            <w:pPr>
              <w:spacing w:before="240"/>
              <w:jc w:val="left"/>
              <w:rPr>
                <w:iCs/>
                <w:sz w:val="22"/>
                <w:szCs w:val="22"/>
              </w:rPr>
            </w:pPr>
            <w:r>
              <w:rPr>
                <w:iCs/>
                <w:sz w:val="22"/>
                <w:szCs w:val="22"/>
              </w:rPr>
              <w:t>- в правилах доверительного управления не указана стоимость имущества, необходимого для завершения формирования ПИФ,</w:t>
            </w:r>
          </w:p>
          <w:p w:rsidR="001B1A2E" w:rsidRDefault="00183E85" w:rsidP="000407CF">
            <w:pPr>
              <w:spacing w:before="240"/>
              <w:jc w:val="left"/>
              <w:rPr>
                <w:iCs/>
                <w:sz w:val="22"/>
                <w:szCs w:val="22"/>
              </w:rPr>
            </w:pPr>
            <w:r>
              <w:rPr>
                <w:iCs/>
                <w:sz w:val="22"/>
                <w:szCs w:val="22"/>
              </w:rPr>
              <w:t xml:space="preserve">- несоответствие общего количества инвестиционных паев, выдаваемых при формировании ПИФ, и суммы денежных средств, на которую выдается инвестиционный пай при формировании ПИФ,  стоимости имущества, передаваемого в оплату инвестиционных паев, необходимой для завершения формирования ПИФ (недостаточность указанного в правилах доверительного управления общего количества инвестиционных паев для завершения формирования ПИФ при указанной сумме денежных средств, на которую выдается один инвестиционный пай). </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1.11</w:t>
            </w:r>
          </w:p>
        </w:tc>
        <w:tc>
          <w:tcPr>
            <w:tcW w:w="2664" w:type="dxa"/>
            <w:gridSpan w:val="2"/>
            <w:shd w:val="clear" w:color="auto" w:fill="auto"/>
          </w:tcPr>
          <w:p w:rsidR="001B1A2E" w:rsidRDefault="00183E85" w:rsidP="000407CF">
            <w:pPr>
              <w:spacing w:before="240"/>
              <w:jc w:val="left"/>
              <w:rPr>
                <w:b/>
                <w:sz w:val="22"/>
                <w:szCs w:val="22"/>
              </w:rPr>
            </w:pPr>
            <w:r>
              <w:rPr>
                <w:b/>
                <w:iCs/>
                <w:sz w:val="22"/>
                <w:szCs w:val="22"/>
              </w:rPr>
              <w:t>Дата завершения формирования ПИФ</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даты завершения формирования ПИФ.</w:t>
            </w:r>
          </w:p>
        </w:tc>
        <w:tc>
          <w:tcPr>
            <w:tcW w:w="4707" w:type="dxa"/>
            <w:gridSpan w:val="3"/>
            <w:shd w:val="clear" w:color="auto" w:fill="auto"/>
          </w:tcPr>
          <w:p w:rsidR="001B1A2E" w:rsidRDefault="00183E85" w:rsidP="000407CF">
            <w:pPr>
              <w:spacing w:before="240"/>
              <w:jc w:val="left"/>
              <w:rPr>
                <w:b/>
                <w:bCs/>
                <w:sz w:val="22"/>
                <w:szCs w:val="22"/>
              </w:rPr>
            </w:pPr>
            <w:r>
              <w:rPr>
                <w:b/>
                <w:bCs/>
                <w:sz w:val="22"/>
                <w:szCs w:val="22"/>
              </w:rPr>
              <w:t>П. 2.1.9 Указания 5642-У</w:t>
            </w:r>
          </w:p>
          <w:p w:rsidR="001B1A2E" w:rsidRDefault="00183E85" w:rsidP="000407CF">
            <w:pPr>
              <w:spacing w:before="240"/>
              <w:jc w:val="left"/>
              <w:rPr>
                <w:b/>
                <w:sz w:val="22"/>
                <w:szCs w:val="22"/>
              </w:rPr>
            </w:pPr>
            <w:r>
              <w:rPr>
                <w:b/>
                <w:sz w:val="22"/>
                <w:szCs w:val="22"/>
              </w:rPr>
              <w:t>П. 17 ст. 13.2 ФЗ ИФ</w:t>
            </w:r>
          </w:p>
          <w:p w:rsidR="001B1A2E" w:rsidRDefault="00183E85" w:rsidP="000407CF">
            <w:pPr>
              <w:spacing w:before="240"/>
              <w:jc w:val="left"/>
              <w:rPr>
                <w:sz w:val="22"/>
                <w:szCs w:val="22"/>
              </w:rPr>
            </w:pPr>
            <w:r>
              <w:rPr>
                <w:i/>
                <w:sz w:val="22"/>
                <w:szCs w:val="22"/>
              </w:rPr>
              <w:t>«…датой завершения (окончания) формирования закрытого паевого инвестиционного фонда, инвестиционные паи которого ограничены в обороте, - дата представления в Банк России согласованных специализированным депозитарием этого фонда изменений и дополнений в правила доверительного управления закрытым паевым инвестиционным фондом в части, касающейся количества выданных инвестиционных паев этого фонда</w:t>
            </w:r>
            <w:r>
              <w:rPr>
                <w:sz w:val="22"/>
                <w:szCs w:val="22"/>
              </w:rPr>
              <w:t>»</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Несоответствие представленных правил доверительного управления ФЗ ИФ, а именно:</w:t>
            </w:r>
          </w:p>
          <w:p w:rsidR="001B1A2E" w:rsidRDefault="00183E85" w:rsidP="000407CF">
            <w:pPr>
              <w:spacing w:before="240"/>
              <w:jc w:val="left"/>
              <w:rPr>
                <w:rStyle w:val="af9"/>
                <w:b w:val="0"/>
                <w:sz w:val="22"/>
                <w:szCs w:val="22"/>
              </w:rPr>
            </w:pPr>
            <w:r>
              <w:rPr>
                <w:iCs/>
                <w:sz w:val="22"/>
                <w:szCs w:val="22"/>
              </w:rPr>
              <w:t>- Несоответствие даты завершения формирования ПИФ установленным требованиям</w:t>
            </w:r>
            <w:r>
              <w:rPr>
                <w:rStyle w:val="af9"/>
                <w:b w:val="0"/>
                <w:sz w:val="22"/>
                <w:szCs w:val="22"/>
              </w:rPr>
              <w:t xml:space="preserve"> (указан более короткий срок/более длинный срок),</w:t>
            </w:r>
          </w:p>
          <w:p w:rsidR="001B1A2E" w:rsidRDefault="00183E85" w:rsidP="000407CF">
            <w:pPr>
              <w:spacing w:before="240"/>
              <w:jc w:val="left"/>
              <w:rPr>
                <w:iCs/>
                <w:sz w:val="22"/>
                <w:szCs w:val="22"/>
              </w:rPr>
            </w:pPr>
            <w:r>
              <w:rPr>
                <w:rStyle w:val="af9"/>
                <w:b w:val="0"/>
                <w:sz w:val="22"/>
                <w:szCs w:val="22"/>
              </w:rPr>
              <w:t xml:space="preserve">- </w:t>
            </w:r>
            <w:r>
              <w:rPr>
                <w:iCs/>
                <w:sz w:val="22"/>
                <w:szCs w:val="22"/>
              </w:rPr>
              <w:t xml:space="preserve">в правилах доверительного управления не указана дата завершения (окончания) срока формирования ПИФ </w:t>
            </w:r>
            <w:r>
              <w:rPr>
                <w:rStyle w:val="af9"/>
                <w:b w:val="0"/>
                <w:bCs/>
                <w:sz w:val="22"/>
                <w:szCs w:val="22"/>
              </w:rPr>
              <w:t>(или период времени) после начала формирования ПИФ</w:t>
            </w:r>
            <w:r>
              <w:rPr>
                <w:rStyle w:val="af9"/>
                <w:b w:val="0"/>
                <w:sz w:val="22"/>
                <w:szCs w:val="22"/>
              </w:rPr>
              <w:t xml:space="preserve">. </w:t>
            </w:r>
          </w:p>
        </w:tc>
      </w:tr>
      <w:tr w:rsidR="001B1A2E">
        <w:tc>
          <w:tcPr>
            <w:tcW w:w="852" w:type="dxa"/>
            <w:gridSpan w:val="2"/>
            <w:shd w:val="clear" w:color="auto" w:fill="auto"/>
          </w:tcPr>
          <w:p w:rsidR="001B1A2E" w:rsidRDefault="00183E85">
            <w:pPr>
              <w:spacing w:before="240"/>
              <w:rPr>
                <w:iCs/>
                <w:sz w:val="22"/>
                <w:szCs w:val="22"/>
              </w:rPr>
            </w:pPr>
            <w:r>
              <w:rPr>
                <w:iCs/>
                <w:sz w:val="22"/>
                <w:szCs w:val="22"/>
              </w:rPr>
              <w:t>1.12</w:t>
            </w:r>
          </w:p>
        </w:tc>
        <w:tc>
          <w:tcPr>
            <w:tcW w:w="2664" w:type="dxa"/>
            <w:gridSpan w:val="2"/>
            <w:shd w:val="clear" w:color="auto" w:fill="auto"/>
          </w:tcPr>
          <w:p w:rsidR="001B1A2E" w:rsidRDefault="00183E85" w:rsidP="000407CF">
            <w:pPr>
              <w:spacing w:before="240"/>
              <w:jc w:val="left"/>
              <w:rPr>
                <w:b/>
                <w:sz w:val="22"/>
                <w:szCs w:val="22"/>
              </w:rPr>
            </w:pPr>
            <w:r>
              <w:rPr>
                <w:b/>
                <w:iCs/>
                <w:sz w:val="22"/>
                <w:szCs w:val="22"/>
              </w:rPr>
              <w:t>Срок действия договора доверительного управления</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в правилах доверительного управления даты окончания срока действия договора доверительного управления.</w:t>
            </w:r>
          </w:p>
        </w:tc>
        <w:tc>
          <w:tcPr>
            <w:tcW w:w="4707" w:type="dxa"/>
            <w:gridSpan w:val="3"/>
            <w:shd w:val="clear" w:color="auto" w:fill="auto"/>
          </w:tcPr>
          <w:p w:rsidR="001B1A2E" w:rsidRDefault="00183E85" w:rsidP="000407CF">
            <w:pPr>
              <w:spacing w:before="240"/>
              <w:jc w:val="left"/>
              <w:rPr>
                <w:b/>
                <w:bCs/>
                <w:sz w:val="22"/>
                <w:szCs w:val="22"/>
              </w:rPr>
            </w:pPr>
            <w:r>
              <w:rPr>
                <w:b/>
                <w:bCs/>
                <w:sz w:val="22"/>
                <w:szCs w:val="22"/>
              </w:rPr>
              <w:t>П. 2.1.10 Указания 5642-У</w:t>
            </w:r>
          </w:p>
          <w:p w:rsidR="001B1A2E" w:rsidRDefault="00183E85" w:rsidP="000407CF">
            <w:pPr>
              <w:spacing w:before="240"/>
              <w:jc w:val="left"/>
              <w:rPr>
                <w:b/>
                <w:sz w:val="22"/>
                <w:szCs w:val="22"/>
              </w:rPr>
            </w:pPr>
            <w:r>
              <w:rPr>
                <w:b/>
                <w:sz w:val="22"/>
                <w:szCs w:val="22"/>
              </w:rPr>
              <w:t>Ст.12 ФЗ ИФ</w:t>
            </w:r>
          </w:p>
          <w:p w:rsidR="001B1A2E" w:rsidRDefault="00183E85" w:rsidP="000407CF">
            <w:pPr>
              <w:spacing w:before="240"/>
              <w:jc w:val="left"/>
              <w:rPr>
                <w:i/>
                <w:sz w:val="22"/>
                <w:szCs w:val="22"/>
              </w:rPr>
            </w:pPr>
            <w:r>
              <w:rPr>
                <w:i/>
                <w:sz w:val="22"/>
                <w:szCs w:val="22"/>
              </w:rPr>
              <w:t xml:space="preserve">Срок действия договора доверительного управления паевым инвестиционным фондом, указываемый в правилах доверительного управления паевым инвестиционным фондом, не должен превышать 15 лет с начала срока его формирования, за исключением случая, установленного </w:t>
            </w:r>
            <w:hyperlink r:id="rId20" w:history="1">
              <w:r>
                <w:rPr>
                  <w:rStyle w:val="afb"/>
                  <w:i/>
                  <w:sz w:val="22"/>
                  <w:szCs w:val="22"/>
                </w:rPr>
                <w:t>частью шестой</w:t>
              </w:r>
            </w:hyperlink>
            <w:r>
              <w:rPr>
                <w:i/>
                <w:sz w:val="22"/>
                <w:szCs w:val="22"/>
              </w:rPr>
              <w:t xml:space="preserve"> настоящей статьи.</w:t>
            </w:r>
          </w:p>
          <w:p w:rsidR="001B1A2E" w:rsidRDefault="00183E85" w:rsidP="000407CF">
            <w:pPr>
              <w:spacing w:before="240"/>
              <w:jc w:val="left"/>
              <w:rPr>
                <w:i/>
                <w:sz w:val="22"/>
                <w:szCs w:val="22"/>
              </w:rPr>
            </w:pPr>
            <w:r>
              <w:rPr>
                <w:i/>
                <w:sz w:val="22"/>
                <w:szCs w:val="22"/>
              </w:rPr>
              <w:t>Срок действия договора доверительного управления закрытым паевым инвестиционным фондом, указываемый в правилах доверительного управления этим фондом, не может быть менее трех лет с начала срока формирования этого паевого инвестиционного фонда.</w:t>
            </w:r>
          </w:p>
          <w:p w:rsidR="001B1A2E" w:rsidRDefault="00183E85" w:rsidP="000407CF">
            <w:pPr>
              <w:spacing w:before="240"/>
              <w:jc w:val="left"/>
              <w:rPr>
                <w:i/>
                <w:sz w:val="22"/>
                <w:szCs w:val="22"/>
              </w:rPr>
            </w:pPr>
            <w:r>
              <w:rPr>
                <w:i/>
                <w:sz w:val="22"/>
                <w:szCs w:val="22"/>
              </w:rPr>
              <w:lastRenderedPageBreak/>
              <w:t>Срок действия договора доверительного управления закрытым паевым инвестиционным фондом, инвестиционные паи которого ограничены в обороте, указываемый в правилах доверительного управления этим паевым инвестиционным фондом, не должен превышать 49 лет с начала срока его формирования.</w:t>
            </w:r>
          </w:p>
          <w:p w:rsidR="001B1A2E" w:rsidRDefault="00183E85" w:rsidP="000407CF">
            <w:pPr>
              <w:spacing w:before="240"/>
              <w:jc w:val="left"/>
              <w:rPr>
                <w:iCs/>
                <w:sz w:val="22"/>
                <w:szCs w:val="22"/>
                <w:u w:val="single"/>
              </w:rPr>
            </w:pPr>
            <w:r>
              <w:rPr>
                <w:iCs/>
                <w:sz w:val="22"/>
                <w:szCs w:val="22"/>
                <w:u w:val="single"/>
              </w:rPr>
              <w:t>Примечание:</w:t>
            </w:r>
          </w:p>
          <w:p w:rsidR="001B1A2E" w:rsidRDefault="00183E85" w:rsidP="000407CF">
            <w:pPr>
              <w:spacing w:before="240"/>
              <w:jc w:val="left"/>
              <w:rPr>
                <w:iCs/>
                <w:sz w:val="22"/>
                <w:szCs w:val="22"/>
              </w:rPr>
            </w:pPr>
            <w:r>
              <w:rPr>
                <w:iCs/>
                <w:sz w:val="22"/>
                <w:szCs w:val="22"/>
              </w:rPr>
              <w:t>В случае если управляющая компания осуществляет проведение заседания или заочного голосования для принятия решений общим собранием владельцев инвестиционных паев ПИФ по вопросу продления срока действия договора доверительного управления ПИФ, в повестку дня заседания или заочного голосования должен быть также включен вопрос об утверждении изменений в правила доверительного управления, связанных с продлением срока действия договора доверительного управления ПИФ.</w:t>
            </w:r>
          </w:p>
          <w:p w:rsidR="001B1A2E" w:rsidRDefault="00183E85" w:rsidP="000407CF">
            <w:pPr>
              <w:spacing w:before="240"/>
              <w:jc w:val="left"/>
              <w:rPr>
                <w:sz w:val="22"/>
                <w:szCs w:val="22"/>
              </w:rPr>
            </w:pPr>
            <w:r>
              <w:rPr>
                <w:sz w:val="22"/>
                <w:szCs w:val="22"/>
              </w:rPr>
              <w:t>Необходимо рассчитать и указать конкретную дату окончания срока действия договора доверительного управления ПИФ (письмо Банка России от 05.03.2022 №28-2-2/1139 «О перечне типовых ошибок»).</w:t>
            </w:r>
          </w:p>
          <w:p w:rsidR="001B1A2E" w:rsidRDefault="00183E85" w:rsidP="000407CF">
            <w:pPr>
              <w:spacing w:before="240"/>
              <w:jc w:val="left"/>
              <w:rPr>
                <w:iCs/>
                <w:sz w:val="22"/>
                <w:szCs w:val="22"/>
              </w:rPr>
            </w:pPr>
            <w:r>
              <w:rPr>
                <w:iCs/>
                <w:sz w:val="22"/>
                <w:szCs w:val="22"/>
              </w:rPr>
              <w:t>Допустимо указание срока действия договора доверительного управления обозначением конкретной даты, например: «</w:t>
            </w:r>
            <w:r>
              <w:rPr>
                <w:iCs/>
                <w:color w:val="000000" w:themeColor="text1"/>
                <w:sz w:val="22"/>
                <w:szCs w:val="22"/>
              </w:rPr>
              <w:t>Дата окончания срока действия договора доверительного управления ПИФ – «___» ________ 20___ года».</w:t>
            </w:r>
          </w:p>
        </w:tc>
        <w:tc>
          <w:tcPr>
            <w:tcW w:w="3402" w:type="dxa"/>
            <w:shd w:val="clear" w:color="auto" w:fill="auto"/>
          </w:tcPr>
          <w:p w:rsidR="001B1A2E" w:rsidRDefault="00183E85" w:rsidP="000407CF">
            <w:pPr>
              <w:spacing w:before="240"/>
              <w:jc w:val="left"/>
              <w:rPr>
                <w:iCs/>
                <w:sz w:val="22"/>
                <w:szCs w:val="22"/>
              </w:rPr>
            </w:pPr>
            <w:r>
              <w:rPr>
                <w:iCs/>
                <w:sz w:val="22"/>
                <w:szCs w:val="22"/>
              </w:rPr>
              <w:lastRenderedPageBreak/>
              <w:t>Срок действия договора доверительного управления не соответствует установленным требованиям.</w:t>
            </w:r>
          </w:p>
          <w:p w:rsidR="001B1A2E" w:rsidRDefault="00183E85" w:rsidP="000407CF">
            <w:pPr>
              <w:spacing w:before="240"/>
              <w:jc w:val="left"/>
              <w:rPr>
                <w:iCs/>
                <w:sz w:val="22"/>
                <w:szCs w:val="22"/>
              </w:rPr>
            </w:pPr>
            <w:r>
              <w:rPr>
                <w:iCs/>
                <w:sz w:val="22"/>
                <w:szCs w:val="22"/>
              </w:rPr>
              <w:t>В правилах доверительного управления не указан срок действия договора доверительного управления ПИФ.</w:t>
            </w:r>
          </w:p>
          <w:p w:rsidR="001B1A2E" w:rsidRDefault="00183E85" w:rsidP="000407CF">
            <w:pPr>
              <w:spacing w:before="240"/>
              <w:jc w:val="left"/>
              <w:rPr>
                <w:sz w:val="22"/>
                <w:szCs w:val="22"/>
              </w:rPr>
            </w:pPr>
            <w:r>
              <w:rPr>
                <w:sz w:val="22"/>
                <w:szCs w:val="22"/>
              </w:rPr>
              <w:t>Срок действия договора доверительного управления ПИФ указан периодом.</w:t>
            </w:r>
          </w:p>
        </w:tc>
      </w:tr>
      <w:tr w:rsidR="001B1A2E">
        <w:tc>
          <w:tcPr>
            <w:tcW w:w="852" w:type="dxa"/>
            <w:shd w:val="clear" w:color="auto" w:fill="auto"/>
          </w:tcPr>
          <w:p w:rsidR="001B1A2E" w:rsidRDefault="00183E85">
            <w:pPr>
              <w:spacing w:before="240"/>
              <w:rPr>
                <w:iCs/>
                <w:sz w:val="22"/>
                <w:szCs w:val="22"/>
              </w:rPr>
            </w:pPr>
            <w:r>
              <w:rPr>
                <w:iCs/>
                <w:sz w:val="22"/>
                <w:szCs w:val="22"/>
              </w:rPr>
              <w:lastRenderedPageBreak/>
              <w:t>1.13</w:t>
            </w:r>
          </w:p>
        </w:tc>
        <w:tc>
          <w:tcPr>
            <w:tcW w:w="2664" w:type="dxa"/>
            <w:gridSpan w:val="2"/>
            <w:shd w:val="clear" w:color="auto" w:fill="auto"/>
          </w:tcPr>
          <w:p w:rsidR="001B1A2E" w:rsidRDefault="00183E85" w:rsidP="000407CF">
            <w:pPr>
              <w:spacing w:before="240"/>
              <w:jc w:val="left"/>
              <w:rPr>
                <w:b/>
                <w:bCs/>
                <w:iCs/>
                <w:sz w:val="22"/>
                <w:szCs w:val="22"/>
              </w:rPr>
            </w:pPr>
            <w:r>
              <w:rPr>
                <w:b/>
                <w:bCs/>
                <w:sz w:val="22"/>
                <w:szCs w:val="22"/>
              </w:rPr>
              <w:t>Положение о том, что страховая организация, имеющая лицензию на осуществление добровольного страхования жизни и лицензию управляющей компании (далее - страховая организация, имеющая лицензию управляющей компании), вправе осуществлять деятельность управляющей компании исключительно в целях осуществления долевого страхования жизни (в случае если управляющей компанией закрытого фонда является страховая организация, имеющая лицензию управляющей компании)</w:t>
            </w:r>
          </w:p>
        </w:tc>
        <w:tc>
          <w:tcPr>
            <w:tcW w:w="3260" w:type="dxa"/>
            <w:gridSpan w:val="3"/>
            <w:shd w:val="clear" w:color="auto" w:fill="auto"/>
          </w:tcPr>
          <w:p w:rsidR="001B1A2E" w:rsidRDefault="00183E85" w:rsidP="000407CF">
            <w:pPr>
              <w:pStyle w:val="a8"/>
              <w:spacing w:before="240"/>
              <w:jc w:val="left"/>
              <w:rPr>
                <w:rFonts w:ascii="Times New Roman" w:hAnsi="Times New Roman"/>
                <w:sz w:val="22"/>
                <w:szCs w:val="22"/>
              </w:rPr>
            </w:pPr>
            <w:r>
              <w:rPr>
                <w:rFonts w:ascii="Times New Roman" w:hAnsi="Times New Roman"/>
                <w:sz w:val="22"/>
                <w:szCs w:val="22"/>
              </w:rPr>
              <w:t>Проверка наличия в правилах /изменениях и дополнениях в правила доверительного управления соответствующего положения.</w:t>
            </w:r>
          </w:p>
        </w:tc>
        <w:tc>
          <w:tcPr>
            <w:tcW w:w="4713" w:type="dxa"/>
            <w:gridSpan w:val="3"/>
            <w:shd w:val="clear" w:color="auto" w:fill="auto"/>
          </w:tcPr>
          <w:p w:rsidR="001B1A2E" w:rsidRDefault="00183E85" w:rsidP="000407CF">
            <w:pPr>
              <w:spacing w:before="240"/>
              <w:jc w:val="left"/>
              <w:rPr>
                <w:b/>
                <w:bCs/>
                <w:sz w:val="22"/>
                <w:szCs w:val="22"/>
              </w:rPr>
            </w:pPr>
            <w:r>
              <w:rPr>
                <w:b/>
                <w:bCs/>
                <w:sz w:val="22"/>
                <w:szCs w:val="22"/>
              </w:rPr>
              <w:t>П. 2.1.11 Указания 5642-У</w:t>
            </w:r>
          </w:p>
        </w:tc>
        <w:tc>
          <w:tcPr>
            <w:tcW w:w="3431" w:type="dxa"/>
            <w:gridSpan w:val="2"/>
            <w:shd w:val="clear" w:color="auto" w:fill="auto"/>
          </w:tcPr>
          <w:p w:rsidR="001B1A2E" w:rsidRDefault="00183E85" w:rsidP="000407CF">
            <w:pPr>
              <w:spacing w:before="240"/>
              <w:jc w:val="left"/>
              <w:rPr>
                <w:iCs/>
                <w:sz w:val="22"/>
                <w:szCs w:val="22"/>
              </w:rPr>
            </w:pPr>
            <w:r>
              <w:rPr>
                <w:rFonts w:eastAsia="Times New Roman"/>
                <w:sz w:val="22"/>
                <w:szCs w:val="22"/>
                <w:lang w:eastAsia="ru-RU"/>
              </w:rPr>
              <w:t>Отсутствие данного положения в правилах доверительного управления ПИФ,</w:t>
            </w:r>
            <w:r>
              <w:rPr>
                <w:b/>
                <w:bCs/>
                <w:sz w:val="22"/>
                <w:szCs w:val="22"/>
              </w:rPr>
              <w:t xml:space="preserve"> </w:t>
            </w:r>
            <w:r>
              <w:rPr>
                <w:bCs/>
                <w:sz w:val="22"/>
                <w:szCs w:val="22"/>
              </w:rPr>
              <w:t>если управляющей компанией ПИФ является страховая организация</w:t>
            </w:r>
            <w:r>
              <w:rPr>
                <w:rFonts w:eastAsia="Times New Roman"/>
                <w:sz w:val="22"/>
                <w:szCs w:val="22"/>
                <w:lang w:eastAsia="ru-RU"/>
              </w:rPr>
              <w:t>.</w:t>
            </w:r>
          </w:p>
        </w:tc>
      </w:tr>
      <w:tr w:rsidR="001B1A2E">
        <w:tc>
          <w:tcPr>
            <w:tcW w:w="852" w:type="dxa"/>
            <w:gridSpan w:val="2"/>
            <w:shd w:val="clear" w:color="auto" w:fill="auto"/>
          </w:tcPr>
          <w:p w:rsidR="001B1A2E" w:rsidRDefault="00183E85">
            <w:pPr>
              <w:spacing w:before="240"/>
              <w:rPr>
                <w:iCs/>
                <w:sz w:val="22"/>
                <w:szCs w:val="22"/>
              </w:rPr>
            </w:pPr>
            <w:r>
              <w:rPr>
                <w:iCs/>
                <w:sz w:val="22"/>
                <w:szCs w:val="22"/>
              </w:rPr>
              <w:t>1.13</w:t>
            </w:r>
          </w:p>
        </w:tc>
        <w:tc>
          <w:tcPr>
            <w:tcW w:w="2664" w:type="dxa"/>
            <w:gridSpan w:val="2"/>
            <w:shd w:val="clear" w:color="auto" w:fill="auto"/>
          </w:tcPr>
          <w:p w:rsidR="001B1A2E" w:rsidRDefault="00183E85" w:rsidP="000407CF">
            <w:pPr>
              <w:spacing w:before="240"/>
              <w:jc w:val="left"/>
              <w:rPr>
                <w:b/>
                <w:iCs/>
                <w:sz w:val="22"/>
                <w:szCs w:val="22"/>
              </w:rPr>
            </w:pPr>
            <w:r>
              <w:rPr>
                <w:b/>
                <w:iCs/>
                <w:sz w:val="22"/>
                <w:szCs w:val="22"/>
              </w:rPr>
              <w:t>Сведения в отношении аудиторской организации</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сведений в правилах/изменениях и дополнениях в правила доверительного управления, если предусмотрено ежегодное проведение аудиторской проверки.</w:t>
            </w:r>
          </w:p>
          <w:p w:rsidR="001B1A2E" w:rsidRDefault="00183E85" w:rsidP="000407CF">
            <w:pPr>
              <w:spacing w:before="240"/>
              <w:jc w:val="left"/>
              <w:rPr>
                <w:iCs/>
                <w:sz w:val="22"/>
                <w:szCs w:val="22"/>
              </w:rPr>
            </w:pPr>
            <w:r>
              <w:rPr>
                <w:iCs/>
                <w:sz w:val="22"/>
                <w:szCs w:val="22"/>
              </w:rPr>
              <w:lastRenderedPageBreak/>
              <w:t>В правилах доверительного управления должно при этом содержаться:</w:t>
            </w:r>
          </w:p>
          <w:p w:rsidR="001B1A2E" w:rsidRDefault="00183E85" w:rsidP="000407CF">
            <w:pPr>
              <w:spacing w:before="240"/>
              <w:jc w:val="left"/>
              <w:rPr>
                <w:iCs/>
                <w:sz w:val="22"/>
                <w:szCs w:val="22"/>
              </w:rPr>
            </w:pPr>
            <w:r>
              <w:rPr>
                <w:iCs/>
                <w:sz w:val="22"/>
                <w:szCs w:val="22"/>
              </w:rPr>
              <w:t>- положение о заключении управляющей компанией с аудиторской организацией договора оказания аудиторских услуг и ежегодном проведении аудиторской проверки в отношении ПИФ;</w:t>
            </w:r>
          </w:p>
          <w:p w:rsidR="001B1A2E" w:rsidRDefault="00183E85" w:rsidP="000407CF">
            <w:pPr>
              <w:spacing w:before="240"/>
              <w:jc w:val="left"/>
              <w:rPr>
                <w:iCs/>
                <w:sz w:val="22"/>
                <w:szCs w:val="22"/>
              </w:rPr>
            </w:pPr>
            <w:r>
              <w:rPr>
                <w:iCs/>
                <w:sz w:val="22"/>
                <w:szCs w:val="22"/>
              </w:rPr>
              <w:t>- полное фирменное наименование и ОГРН аудиторской организации.</w:t>
            </w:r>
          </w:p>
          <w:p w:rsidR="001B1A2E" w:rsidRDefault="001B1A2E" w:rsidP="000407CF">
            <w:pPr>
              <w:jc w:val="left"/>
              <w:rPr>
                <w:sz w:val="22"/>
                <w:szCs w:val="22"/>
              </w:rPr>
            </w:pPr>
          </w:p>
          <w:p w:rsidR="001B1A2E" w:rsidRDefault="00183E85" w:rsidP="000407CF">
            <w:pPr>
              <w:jc w:val="left"/>
              <w:rPr>
                <w:sz w:val="22"/>
                <w:szCs w:val="22"/>
              </w:rPr>
            </w:pPr>
            <w:r>
              <w:rPr>
                <w:sz w:val="22"/>
                <w:szCs w:val="22"/>
              </w:rPr>
              <w:t>Членство аудиторской организации в СРО проверяется на сайте соответствующей СРО:</w:t>
            </w:r>
          </w:p>
          <w:p w:rsidR="001B1A2E" w:rsidRDefault="00183E85" w:rsidP="000407CF">
            <w:pPr>
              <w:jc w:val="left"/>
              <w:rPr>
                <w:rStyle w:val="printttl2"/>
                <w:sz w:val="22"/>
                <w:szCs w:val="22"/>
              </w:rPr>
            </w:pPr>
            <w:r>
              <w:rPr>
                <w:rStyle w:val="printttl2"/>
                <w:sz w:val="22"/>
                <w:szCs w:val="22"/>
              </w:rPr>
              <w:t xml:space="preserve">Саморегулируемая организация аудиторов Ассоциация «Содружество»: </w:t>
            </w:r>
            <w:hyperlink r:id="rId21" w:tooltip="https://sroaas.ru/reestr/" w:history="1">
              <w:r>
                <w:rPr>
                  <w:rStyle w:val="afb"/>
                  <w:sz w:val="22"/>
                  <w:szCs w:val="22"/>
                </w:rPr>
                <w:t>https://sroaas.ru/reestr/</w:t>
              </w:r>
            </w:hyperlink>
            <w:r>
              <w:rPr>
                <w:rStyle w:val="printttl2"/>
                <w:sz w:val="22"/>
                <w:szCs w:val="22"/>
              </w:rPr>
              <w:t>.</w:t>
            </w:r>
          </w:p>
          <w:p w:rsidR="001B1A2E" w:rsidRDefault="00183E85" w:rsidP="000407CF">
            <w:pPr>
              <w:spacing w:before="240"/>
              <w:jc w:val="left"/>
              <w:rPr>
                <w:sz w:val="22"/>
                <w:szCs w:val="22"/>
              </w:rPr>
            </w:pPr>
            <w:r>
              <w:rPr>
                <w:sz w:val="22"/>
                <w:szCs w:val="22"/>
              </w:rPr>
              <w:t xml:space="preserve">Наименование СРО </w:t>
            </w:r>
            <w:r>
              <w:rPr>
                <w:rStyle w:val="printttl2"/>
                <w:sz w:val="22"/>
                <w:szCs w:val="22"/>
              </w:rPr>
              <w:t>аудиторов</w:t>
            </w:r>
            <w:r>
              <w:rPr>
                <w:sz w:val="22"/>
                <w:szCs w:val="22"/>
              </w:rPr>
              <w:t xml:space="preserve"> проверяется по ЕГРЮЛ.</w:t>
            </w:r>
          </w:p>
        </w:tc>
        <w:tc>
          <w:tcPr>
            <w:tcW w:w="4707" w:type="dxa"/>
            <w:gridSpan w:val="3"/>
            <w:shd w:val="clear" w:color="auto" w:fill="auto"/>
          </w:tcPr>
          <w:p w:rsidR="001B1A2E" w:rsidRDefault="00183E85" w:rsidP="000407CF">
            <w:pPr>
              <w:spacing w:before="240"/>
              <w:jc w:val="left"/>
              <w:rPr>
                <w:b/>
                <w:bCs/>
                <w:sz w:val="22"/>
                <w:szCs w:val="22"/>
              </w:rPr>
            </w:pPr>
            <w:r>
              <w:rPr>
                <w:b/>
                <w:bCs/>
                <w:sz w:val="22"/>
                <w:szCs w:val="22"/>
              </w:rPr>
              <w:lastRenderedPageBreak/>
              <w:t>П. 2.2 Указания 5642-У</w:t>
            </w:r>
          </w:p>
          <w:p w:rsidR="001B1A2E" w:rsidRDefault="00183E85" w:rsidP="000407CF">
            <w:pPr>
              <w:spacing w:before="240"/>
              <w:jc w:val="left"/>
              <w:rPr>
                <w:b/>
                <w:bCs/>
                <w:sz w:val="22"/>
                <w:szCs w:val="22"/>
              </w:rPr>
            </w:pPr>
            <w:r>
              <w:rPr>
                <w:b/>
                <w:bCs/>
                <w:sz w:val="22"/>
                <w:szCs w:val="22"/>
              </w:rPr>
              <w:t>Ст. 49 ФЗ ИФ</w:t>
            </w:r>
          </w:p>
          <w:p w:rsidR="001B1A2E" w:rsidRDefault="00183E85" w:rsidP="000407CF">
            <w:pPr>
              <w:jc w:val="left"/>
              <w:rPr>
                <w:rFonts w:eastAsia="Times New Roman"/>
                <w:i/>
                <w:iCs/>
                <w:sz w:val="22"/>
                <w:szCs w:val="22"/>
                <w:lang w:eastAsia="ru-RU"/>
              </w:rPr>
            </w:pPr>
            <w:r>
              <w:rPr>
                <w:rFonts w:eastAsia="Times New Roman"/>
                <w:i/>
                <w:iCs/>
                <w:sz w:val="22"/>
                <w:szCs w:val="22"/>
                <w:lang w:eastAsia="ru-RU"/>
              </w:rPr>
              <w:t xml:space="preserve">Акционерный инвестиционный фонд, управляющая компания паевого инвестиционного фонда обязаны заключить договоры оказания аудиторских услуг с аудиторской организацией. Не допускается </w:t>
            </w:r>
            <w:r>
              <w:rPr>
                <w:rFonts w:eastAsia="Times New Roman"/>
                <w:i/>
                <w:iCs/>
                <w:sz w:val="22"/>
                <w:szCs w:val="22"/>
                <w:lang w:eastAsia="ru-RU"/>
              </w:rPr>
              <w:lastRenderedPageBreak/>
              <w:t>заключение указанных договоров с аудиторской организацией, если:</w:t>
            </w:r>
          </w:p>
          <w:p w:rsidR="001B1A2E" w:rsidRDefault="00183E85" w:rsidP="000407CF">
            <w:pPr>
              <w:spacing w:before="200"/>
              <w:jc w:val="left"/>
              <w:rPr>
                <w:rFonts w:eastAsia="Times New Roman"/>
                <w:i/>
                <w:iCs/>
                <w:sz w:val="22"/>
                <w:szCs w:val="22"/>
                <w:lang w:eastAsia="ru-RU"/>
              </w:rPr>
            </w:pPr>
            <w:r>
              <w:rPr>
                <w:rFonts w:eastAsia="Times New Roman"/>
                <w:i/>
                <w:iCs/>
                <w:sz w:val="22"/>
                <w:szCs w:val="22"/>
                <w:lang w:eastAsia="ru-RU"/>
              </w:rPr>
              <w:t>1) акционерный инвестиционный фонд, управляющая компания паевого инвестиционного фонда, специализированный депозитарий или лицо, осуществляющее ведение реестра владельцев инвестиционных паев, является по отношению к этой аудиторской организации основным или дочерним либо преобладающим или зависимым обществом;</w:t>
            </w:r>
          </w:p>
          <w:p w:rsidR="001B1A2E" w:rsidRDefault="00183E85" w:rsidP="000407CF">
            <w:pPr>
              <w:spacing w:before="200"/>
              <w:jc w:val="left"/>
              <w:rPr>
                <w:rFonts w:eastAsia="Times New Roman"/>
                <w:i/>
                <w:iCs/>
                <w:sz w:val="22"/>
                <w:szCs w:val="22"/>
                <w:lang w:eastAsia="ru-RU"/>
              </w:rPr>
            </w:pPr>
            <w:r>
              <w:rPr>
                <w:rFonts w:eastAsia="Times New Roman"/>
                <w:i/>
                <w:iCs/>
                <w:sz w:val="22"/>
                <w:szCs w:val="22"/>
                <w:lang w:eastAsia="ru-RU"/>
              </w:rPr>
              <w:t>2) аудиторская организация является владельцем акций акционерного инвестиционного фонда, с которым или с управляющей компанией которого заключается договор;</w:t>
            </w:r>
          </w:p>
          <w:p w:rsidR="001B1A2E" w:rsidRDefault="00183E85" w:rsidP="000407CF">
            <w:pPr>
              <w:spacing w:before="200"/>
              <w:jc w:val="left"/>
              <w:rPr>
                <w:rFonts w:eastAsia="Times New Roman"/>
                <w:i/>
                <w:iCs/>
                <w:sz w:val="22"/>
                <w:szCs w:val="22"/>
                <w:lang w:eastAsia="ru-RU"/>
              </w:rPr>
            </w:pPr>
            <w:r>
              <w:rPr>
                <w:rFonts w:eastAsia="Times New Roman"/>
                <w:i/>
                <w:iCs/>
                <w:sz w:val="22"/>
                <w:szCs w:val="22"/>
                <w:lang w:eastAsia="ru-RU"/>
              </w:rPr>
              <w:t>3) аудиторская организация является владельцем инвестиционных паев паевого инвестиционного фонда, с управляющей компанией которого заключается договор.</w:t>
            </w:r>
          </w:p>
          <w:p w:rsidR="001B1A2E" w:rsidRDefault="00183E85" w:rsidP="000407CF">
            <w:pPr>
              <w:spacing w:before="240"/>
              <w:jc w:val="left"/>
              <w:rPr>
                <w:b/>
                <w:bCs/>
                <w:sz w:val="22"/>
                <w:szCs w:val="22"/>
              </w:rPr>
            </w:pPr>
            <w:r>
              <w:rPr>
                <w:b/>
                <w:bCs/>
                <w:sz w:val="22"/>
                <w:szCs w:val="22"/>
              </w:rPr>
              <w:t>П. 3 ст. 50 ФЗ ИФ</w:t>
            </w:r>
          </w:p>
          <w:p w:rsidR="001B1A2E" w:rsidRDefault="00183E85" w:rsidP="000407CF">
            <w:pPr>
              <w:pStyle w:val="s1"/>
              <w:shd w:val="clear" w:color="auto" w:fill="FFFFFF"/>
              <w:rPr>
                <w:i/>
                <w:iCs/>
                <w:color w:val="22272F"/>
                <w:sz w:val="22"/>
                <w:szCs w:val="22"/>
              </w:rPr>
            </w:pPr>
            <w:r>
              <w:rPr>
                <w:i/>
                <w:iCs/>
                <w:color w:val="22272F"/>
                <w:sz w:val="22"/>
                <w:szCs w:val="22"/>
              </w:rPr>
              <w:t>3. Правилами доверительного управления паевым инвестиционным фондом может быть предусмотрено ежегодное проведение аудиторской организацией проверки:</w:t>
            </w:r>
          </w:p>
          <w:p w:rsidR="001B1A2E" w:rsidRDefault="00183E85" w:rsidP="000407CF">
            <w:pPr>
              <w:pStyle w:val="s1"/>
              <w:shd w:val="clear" w:color="auto" w:fill="FFFFFF"/>
              <w:rPr>
                <w:i/>
                <w:iCs/>
                <w:color w:val="22272F"/>
                <w:sz w:val="22"/>
                <w:szCs w:val="22"/>
              </w:rPr>
            </w:pPr>
            <w:r>
              <w:rPr>
                <w:i/>
                <w:iCs/>
                <w:color w:val="22272F"/>
                <w:sz w:val="22"/>
                <w:szCs w:val="22"/>
              </w:rPr>
              <w:t>1) выполнения по состоянию на отчетную дату установленных настоящим Федеральным законом и (или) в соответствии с ним требований к:</w:t>
            </w:r>
          </w:p>
          <w:p w:rsidR="001B1A2E" w:rsidRDefault="00183E85" w:rsidP="000407CF">
            <w:pPr>
              <w:pStyle w:val="s1"/>
              <w:shd w:val="clear" w:color="auto" w:fill="FFFFFF"/>
              <w:rPr>
                <w:i/>
                <w:iCs/>
                <w:color w:val="22272F"/>
                <w:sz w:val="22"/>
                <w:szCs w:val="22"/>
              </w:rPr>
            </w:pPr>
            <w:r>
              <w:rPr>
                <w:i/>
                <w:iCs/>
                <w:color w:val="22272F"/>
                <w:sz w:val="22"/>
                <w:szCs w:val="22"/>
              </w:rPr>
              <w:t xml:space="preserve">составу и структуре имущества, </w:t>
            </w:r>
            <w:r>
              <w:rPr>
                <w:i/>
                <w:iCs/>
                <w:color w:val="22272F"/>
                <w:sz w:val="22"/>
                <w:szCs w:val="22"/>
              </w:rPr>
              <w:lastRenderedPageBreak/>
              <w:t>составляющего паевой инвестиционный фонд;</w:t>
            </w:r>
          </w:p>
          <w:p w:rsidR="001B1A2E" w:rsidRDefault="00183E85" w:rsidP="000407CF">
            <w:pPr>
              <w:pStyle w:val="s1"/>
              <w:shd w:val="clear" w:color="auto" w:fill="FFFFFF"/>
              <w:rPr>
                <w:i/>
                <w:iCs/>
                <w:color w:val="22272F"/>
                <w:sz w:val="22"/>
                <w:szCs w:val="22"/>
              </w:rPr>
            </w:pPr>
            <w:r>
              <w:rPr>
                <w:i/>
                <w:iCs/>
                <w:color w:val="22272F"/>
                <w:sz w:val="22"/>
                <w:szCs w:val="22"/>
              </w:rPr>
              <w:t>оценке расчетной стоимости одного инвестиционного пая, суммы, на которую выдается один инвестиционный пай, и суммы денежной компенсации, подлежащей выплате в связи с погашением инвестиционного пая;</w:t>
            </w:r>
          </w:p>
          <w:p w:rsidR="001B1A2E" w:rsidRDefault="00183E85" w:rsidP="000407CF">
            <w:pPr>
              <w:pStyle w:val="s1"/>
              <w:shd w:val="clear" w:color="auto" w:fill="FFFFFF"/>
              <w:rPr>
                <w:i/>
                <w:iCs/>
                <w:color w:val="22272F"/>
                <w:sz w:val="22"/>
                <w:szCs w:val="22"/>
              </w:rPr>
            </w:pPr>
            <w:r>
              <w:rPr>
                <w:i/>
                <w:iCs/>
                <w:color w:val="22272F"/>
                <w:sz w:val="22"/>
                <w:szCs w:val="22"/>
              </w:rPr>
              <w:t>2) соблюдения управляющей компанией паевого инвестиционного фонда установленных настоящим Федеральным законом и (или) в соответствии с ним:</w:t>
            </w:r>
          </w:p>
          <w:p w:rsidR="001B1A2E" w:rsidRDefault="00183E85" w:rsidP="000407CF">
            <w:pPr>
              <w:pStyle w:val="s1"/>
              <w:shd w:val="clear" w:color="auto" w:fill="FFFFFF"/>
              <w:rPr>
                <w:i/>
                <w:iCs/>
                <w:color w:val="22272F"/>
                <w:sz w:val="22"/>
                <w:szCs w:val="22"/>
              </w:rPr>
            </w:pPr>
            <w:r>
              <w:rPr>
                <w:i/>
                <w:iCs/>
                <w:color w:val="22272F"/>
                <w:sz w:val="22"/>
                <w:szCs w:val="22"/>
              </w:rPr>
              <w:t>правил ведения учета и составления отчетности в отношении имущества, составляющего паевой инвестиционный фонд, и операций с этим имуществом;</w:t>
            </w:r>
          </w:p>
          <w:p w:rsidR="001B1A2E" w:rsidRDefault="00183E85" w:rsidP="000407CF">
            <w:pPr>
              <w:pStyle w:val="s1"/>
              <w:shd w:val="clear" w:color="auto" w:fill="FFFFFF"/>
              <w:rPr>
                <w:i/>
                <w:iCs/>
                <w:color w:val="22272F"/>
                <w:sz w:val="22"/>
                <w:szCs w:val="22"/>
              </w:rPr>
            </w:pPr>
            <w:r>
              <w:rPr>
                <w:i/>
                <w:iCs/>
                <w:color w:val="22272F"/>
                <w:sz w:val="22"/>
                <w:szCs w:val="22"/>
              </w:rPr>
              <w:t>требований, предъявляемых к порядку хранения имущества, составляющего паевой инвестиционный фонд, и документов, удостоверяющих права на имущество, составляющее паевой инвестиционный фонд;</w:t>
            </w:r>
          </w:p>
          <w:p w:rsidR="001B1A2E" w:rsidRDefault="00183E85" w:rsidP="000407CF">
            <w:pPr>
              <w:pStyle w:val="s1"/>
              <w:shd w:val="clear" w:color="auto" w:fill="FFFFFF"/>
              <w:rPr>
                <w:i/>
                <w:iCs/>
                <w:color w:val="22272F"/>
                <w:sz w:val="22"/>
                <w:szCs w:val="22"/>
              </w:rPr>
            </w:pPr>
            <w:r>
              <w:rPr>
                <w:i/>
                <w:iCs/>
                <w:color w:val="22272F"/>
                <w:sz w:val="22"/>
                <w:szCs w:val="22"/>
              </w:rPr>
              <w:t>требований к сделкам, совершенным с активами паевого инвестиционного фонда.</w:t>
            </w:r>
          </w:p>
          <w:p w:rsidR="001B1A2E" w:rsidRDefault="00183E85" w:rsidP="000407CF">
            <w:pPr>
              <w:spacing w:before="240"/>
              <w:jc w:val="left"/>
              <w:rPr>
                <w:rFonts w:eastAsia="Times New Roman"/>
                <w:b/>
                <w:bCs/>
                <w:sz w:val="22"/>
                <w:szCs w:val="22"/>
                <w:lang w:eastAsia="ru-RU"/>
              </w:rPr>
            </w:pPr>
            <w:r>
              <w:rPr>
                <w:rFonts w:eastAsia="Times New Roman"/>
                <w:b/>
                <w:bCs/>
                <w:sz w:val="22"/>
                <w:szCs w:val="22"/>
                <w:lang w:eastAsia="ru-RU"/>
              </w:rPr>
              <w:t>Федеральный закон от 30.12.2008 №307-ФЗ «Об аудиторской деятельности»</w:t>
            </w:r>
          </w:p>
          <w:p w:rsidR="001B1A2E" w:rsidRDefault="00183E85" w:rsidP="000407CF">
            <w:pPr>
              <w:spacing w:before="240"/>
              <w:jc w:val="left"/>
              <w:outlineLvl w:val="0"/>
              <w:rPr>
                <w:rFonts w:eastAsia="Times New Roman"/>
                <w:i/>
                <w:iCs/>
                <w:sz w:val="22"/>
                <w:szCs w:val="22"/>
                <w:lang w:eastAsia="ru-RU"/>
              </w:rPr>
            </w:pPr>
            <w:r>
              <w:rPr>
                <w:rFonts w:eastAsia="Times New Roman"/>
                <w:bCs/>
                <w:sz w:val="22"/>
                <w:szCs w:val="22"/>
                <w:lang w:eastAsia="ru-RU"/>
              </w:rPr>
              <w:t>Статья 3.</w:t>
            </w:r>
            <w:r>
              <w:rPr>
                <w:rFonts w:eastAsia="Times New Roman"/>
                <w:b/>
                <w:bCs/>
                <w:sz w:val="22"/>
                <w:szCs w:val="22"/>
                <w:lang w:eastAsia="ru-RU"/>
              </w:rPr>
              <w:t xml:space="preserve"> «</w:t>
            </w:r>
            <w:r>
              <w:rPr>
                <w:rFonts w:eastAsia="Times New Roman"/>
                <w:i/>
                <w:iCs/>
                <w:sz w:val="22"/>
                <w:szCs w:val="22"/>
                <w:lang w:eastAsia="ru-RU"/>
              </w:rPr>
              <w:t>1. Аудиторская организация - коммерческая организация, являющаяся членом одной из саморегулируемых организаций аудиторов…</w:t>
            </w:r>
          </w:p>
          <w:p w:rsidR="001B1A2E" w:rsidRDefault="00183E85" w:rsidP="000407CF">
            <w:pPr>
              <w:spacing w:before="240"/>
              <w:jc w:val="left"/>
              <w:rPr>
                <w:rFonts w:eastAsia="Times New Roman"/>
                <w:i/>
                <w:iCs/>
                <w:sz w:val="22"/>
                <w:szCs w:val="22"/>
                <w:lang w:eastAsia="ru-RU"/>
              </w:rPr>
            </w:pPr>
            <w:r>
              <w:rPr>
                <w:rFonts w:eastAsia="Times New Roman"/>
                <w:i/>
                <w:iCs/>
                <w:sz w:val="22"/>
                <w:szCs w:val="22"/>
                <w:lang w:eastAsia="ru-RU"/>
              </w:rPr>
              <w:t xml:space="preserve">3. Коммерческая организация, сведения о которой не внесены в реестр аудиторов и </w:t>
            </w:r>
            <w:r>
              <w:rPr>
                <w:rFonts w:eastAsia="Times New Roman"/>
                <w:i/>
                <w:iCs/>
                <w:sz w:val="22"/>
                <w:szCs w:val="22"/>
                <w:lang w:eastAsia="ru-RU"/>
              </w:rPr>
              <w:lastRenderedPageBreak/>
              <w:t>аудиторских организаций в течение трех месяцев с даты внесения записи о ней в Единый государственный реестр юридических лиц, не вправе использовать в своем наименовании слово «аудиторская», а также производные слова от слова «аудит».</w:t>
            </w:r>
          </w:p>
          <w:p w:rsidR="001B1A2E" w:rsidRDefault="00183E85" w:rsidP="000407CF">
            <w:pPr>
              <w:spacing w:before="240"/>
              <w:jc w:val="left"/>
              <w:rPr>
                <w:sz w:val="22"/>
                <w:szCs w:val="22"/>
              </w:rPr>
            </w:pPr>
            <w:r>
              <w:rPr>
                <w:sz w:val="22"/>
                <w:szCs w:val="22"/>
              </w:rPr>
              <w:t>Также см. п 1.6 раздела «Общие положения» Методических рекомендаций в отношении наименования и ОГРН аудиторской организации.</w:t>
            </w:r>
          </w:p>
        </w:tc>
        <w:tc>
          <w:tcPr>
            <w:tcW w:w="3402" w:type="dxa"/>
            <w:shd w:val="clear" w:color="auto" w:fill="auto"/>
          </w:tcPr>
          <w:p w:rsidR="001B1A2E" w:rsidRDefault="00183E85" w:rsidP="000407CF">
            <w:pPr>
              <w:spacing w:before="240"/>
              <w:jc w:val="left"/>
              <w:rPr>
                <w:iCs/>
                <w:sz w:val="22"/>
                <w:szCs w:val="22"/>
              </w:rPr>
            </w:pPr>
            <w:r>
              <w:rPr>
                <w:iCs/>
                <w:sz w:val="22"/>
                <w:szCs w:val="22"/>
              </w:rPr>
              <w:lastRenderedPageBreak/>
              <w:t>В правилах доверительного управления предусмотрено проведение ежегодной аудиторской проверки, но не указано полное наименование и ОГРН организации.</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Несоответствие аудиторской </w:t>
            </w:r>
            <w:r>
              <w:rPr>
                <w:rFonts w:eastAsia="Times New Roman"/>
                <w:sz w:val="22"/>
                <w:szCs w:val="22"/>
                <w:lang w:eastAsia="ru-RU"/>
              </w:rPr>
              <w:lastRenderedPageBreak/>
              <w:t>организации требованиям федеральных законов, регулирующих деятельность аудиторских организаций.</w:t>
            </w:r>
          </w:p>
          <w:p w:rsidR="001B1A2E" w:rsidRDefault="00183E85" w:rsidP="000407CF">
            <w:pPr>
              <w:spacing w:before="240"/>
              <w:jc w:val="left"/>
              <w:rPr>
                <w:iCs/>
                <w:sz w:val="22"/>
                <w:szCs w:val="22"/>
              </w:rPr>
            </w:pPr>
            <w:r>
              <w:rPr>
                <w:rFonts w:eastAsia="Times New Roman"/>
                <w:sz w:val="22"/>
                <w:szCs w:val="22"/>
                <w:lang w:eastAsia="ru-RU"/>
              </w:rPr>
              <w:t xml:space="preserve">Несоответствие аудиторской организации требованиям статьи 49 ФЗ ИФ. </w:t>
            </w:r>
          </w:p>
        </w:tc>
      </w:tr>
      <w:tr w:rsidR="001B1A2E">
        <w:trPr>
          <w:trHeight w:val="554"/>
        </w:trPr>
        <w:tc>
          <w:tcPr>
            <w:tcW w:w="852" w:type="dxa"/>
            <w:gridSpan w:val="2"/>
            <w:shd w:val="clear" w:color="auto" w:fill="auto"/>
          </w:tcPr>
          <w:p w:rsidR="001B1A2E" w:rsidRDefault="00183E85">
            <w:pPr>
              <w:spacing w:before="240"/>
              <w:rPr>
                <w:iCs/>
                <w:sz w:val="22"/>
                <w:szCs w:val="22"/>
              </w:rPr>
            </w:pPr>
            <w:r>
              <w:rPr>
                <w:iCs/>
                <w:sz w:val="22"/>
                <w:szCs w:val="22"/>
              </w:rPr>
              <w:lastRenderedPageBreak/>
              <w:t>1.14</w:t>
            </w:r>
          </w:p>
        </w:tc>
        <w:tc>
          <w:tcPr>
            <w:tcW w:w="2664" w:type="dxa"/>
            <w:gridSpan w:val="2"/>
            <w:shd w:val="clear" w:color="auto" w:fill="auto"/>
          </w:tcPr>
          <w:p w:rsidR="001B1A2E" w:rsidRDefault="00183E85" w:rsidP="000407CF">
            <w:pPr>
              <w:spacing w:before="240"/>
              <w:jc w:val="left"/>
              <w:rPr>
                <w:b/>
                <w:iCs/>
                <w:sz w:val="22"/>
                <w:szCs w:val="22"/>
              </w:rPr>
            </w:pPr>
            <w:r>
              <w:rPr>
                <w:b/>
                <w:iCs/>
                <w:sz w:val="22"/>
                <w:szCs w:val="22"/>
              </w:rPr>
              <w:t>Сведения в отношении оценщика</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сведений в правилах/изменениях и дополнениях в правила доверительного управления, если инвестиционной декларацией ПИФ предусмотрено инвестирование в имущество, оценка которого осуществляется оценщиком.</w:t>
            </w:r>
          </w:p>
          <w:p w:rsidR="001B1A2E" w:rsidRDefault="00183E85" w:rsidP="000407CF">
            <w:pPr>
              <w:spacing w:before="240"/>
              <w:jc w:val="left"/>
              <w:rPr>
                <w:iCs/>
                <w:sz w:val="22"/>
                <w:szCs w:val="22"/>
              </w:rPr>
            </w:pPr>
            <w:r>
              <w:rPr>
                <w:iCs/>
                <w:sz w:val="22"/>
                <w:szCs w:val="22"/>
              </w:rPr>
              <w:t>В правилах доверительного управления должно при этом содержаться:</w:t>
            </w:r>
          </w:p>
          <w:p w:rsidR="001B1A2E" w:rsidRDefault="00183E85" w:rsidP="000407CF">
            <w:pPr>
              <w:spacing w:before="240"/>
              <w:jc w:val="left"/>
              <w:rPr>
                <w:iCs/>
                <w:sz w:val="22"/>
                <w:szCs w:val="22"/>
              </w:rPr>
            </w:pPr>
            <w:r>
              <w:rPr>
                <w:sz w:val="22"/>
                <w:szCs w:val="22"/>
              </w:rPr>
              <w:t>- полное фирменное наименование и ОГРН оценочной компании указываются в случае заключения управляющей компанией договора на проведение оценки с оценочной компанией</w:t>
            </w:r>
          </w:p>
          <w:p w:rsidR="001B1A2E" w:rsidRDefault="00183E85" w:rsidP="000407CF">
            <w:pPr>
              <w:spacing w:before="240"/>
              <w:jc w:val="left"/>
              <w:rPr>
                <w:sz w:val="22"/>
                <w:szCs w:val="22"/>
              </w:rPr>
            </w:pPr>
            <w:r>
              <w:rPr>
                <w:sz w:val="22"/>
                <w:szCs w:val="22"/>
              </w:rPr>
              <w:t xml:space="preserve">- фамилия, имя, отчество (последнее - при наличии) и присвоенный оценщику </w:t>
            </w:r>
            <w:r>
              <w:rPr>
                <w:sz w:val="22"/>
                <w:szCs w:val="22"/>
              </w:rPr>
              <w:lastRenderedPageBreak/>
              <w:t>идентификационный номер налогоплательщика (далее - ИНН) или страховой номер индивидуального лицевого счета (СНИЛС) оценщика (при отсутствии ИНН) указываются в случае заключения управляющей компанией договора на проведение оценки с оценщиком, осуществляющим оценочную деятельность самостоятельно, занимаясь частной практикой.</w:t>
            </w:r>
          </w:p>
          <w:p w:rsidR="001B1A2E" w:rsidRDefault="00183E85" w:rsidP="000407CF">
            <w:pPr>
              <w:spacing w:before="240"/>
              <w:jc w:val="left"/>
              <w:rPr>
                <w:iCs/>
                <w:sz w:val="22"/>
                <w:szCs w:val="22"/>
              </w:rPr>
            </w:pPr>
            <w:r>
              <w:rPr>
                <w:iCs/>
                <w:sz w:val="22"/>
                <w:szCs w:val="22"/>
              </w:rPr>
              <w:t xml:space="preserve">Проверка СРО, членом которой является оценщик. </w:t>
            </w:r>
          </w:p>
          <w:p w:rsidR="001B1A2E" w:rsidRDefault="00183E85" w:rsidP="000407CF">
            <w:pPr>
              <w:pStyle w:val="aff7"/>
              <w:jc w:val="left"/>
              <w:rPr>
                <w:sz w:val="22"/>
                <w:szCs w:val="22"/>
              </w:rPr>
            </w:pPr>
            <w:r>
              <w:rPr>
                <w:iCs/>
                <w:sz w:val="22"/>
                <w:szCs w:val="22"/>
              </w:rPr>
              <w:t>Проверка наличия СРО, членом которой является оценщик, в  государственном реестре СРО на сайте Федеральной регистрационной службы (</w:t>
            </w:r>
            <w:hyperlink r:id="rId22" w:tooltip="https://rosreestr.gov.ru/wps/portal/p/cc_ib_portal_services/cc_ib_sro_reestrs" w:history="1">
              <w:r>
                <w:rPr>
                  <w:rStyle w:val="afb"/>
                  <w:color w:val="auto"/>
                  <w:sz w:val="22"/>
                  <w:szCs w:val="22"/>
                </w:rPr>
                <w:t>https://rosreestr.gov.ru/wps/portal/p/cc_ib_portal_services/cc_ib_sro_reestrs</w:t>
              </w:r>
            </w:hyperlink>
            <w:r>
              <w:rPr>
                <w:rStyle w:val="afb"/>
                <w:color w:val="auto"/>
                <w:sz w:val="22"/>
                <w:szCs w:val="22"/>
              </w:rPr>
              <w:t>).</w:t>
            </w:r>
          </w:p>
          <w:p w:rsidR="001B1A2E" w:rsidRDefault="00183E85" w:rsidP="000407CF">
            <w:pPr>
              <w:spacing w:before="240"/>
              <w:jc w:val="left"/>
              <w:rPr>
                <w:sz w:val="22"/>
                <w:szCs w:val="22"/>
              </w:rPr>
            </w:pPr>
            <w:r>
              <w:rPr>
                <w:sz w:val="22"/>
                <w:szCs w:val="22"/>
              </w:rPr>
              <w:t xml:space="preserve">Проверка членства - оценщика физического лица, заключившего трудовой договор с оценочной компанией, указанной в правилах доверительного управления/изменениях в правила доверительного управления, либо оценщика физического лица, занимающегося частной практикой, осуществляется на сайте соответствующей СРО. </w:t>
            </w:r>
          </w:p>
          <w:p w:rsidR="001B1A2E" w:rsidRDefault="00183E85" w:rsidP="000407CF">
            <w:pPr>
              <w:spacing w:before="240"/>
              <w:jc w:val="left"/>
              <w:rPr>
                <w:bCs/>
                <w:sz w:val="22"/>
                <w:szCs w:val="22"/>
              </w:rPr>
            </w:pPr>
            <w:r>
              <w:rPr>
                <w:bCs/>
                <w:sz w:val="22"/>
                <w:szCs w:val="22"/>
              </w:rPr>
              <w:lastRenderedPageBreak/>
              <w:t>Проверка трудового стажа оценщика осуществляется по данным сайта СРО. Если данных на сайте СРО нет, то запрашиваются необходимые документы, подтверждающие трудовой стаж (трудовой договор/ трудовая книжка/ приказ о приеме или переводе на работу в должности оценщика).</w:t>
            </w:r>
          </w:p>
          <w:p w:rsidR="001B1A2E" w:rsidRDefault="00183E85" w:rsidP="000407CF">
            <w:pPr>
              <w:spacing w:before="240"/>
              <w:jc w:val="left"/>
              <w:rPr>
                <w:bCs/>
                <w:sz w:val="22"/>
                <w:szCs w:val="22"/>
              </w:rPr>
            </w:pPr>
            <w:r>
              <w:rPr>
                <w:bCs/>
                <w:sz w:val="22"/>
                <w:szCs w:val="22"/>
              </w:rPr>
              <w:t>Также по данным из открытых источников (сайта СРО) и предоставленным документам проводятся:</w:t>
            </w:r>
          </w:p>
          <w:p w:rsidR="001B1A2E" w:rsidRDefault="00183E85" w:rsidP="000407CF">
            <w:pPr>
              <w:spacing w:before="240"/>
              <w:jc w:val="left"/>
              <w:rPr>
                <w:bCs/>
                <w:sz w:val="22"/>
                <w:szCs w:val="22"/>
              </w:rPr>
            </w:pPr>
            <w:r>
              <w:rPr>
                <w:bCs/>
                <w:sz w:val="22"/>
                <w:szCs w:val="22"/>
              </w:rPr>
              <w:t xml:space="preserve">- проверка наличия квалификационных аттестатов оценщиков, необходимых для осуществления оценки активов, указанных в правилах доверительного управления. </w:t>
            </w:r>
          </w:p>
          <w:p w:rsidR="001B1A2E" w:rsidRDefault="00183E85" w:rsidP="000407CF">
            <w:pPr>
              <w:spacing w:before="240"/>
              <w:jc w:val="left"/>
              <w:rPr>
                <w:bCs/>
                <w:sz w:val="22"/>
                <w:szCs w:val="22"/>
              </w:rPr>
            </w:pPr>
            <w:r>
              <w:rPr>
                <w:bCs/>
                <w:sz w:val="22"/>
                <w:szCs w:val="22"/>
              </w:rPr>
              <w:t>- проверка неприменения к оценщику мер дисциплинарного воздействия более и чаще, чем предусмотрено нормативными актами Банка России.</w:t>
            </w:r>
          </w:p>
          <w:p w:rsidR="001B1A2E" w:rsidRDefault="00183E85" w:rsidP="000407CF">
            <w:pPr>
              <w:spacing w:before="240"/>
              <w:jc w:val="left"/>
              <w:rPr>
                <w:bCs/>
                <w:sz w:val="22"/>
                <w:szCs w:val="22"/>
              </w:rPr>
            </w:pPr>
            <w:r>
              <w:rPr>
                <w:bCs/>
                <w:sz w:val="22"/>
                <w:szCs w:val="22"/>
              </w:rPr>
              <w:t xml:space="preserve">- проверка не приостановления права заниматься оценочной деятельностью хотя бы в отношении одного оценщика – физического лица, указанного в правилах доверительного </w:t>
            </w:r>
            <w:r>
              <w:rPr>
                <w:bCs/>
                <w:sz w:val="22"/>
                <w:szCs w:val="22"/>
              </w:rPr>
              <w:lastRenderedPageBreak/>
              <w:t>управления/изменениях в правила доверительного управления (в договоре с оценщиком – юридическим лицом, указанным в правилах доверительного управления).</w:t>
            </w:r>
          </w:p>
          <w:p w:rsidR="001B1A2E" w:rsidRDefault="00183E85" w:rsidP="000407CF">
            <w:pPr>
              <w:spacing w:before="240"/>
              <w:jc w:val="left"/>
              <w:rPr>
                <w:bCs/>
                <w:sz w:val="22"/>
                <w:szCs w:val="22"/>
              </w:rPr>
            </w:pPr>
            <w:r>
              <w:rPr>
                <w:bCs/>
                <w:sz w:val="22"/>
                <w:szCs w:val="22"/>
              </w:rPr>
              <w:t>- проверка дат начала и окончания срока действия договора страхования деятельности.</w:t>
            </w:r>
          </w:p>
          <w:p w:rsidR="001B1A2E" w:rsidRDefault="001B1A2E" w:rsidP="000407CF">
            <w:pPr>
              <w:spacing w:before="240"/>
              <w:jc w:val="left"/>
              <w:rPr>
                <w:bCs/>
                <w:sz w:val="22"/>
                <w:szCs w:val="22"/>
              </w:rPr>
            </w:pPr>
          </w:p>
        </w:tc>
        <w:tc>
          <w:tcPr>
            <w:tcW w:w="4707" w:type="dxa"/>
            <w:gridSpan w:val="3"/>
            <w:shd w:val="clear" w:color="auto" w:fill="auto"/>
          </w:tcPr>
          <w:p w:rsidR="001B1A2E" w:rsidRDefault="00183E85" w:rsidP="000407CF">
            <w:pPr>
              <w:spacing w:before="240"/>
              <w:jc w:val="left"/>
              <w:rPr>
                <w:b/>
                <w:bCs/>
                <w:sz w:val="22"/>
                <w:szCs w:val="22"/>
              </w:rPr>
            </w:pPr>
            <w:r>
              <w:rPr>
                <w:b/>
                <w:bCs/>
                <w:sz w:val="22"/>
                <w:szCs w:val="22"/>
              </w:rPr>
              <w:lastRenderedPageBreak/>
              <w:t>П. 2.3. Указания 5642-У</w:t>
            </w:r>
          </w:p>
          <w:p w:rsidR="001B1A2E" w:rsidRDefault="00183E85" w:rsidP="000407CF">
            <w:pPr>
              <w:spacing w:before="240"/>
              <w:jc w:val="left"/>
              <w:rPr>
                <w:rFonts w:eastAsia="Times New Roman"/>
                <w:bCs/>
                <w:iCs/>
                <w:sz w:val="22"/>
                <w:szCs w:val="22"/>
                <w:lang w:eastAsia="ru-RU"/>
              </w:rPr>
            </w:pPr>
            <w:r>
              <w:rPr>
                <w:rFonts w:eastAsia="Times New Roman"/>
                <w:b/>
                <w:iCs/>
                <w:sz w:val="22"/>
                <w:szCs w:val="22"/>
                <w:lang w:eastAsia="ru-RU"/>
              </w:rPr>
              <w:t xml:space="preserve">Федеральный закон от 29.07.1998 №135-ФЗ «Об оценочной деятельности в Российской Федерации» </w:t>
            </w:r>
            <w:r>
              <w:rPr>
                <w:rFonts w:eastAsia="Times New Roman"/>
                <w:bCs/>
                <w:iCs/>
                <w:sz w:val="22"/>
                <w:szCs w:val="22"/>
                <w:lang w:eastAsia="ru-RU"/>
              </w:rPr>
              <w:t>(далее – Закон 135-ФЗ)</w:t>
            </w:r>
          </w:p>
          <w:p w:rsidR="001B1A2E" w:rsidRDefault="00183E85" w:rsidP="000407CF">
            <w:pPr>
              <w:spacing w:before="240"/>
              <w:jc w:val="left"/>
              <w:outlineLvl w:val="0"/>
              <w:rPr>
                <w:rFonts w:eastAsia="Times New Roman"/>
                <w:i/>
                <w:sz w:val="22"/>
                <w:szCs w:val="22"/>
                <w:lang w:eastAsia="ru-RU"/>
              </w:rPr>
            </w:pPr>
            <w:r>
              <w:rPr>
                <w:rFonts w:eastAsia="Times New Roman"/>
                <w:bCs/>
                <w:sz w:val="22"/>
                <w:szCs w:val="22"/>
                <w:lang w:eastAsia="ru-RU"/>
              </w:rPr>
              <w:t>Ст. 4</w:t>
            </w:r>
            <w:r>
              <w:rPr>
                <w:rFonts w:eastAsia="Times New Roman"/>
                <w:b/>
                <w:bCs/>
                <w:sz w:val="22"/>
                <w:szCs w:val="22"/>
                <w:lang w:eastAsia="ru-RU"/>
              </w:rPr>
              <w:t xml:space="preserve"> </w:t>
            </w:r>
            <w:r>
              <w:rPr>
                <w:rFonts w:eastAsia="Times New Roman"/>
                <w:i/>
                <w:sz w:val="22"/>
                <w:szCs w:val="22"/>
                <w:lang w:eastAsia="ru-RU"/>
              </w:rPr>
              <w:t xml:space="preserve">«Субъектами оценочной деятельности признаются физические лица, являющиеся членами одной из саморегулируемых </w:t>
            </w:r>
            <w:hyperlink r:id="rId23" w:tooltip="consultantplus://offline/ref=4200E6D541A32EF218AA067AAF17B1171B3AAEDBCC61A6D664E0EE0CFD24BCB18D9A0BECEB61A2DE63D69D0439DD18AC3C510472CA0B0D90o9K9M" w:history="1">
              <w:r>
                <w:rPr>
                  <w:rFonts w:eastAsia="Times New Roman"/>
                  <w:i/>
                  <w:sz w:val="22"/>
                  <w:szCs w:val="22"/>
                  <w:lang w:eastAsia="ru-RU"/>
                </w:rPr>
                <w:t>организаций</w:t>
              </w:r>
            </w:hyperlink>
            <w:r>
              <w:rPr>
                <w:rFonts w:eastAsia="Times New Roman"/>
                <w:i/>
                <w:sz w:val="22"/>
                <w:szCs w:val="22"/>
                <w:lang w:eastAsia="ru-RU"/>
              </w:rPr>
              <w:t xml:space="preserve"> оценщиков и застраховавшие свою ответственность в соответствии с требованиями настоящего Федерального </w:t>
            </w:r>
            <w:hyperlink r:id="rId24" w:tooltip="consultantplus://offline/ref=4200E6D541A32EF218AA067AAF17B1171B3AAEDBCC61A6D664E0EE0CFD24BCB18D9A0BECEB61A4DC61D69D0439DD18AC3C510472CA0B0D90o9K9M" w:history="1">
              <w:r>
                <w:rPr>
                  <w:rFonts w:eastAsia="Times New Roman"/>
                  <w:i/>
                  <w:sz w:val="22"/>
                  <w:szCs w:val="22"/>
                  <w:lang w:eastAsia="ru-RU"/>
                </w:rPr>
                <w:t>закона</w:t>
              </w:r>
            </w:hyperlink>
            <w:r>
              <w:rPr>
                <w:rFonts w:eastAsia="Times New Roman"/>
                <w:i/>
                <w:sz w:val="22"/>
                <w:szCs w:val="22"/>
                <w:lang w:eastAsia="ru-RU"/>
              </w:rPr>
              <w:t xml:space="preserve">…  </w:t>
            </w:r>
          </w:p>
          <w:p w:rsidR="001B1A2E" w:rsidRDefault="00183E85" w:rsidP="000407CF">
            <w:pPr>
              <w:spacing w:before="240"/>
              <w:jc w:val="left"/>
              <w:rPr>
                <w:rFonts w:eastAsia="Times New Roman"/>
                <w:i/>
                <w:sz w:val="22"/>
                <w:szCs w:val="22"/>
                <w:lang w:eastAsia="ru-RU"/>
              </w:rPr>
            </w:pPr>
            <w:r>
              <w:rPr>
                <w:rFonts w:eastAsia="Times New Roman"/>
                <w:i/>
                <w:sz w:val="22"/>
                <w:szCs w:val="22"/>
                <w:lang w:eastAsia="ru-RU"/>
              </w:rPr>
              <w:t xml:space="preserve">Оценщик может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 которое соответствует условиям, установленным </w:t>
            </w:r>
            <w:hyperlink r:id="rId25" w:tooltip="consultantplus://offline/ref=4200E6D541A32EF218AA067AAF17B1171B3AAEDBCC61A6D664E0EE0CFD24BCB18D9A0BECEB61A2DB65D69D0439DD18AC3C510472CA0B0D90o9K9M" w:history="1">
              <w:r>
                <w:rPr>
                  <w:rFonts w:eastAsia="Times New Roman"/>
                  <w:i/>
                  <w:sz w:val="22"/>
                  <w:szCs w:val="22"/>
                  <w:lang w:eastAsia="ru-RU"/>
                </w:rPr>
                <w:t>статьей 15.1</w:t>
              </w:r>
            </w:hyperlink>
            <w:r>
              <w:rPr>
                <w:rFonts w:eastAsia="Times New Roman"/>
                <w:i/>
                <w:sz w:val="22"/>
                <w:szCs w:val="22"/>
                <w:lang w:eastAsia="ru-RU"/>
              </w:rPr>
              <w:t xml:space="preserve"> настоящего Федерального закона.</w:t>
            </w:r>
          </w:p>
          <w:p w:rsidR="001B1A2E" w:rsidRDefault="00183E85" w:rsidP="000407CF">
            <w:pPr>
              <w:spacing w:before="240"/>
              <w:jc w:val="left"/>
              <w:rPr>
                <w:rFonts w:eastAsia="Times New Roman"/>
                <w:i/>
                <w:sz w:val="22"/>
                <w:szCs w:val="22"/>
                <w:lang w:eastAsia="ru-RU"/>
              </w:rPr>
            </w:pPr>
            <w:r>
              <w:rPr>
                <w:rFonts w:eastAsia="Times New Roman"/>
                <w:i/>
                <w:sz w:val="22"/>
                <w:szCs w:val="22"/>
                <w:lang w:eastAsia="ru-RU"/>
              </w:rPr>
              <w:t>Оценщик может осуществлять оценочную деятельность по направлениям, указанным в квалификационном аттестате».</w:t>
            </w:r>
          </w:p>
          <w:p w:rsidR="001B1A2E" w:rsidRDefault="00183E85" w:rsidP="000407CF">
            <w:pPr>
              <w:spacing w:before="240"/>
              <w:jc w:val="left"/>
              <w:rPr>
                <w:rFonts w:eastAsia="Times New Roman"/>
                <w:sz w:val="22"/>
                <w:szCs w:val="22"/>
                <w:lang w:eastAsia="ru-RU"/>
              </w:rPr>
            </w:pPr>
            <w:r>
              <w:rPr>
                <w:rFonts w:eastAsia="Times New Roman"/>
                <w:b/>
                <w:iCs/>
                <w:sz w:val="22"/>
                <w:szCs w:val="22"/>
                <w:lang w:eastAsia="ru-RU"/>
              </w:rPr>
              <w:lastRenderedPageBreak/>
              <w:t xml:space="preserve">Указание Банка России от 25.08.2015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w:t>
            </w:r>
            <w:r>
              <w:rPr>
                <w:rFonts w:eastAsia="Times New Roman"/>
                <w:iCs/>
                <w:sz w:val="22"/>
                <w:szCs w:val="22"/>
                <w:lang w:eastAsia="ru-RU"/>
              </w:rPr>
              <w:t xml:space="preserve">(далее - </w:t>
            </w:r>
            <w:r>
              <w:rPr>
                <w:rFonts w:eastAsia="Times New Roman"/>
                <w:sz w:val="22"/>
                <w:szCs w:val="22"/>
                <w:lang w:eastAsia="ru-RU"/>
              </w:rPr>
              <w:t>Указание 3758-У)</w:t>
            </w:r>
          </w:p>
          <w:p w:rsidR="001B1A2E" w:rsidRDefault="00183E85" w:rsidP="000407CF">
            <w:pPr>
              <w:spacing w:before="240"/>
              <w:jc w:val="left"/>
              <w:rPr>
                <w:rFonts w:eastAsia="Times New Roman"/>
                <w:i/>
                <w:sz w:val="22"/>
                <w:szCs w:val="22"/>
                <w:lang w:eastAsia="ru-RU"/>
              </w:rPr>
            </w:pPr>
            <w:r>
              <w:rPr>
                <w:rFonts w:eastAsia="Times New Roman"/>
                <w:i/>
                <w:sz w:val="22"/>
                <w:szCs w:val="22"/>
                <w:lang w:eastAsia="ru-RU"/>
              </w:rPr>
              <w:t xml:space="preserve">«1.7. Стоимость актива может определяться для целей настоящего Указания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w:t>
            </w:r>
            <w:hyperlink r:id="rId26" w:tooltip="consultantplus://offline/ref=1D289DEE4DE108EF1F107DB1B5BB0AA28ECED634DB14633A07E947F791BA6534E4ED68AA9736FA408DE1C0EC4B32B416B89CAE5BBBjDsCL" w:history="1">
              <w:r>
                <w:rPr>
                  <w:rFonts w:eastAsia="Times New Roman"/>
                  <w:i/>
                  <w:sz w:val="22"/>
                  <w:szCs w:val="22"/>
                  <w:lang w:eastAsia="ru-RU"/>
                </w:rPr>
                <w:t>законом</w:t>
              </w:r>
            </w:hyperlink>
            <w:r>
              <w:rPr>
                <w:rFonts w:eastAsia="Times New Roman"/>
                <w:i/>
                <w:sz w:val="22"/>
                <w:szCs w:val="22"/>
                <w:lang w:eastAsia="ru-RU"/>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1B1A2E" w:rsidRDefault="00183E85" w:rsidP="000407CF">
            <w:pPr>
              <w:spacing w:before="240"/>
              <w:jc w:val="left"/>
              <w:rPr>
                <w:sz w:val="22"/>
                <w:szCs w:val="22"/>
              </w:rPr>
            </w:pPr>
            <w:r>
              <w:rPr>
                <w:rFonts w:eastAsia="Times New Roman"/>
                <w:b/>
                <w:iCs/>
                <w:sz w:val="22"/>
                <w:szCs w:val="22"/>
                <w:lang w:eastAsia="ru-RU"/>
              </w:rPr>
              <w:t>С</w:t>
            </w:r>
            <w:r>
              <w:rPr>
                <w:b/>
                <w:sz w:val="22"/>
                <w:szCs w:val="22"/>
              </w:rPr>
              <w:t>т. 24.4</w:t>
            </w:r>
            <w:r>
              <w:rPr>
                <w:sz w:val="22"/>
                <w:szCs w:val="22"/>
              </w:rPr>
              <w:t xml:space="preserve"> </w:t>
            </w:r>
            <w:r>
              <w:rPr>
                <w:b/>
                <w:bCs/>
                <w:sz w:val="22"/>
                <w:szCs w:val="22"/>
              </w:rPr>
              <w:t xml:space="preserve">Закона </w:t>
            </w:r>
            <w:r>
              <w:rPr>
                <w:rFonts w:eastAsia="Times New Roman"/>
                <w:b/>
                <w:iCs/>
                <w:sz w:val="22"/>
                <w:szCs w:val="22"/>
                <w:lang w:eastAsia="ru-RU"/>
              </w:rPr>
              <w:t xml:space="preserve">135-ФЗ </w:t>
            </w:r>
            <w:r>
              <w:rPr>
                <w:sz w:val="22"/>
                <w:szCs w:val="22"/>
              </w:rPr>
              <w:t>Меры дисциплинарного воздействия.</w:t>
            </w:r>
          </w:p>
          <w:p w:rsidR="001B1A2E" w:rsidRDefault="00183E85" w:rsidP="000407CF">
            <w:pPr>
              <w:spacing w:before="240"/>
              <w:jc w:val="left"/>
              <w:rPr>
                <w:sz w:val="22"/>
                <w:szCs w:val="22"/>
              </w:rPr>
            </w:pPr>
            <w:r>
              <w:rPr>
                <w:b/>
                <w:bCs/>
                <w:sz w:val="22"/>
                <w:szCs w:val="22"/>
              </w:rPr>
              <w:t>Ст. 24.7 Закона 135-ФЗ</w:t>
            </w:r>
            <w:r>
              <w:rPr>
                <w:sz w:val="22"/>
                <w:szCs w:val="22"/>
              </w:rPr>
              <w:t xml:space="preserve"> </w:t>
            </w:r>
            <w:r>
              <w:rPr>
                <w:color w:val="22272F"/>
                <w:sz w:val="22"/>
                <w:szCs w:val="22"/>
                <w:shd w:val="clear" w:color="auto" w:fill="FFFFFF"/>
              </w:rPr>
              <w:t>Договор обязательного страхования ответственности оценщика при осуществлении оценочной деятельности</w:t>
            </w:r>
          </w:p>
          <w:p w:rsidR="001B1A2E" w:rsidRDefault="001B1A2E" w:rsidP="000407CF">
            <w:pPr>
              <w:jc w:val="left"/>
              <w:rPr>
                <w:rFonts w:ascii="Arial" w:eastAsia="Times New Roman" w:hAnsi="Arial" w:cs="Arial"/>
                <w:sz w:val="20"/>
                <w:szCs w:val="20"/>
                <w:lang w:eastAsia="ru-RU"/>
              </w:rPr>
            </w:pPr>
          </w:p>
          <w:p w:rsidR="001B1A2E" w:rsidRDefault="00183E85" w:rsidP="000407CF">
            <w:pPr>
              <w:jc w:val="left"/>
              <w:rPr>
                <w:rFonts w:eastAsia="Times New Roman"/>
                <w:b/>
                <w:bCs/>
                <w:sz w:val="22"/>
                <w:szCs w:val="22"/>
                <w:lang w:eastAsia="ru-RU"/>
              </w:rPr>
            </w:pPr>
            <w:r>
              <w:rPr>
                <w:rFonts w:eastAsia="Times New Roman"/>
                <w:b/>
                <w:bCs/>
                <w:sz w:val="22"/>
                <w:szCs w:val="22"/>
                <w:lang w:eastAsia="ru-RU"/>
              </w:rPr>
              <w:lastRenderedPageBreak/>
              <w:t>П. 5 ст. 37 ФЗ ИФ</w:t>
            </w:r>
          </w:p>
          <w:p w:rsidR="001B1A2E" w:rsidRDefault="00183E85" w:rsidP="000407CF">
            <w:pPr>
              <w:spacing w:before="240"/>
              <w:jc w:val="left"/>
              <w:rPr>
                <w:rFonts w:eastAsia="Times New Roman"/>
                <w:i/>
                <w:iCs/>
                <w:sz w:val="22"/>
                <w:szCs w:val="22"/>
                <w:lang w:eastAsia="ru-RU"/>
              </w:rPr>
            </w:pPr>
            <w:r>
              <w:rPr>
                <w:rFonts w:eastAsia="Times New Roman"/>
                <w:i/>
                <w:iCs/>
                <w:sz w:val="22"/>
                <w:szCs w:val="22"/>
                <w:lang w:eastAsia="ru-RU"/>
              </w:rPr>
              <w:t>5. Оценщиками акционерного инвестиционного фонда и паевого инвестиционного фонда не могут быть аффилированные лица акционерного инвестиционного фонда, управляющей компании и специализированного депозитария акционерного инвестиционного фонда и паевого инвестиционного фонда, аудиторской организации акционерного инвестиционного фонда и аудиторской организации управляющей компании паевого инвестиционного фонда.</w:t>
            </w:r>
          </w:p>
          <w:p w:rsidR="001B1A2E" w:rsidRDefault="00183E85" w:rsidP="000407CF">
            <w:pPr>
              <w:spacing w:before="240"/>
              <w:jc w:val="left"/>
              <w:rPr>
                <w:sz w:val="22"/>
                <w:szCs w:val="22"/>
              </w:rPr>
            </w:pPr>
            <w:r>
              <w:rPr>
                <w:sz w:val="22"/>
                <w:szCs w:val="22"/>
                <w:u w:val="single"/>
              </w:rPr>
              <w:t>Примечание</w:t>
            </w:r>
            <w:r>
              <w:rPr>
                <w:sz w:val="22"/>
                <w:szCs w:val="22"/>
              </w:rPr>
              <w:t>:</w:t>
            </w:r>
          </w:p>
          <w:p w:rsidR="001B1A2E" w:rsidRDefault="00183E85" w:rsidP="000407CF">
            <w:pPr>
              <w:spacing w:before="240"/>
              <w:jc w:val="left"/>
              <w:rPr>
                <w:sz w:val="22"/>
                <w:szCs w:val="22"/>
              </w:rPr>
            </w:pPr>
            <w:r>
              <w:rPr>
                <w:sz w:val="22"/>
                <w:szCs w:val="22"/>
              </w:rPr>
              <w:t>В соответствии с Внутренним стандартом НАУФОР «Порядок согласования специализированным депозитарием правил доверительного управления паевым инвестиционным фондом, инвестиционные паи которого ограничены в обороте, и изменений и дополнений в них» (утвержден решением Совета директоров НАУФОР от 23.03.2021) не требуется в обязательном порядке предоставлять трудовые договоры с оценщиком. В то же время специализированный депозитарий может запросить дополнительные документы, необходимые ему для согласования правил доверительного управления/изменений и дополнений в правила доверительного управления, если на сайте СРО отсутствуют сведения о работе в соответствующем юридическом лице.</w:t>
            </w:r>
          </w:p>
          <w:p w:rsidR="001B1A2E" w:rsidRDefault="00183E85" w:rsidP="000407CF">
            <w:pPr>
              <w:spacing w:before="240"/>
              <w:jc w:val="left"/>
              <w:rPr>
                <w:sz w:val="22"/>
                <w:szCs w:val="22"/>
                <w:u w:val="single"/>
              </w:rPr>
            </w:pPr>
            <w:r>
              <w:rPr>
                <w:sz w:val="22"/>
                <w:szCs w:val="22"/>
                <w:u w:val="single"/>
              </w:rPr>
              <w:t>Примечание:</w:t>
            </w:r>
          </w:p>
          <w:p w:rsidR="001B1A2E" w:rsidRDefault="00183E85" w:rsidP="000407CF">
            <w:pPr>
              <w:pStyle w:val="aff7"/>
              <w:spacing w:before="240"/>
              <w:jc w:val="left"/>
              <w:rPr>
                <w:sz w:val="22"/>
                <w:szCs w:val="22"/>
              </w:rPr>
            </w:pPr>
            <w:r>
              <w:rPr>
                <w:sz w:val="22"/>
                <w:szCs w:val="22"/>
              </w:rPr>
              <w:lastRenderedPageBreak/>
              <w:t>1.Необходимо учитывать то, что оценщик – физическое лицо, занимающийся частной практикой, не должен использовать статус ИП. В силу положений закона об оценочной деятельности и разъяснений Росреестра, направленных СРО оценщиков, оценщик в статусе ИП не является субъектом оценочной деятельности.</w:t>
            </w:r>
          </w:p>
          <w:p w:rsidR="001B1A2E" w:rsidRDefault="00183E85" w:rsidP="000407CF">
            <w:pPr>
              <w:spacing w:before="240"/>
              <w:jc w:val="left"/>
              <w:rPr>
                <w:sz w:val="22"/>
                <w:szCs w:val="22"/>
              </w:rPr>
            </w:pPr>
            <w:r>
              <w:rPr>
                <w:sz w:val="22"/>
                <w:szCs w:val="22"/>
              </w:rPr>
              <w:t xml:space="preserve">2.Наименование СРО </w:t>
            </w:r>
            <w:r>
              <w:rPr>
                <w:rStyle w:val="printttl2"/>
                <w:sz w:val="22"/>
                <w:szCs w:val="22"/>
              </w:rPr>
              <w:t>оценщиков</w:t>
            </w:r>
            <w:r>
              <w:rPr>
                <w:sz w:val="22"/>
                <w:szCs w:val="22"/>
              </w:rPr>
              <w:t xml:space="preserve"> и адрес СРО можно проверить по ЕГРЮЛ и сверить с данными государственного реестра.</w:t>
            </w:r>
          </w:p>
          <w:p w:rsidR="001B1A2E" w:rsidRDefault="00183E85" w:rsidP="000407CF">
            <w:pPr>
              <w:spacing w:before="240"/>
              <w:jc w:val="left"/>
              <w:rPr>
                <w:sz w:val="22"/>
                <w:szCs w:val="22"/>
              </w:rPr>
            </w:pPr>
            <w:r>
              <w:rPr>
                <w:sz w:val="22"/>
                <w:szCs w:val="22"/>
              </w:rPr>
              <w:t>3. С учетом того, что требование пункта 1.7 Указания 3758-У направлено на подтверждение добросовестности оценщика и наличия у него необходимого опыта работы, и при этом в соответствии со статьями 4 и 15 Закона 135-ФЗ осуществление лицом оценочной деятельности (в том числе подписание в указанный период отчетов об оценке) возможно только при условии его членства в СРО оценщиков, необходимо наличие непрерывного членства в СРО оценщиков в течение двух лет. В случае если оценщик – физическое лицо состоит в СРО оценщиков менее двух лет, проверяется его членство в иной СРО. Если такое членство отсутствует, то оценщик не соответствует установленным требованиям. Членство в СРО проверяется на сайте Росреестра по сводному реестру оценщиков - членов СРО.</w:t>
            </w:r>
          </w:p>
          <w:p w:rsidR="001B1A2E" w:rsidRDefault="00183E85" w:rsidP="000407CF">
            <w:pPr>
              <w:spacing w:before="240"/>
              <w:jc w:val="left"/>
              <w:rPr>
                <w:sz w:val="22"/>
                <w:szCs w:val="22"/>
              </w:rPr>
            </w:pPr>
            <w:r>
              <w:rPr>
                <w:sz w:val="22"/>
                <w:szCs w:val="22"/>
              </w:rPr>
              <w:t>Также см. п 1.6 раздела «Общие положения» Методических рекомендаций в отношении наименования и ОГРН оценщика.</w:t>
            </w:r>
          </w:p>
        </w:tc>
        <w:tc>
          <w:tcPr>
            <w:tcW w:w="3402" w:type="dxa"/>
            <w:shd w:val="clear" w:color="auto" w:fill="auto"/>
          </w:tcPr>
          <w:p w:rsidR="001B1A2E" w:rsidRDefault="00183E85" w:rsidP="000407CF">
            <w:pPr>
              <w:spacing w:before="240"/>
              <w:jc w:val="left"/>
              <w:rPr>
                <w:iCs/>
                <w:sz w:val="22"/>
                <w:szCs w:val="22"/>
              </w:rPr>
            </w:pPr>
            <w:r>
              <w:rPr>
                <w:iCs/>
                <w:sz w:val="22"/>
                <w:szCs w:val="22"/>
              </w:rPr>
              <w:lastRenderedPageBreak/>
              <w:t>Несоответствие ФИО оценщика, указанного в правилах доверительного управления, с ФИО, указанным в предоставленном договоре.</w:t>
            </w:r>
          </w:p>
          <w:p w:rsidR="001B1A2E" w:rsidRDefault="00183E85" w:rsidP="000407CF">
            <w:pPr>
              <w:spacing w:before="240"/>
              <w:jc w:val="left"/>
              <w:rPr>
                <w:iCs/>
                <w:sz w:val="22"/>
                <w:szCs w:val="22"/>
              </w:rPr>
            </w:pPr>
            <w:r>
              <w:rPr>
                <w:iCs/>
                <w:sz w:val="22"/>
                <w:szCs w:val="22"/>
              </w:rPr>
              <w:t>Инвестиционной декларацией предусмотрено инвестирование в имущество, оценка которого осуществляется оценщиком, при этом правила/изменения и дополнения в правила доверительного управления не содержат сведений в отношении оценщика/оценщиков.</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Несоответствие оценщика требованиям федеральных законов, регулирующих оценочную деятельность, ФЗ ИФ, нормативным актам Банка России.</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1.15</w:t>
            </w:r>
          </w:p>
        </w:tc>
        <w:tc>
          <w:tcPr>
            <w:tcW w:w="2664" w:type="dxa"/>
            <w:gridSpan w:val="2"/>
            <w:shd w:val="clear" w:color="auto" w:fill="auto"/>
          </w:tcPr>
          <w:p w:rsidR="001B1A2E" w:rsidRDefault="00183E85" w:rsidP="000407CF">
            <w:pPr>
              <w:spacing w:before="240"/>
              <w:jc w:val="left"/>
              <w:rPr>
                <w:b/>
                <w:iCs/>
                <w:sz w:val="22"/>
                <w:szCs w:val="22"/>
              </w:rPr>
            </w:pPr>
            <w:r>
              <w:rPr>
                <w:b/>
                <w:iCs/>
                <w:sz w:val="22"/>
                <w:szCs w:val="22"/>
              </w:rPr>
              <w:t>Положение о том, что срок действия правил доверительного управления считается продленным на тот же срок, если владельцы инвестиционных паев не потребовали погашения всех принадлежащих им паев</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 xml:space="preserve">Данное положение может быть предусмотрено только в правилах доверительного управления </w:t>
            </w:r>
            <w:r>
              <w:rPr>
                <w:bCs/>
                <w:iCs/>
                <w:sz w:val="22"/>
                <w:szCs w:val="22"/>
              </w:rPr>
              <w:t>интервального</w:t>
            </w:r>
            <w:r>
              <w:rPr>
                <w:iCs/>
                <w:sz w:val="22"/>
                <w:szCs w:val="22"/>
              </w:rPr>
              <w:t xml:space="preserve"> ПИФ.</w:t>
            </w:r>
          </w:p>
        </w:tc>
        <w:tc>
          <w:tcPr>
            <w:tcW w:w="4707" w:type="dxa"/>
            <w:gridSpan w:val="3"/>
            <w:shd w:val="clear" w:color="auto" w:fill="auto"/>
          </w:tcPr>
          <w:p w:rsidR="001B1A2E" w:rsidRDefault="00183E85" w:rsidP="000407CF">
            <w:pPr>
              <w:spacing w:before="240"/>
              <w:jc w:val="left"/>
              <w:rPr>
                <w:b/>
                <w:bCs/>
                <w:sz w:val="22"/>
                <w:szCs w:val="22"/>
              </w:rPr>
            </w:pPr>
            <w:r>
              <w:rPr>
                <w:b/>
                <w:bCs/>
                <w:sz w:val="22"/>
                <w:szCs w:val="22"/>
              </w:rPr>
              <w:t>П. 2.4 Указания 5642-У</w:t>
            </w:r>
          </w:p>
          <w:p w:rsidR="001B1A2E" w:rsidRDefault="00183E85" w:rsidP="000407CF">
            <w:pPr>
              <w:spacing w:before="240"/>
              <w:jc w:val="left"/>
              <w:rPr>
                <w:b/>
                <w:bCs/>
                <w:sz w:val="22"/>
                <w:szCs w:val="22"/>
              </w:rPr>
            </w:pPr>
            <w:r>
              <w:rPr>
                <w:b/>
                <w:bCs/>
                <w:sz w:val="22"/>
                <w:szCs w:val="22"/>
              </w:rPr>
              <w:t>Ч. 4 ст. 12 ФЗ ИФ</w:t>
            </w:r>
          </w:p>
          <w:p w:rsidR="001B1A2E" w:rsidRDefault="00183E85" w:rsidP="000407CF">
            <w:pPr>
              <w:spacing w:before="240"/>
              <w:jc w:val="left"/>
              <w:rPr>
                <w:sz w:val="22"/>
                <w:szCs w:val="22"/>
              </w:rPr>
            </w:pPr>
            <w:r>
              <w:rPr>
                <w:sz w:val="22"/>
                <w:szCs w:val="22"/>
              </w:rPr>
              <w:t>Данное положение включается в правила доверительного управления интервального ПИФ по решению/усмотрению управляющей компании.</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Данное положение предусмотрено в правилах/изменениях и дополнениях в правила доверительного управления закрытого ПИФ.</w:t>
            </w:r>
          </w:p>
          <w:p w:rsidR="001B1A2E" w:rsidRDefault="00183E85" w:rsidP="000407CF">
            <w:pPr>
              <w:spacing w:before="240"/>
              <w:jc w:val="left"/>
              <w:rPr>
                <w:iCs/>
                <w:sz w:val="22"/>
                <w:szCs w:val="22"/>
              </w:rPr>
            </w:pPr>
            <w:r>
              <w:rPr>
                <w:rFonts w:eastAsia="Times New Roman"/>
                <w:sz w:val="22"/>
                <w:szCs w:val="22"/>
                <w:lang w:eastAsia="ru-RU"/>
              </w:rPr>
              <w:t>Несоответствие данного положения требованиям ст. 12 ФЗ ИФ.</w:t>
            </w:r>
          </w:p>
        </w:tc>
      </w:tr>
      <w:tr w:rsidR="001B1A2E">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rsidR="001B1A2E" w:rsidRDefault="00183E85">
            <w:pPr>
              <w:spacing w:before="240"/>
              <w:rPr>
                <w:iCs/>
                <w:sz w:val="22"/>
                <w:szCs w:val="22"/>
              </w:rPr>
            </w:pPr>
            <w:r>
              <w:rPr>
                <w:iCs/>
                <w:sz w:val="22"/>
                <w:szCs w:val="22"/>
              </w:rPr>
              <w:t>1.16</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tcPr>
          <w:p w:rsidR="001B1A2E" w:rsidRDefault="00183E85" w:rsidP="000407CF">
            <w:pPr>
              <w:spacing w:before="240"/>
              <w:jc w:val="left"/>
              <w:rPr>
                <w:b/>
                <w:iCs/>
                <w:sz w:val="22"/>
                <w:szCs w:val="22"/>
              </w:rPr>
            </w:pPr>
            <w:r>
              <w:rPr>
                <w:b/>
                <w:iCs/>
                <w:sz w:val="22"/>
                <w:szCs w:val="22"/>
              </w:rPr>
              <w:t>Договоры с лицом, осуществляющим ведение реестра владельцев инвестиционных паев, оценщиком и аудиторской организацией</w:t>
            </w:r>
          </w:p>
          <w:p w:rsidR="001B1A2E" w:rsidRDefault="00183E85" w:rsidP="000407CF">
            <w:pPr>
              <w:spacing w:before="240"/>
              <w:jc w:val="left"/>
              <w:rPr>
                <w:b/>
                <w:iCs/>
                <w:sz w:val="22"/>
                <w:szCs w:val="22"/>
              </w:rPr>
            </w:pPr>
            <w:r>
              <w:rPr>
                <w:b/>
                <w:iCs/>
                <w:sz w:val="22"/>
                <w:szCs w:val="22"/>
              </w:rPr>
              <w:t>Договоры со специализированным депозитарием</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rsidR="001B1A2E" w:rsidRDefault="00183E85" w:rsidP="000407CF">
            <w:pPr>
              <w:spacing w:before="240"/>
              <w:jc w:val="left"/>
              <w:rPr>
                <w:iCs/>
                <w:sz w:val="22"/>
                <w:szCs w:val="22"/>
              </w:rPr>
            </w:pPr>
            <w:r>
              <w:rPr>
                <w:iCs/>
                <w:sz w:val="22"/>
                <w:szCs w:val="22"/>
              </w:rPr>
              <w:t>Проверка наличия положений в договорах, касающихся условий действия управляющей компании в качестве доверительного управляющего.</w:t>
            </w:r>
          </w:p>
          <w:p w:rsidR="001B1A2E" w:rsidRDefault="00183E85" w:rsidP="000407CF">
            <w:pPr>
              <w:spacing w:before="240"/>
              <w:jc w:val="left"/>
              <w:rPr>
                <w:iCs/>
                <w:sz w:val="22"/>
                <w:szCs w:val="22"/>
              </w:rPr>
            </w:pPr>
            <w:r>
              <w:rPr>
                <w:iCs/>
                <w:sz w:val="22"/>
                <w:szCs w:val="22"/>
              </w:rPr>
              <w:t>Проверка названия ПИФ в договоре.</w:t>
            </w:r>
          </w:p>
          <w:p w:rsidR="001B1A2E" w:rsidRDefault="00183E85" w:rsidP="000407CF">
            <w:pPr>
              <w:spacing w:before="240"/>
              <w:jc w:val="left"/>
              <w:rPr>
                <w:iCs/>
                <w:sz w:val="22"/>
                <w:szCs w:val="22"/>
              </w:rPr>
            </w:pPr>
            <w:r>
              <w:rPr>
                <w:iCs/>
                <w:sz w:val="22"/>
                <w:szCs w:val="22"/>
              </w:rPr>
              <w:t xml:space="preserve">Проверка сведений о регистраторе, аудиторской организации, оценщике, включенных в соответствующий договор на соответствие иным сведениям, содержащимся в представленных документах (сведениях)/открытых источниках. </w:t>
            </w:r>
          </w:p>
          <w:p w:rsidR="001B1A2E" w:rsidRDefault="00183E85" w:rsidP="000407CF">
            <w:pPr>
              <w:spacing w:before="240"/>
              <w:jc w:val="left"/>
              <w:rPr>
                <w:iCs/>
                <w:sz w:val="22"/>
                <w:szCs w:val="22"/>
              </w:rPr>
            </w:pPr>
            <w:r>
              <w:rPr>
                <w:iCs/>
                <w:sz w:val="22"/>
                <w:szCs w:val="22"/>
              </w:rPr>
              <w:t xml:space="preserve">В случае если в реестре СРО не содержится актуальных сведений о страховании или аттестатах (сведения не совпадают со сведениями, </w:t>
            </w:r>
            <w:r>
              <w:rPr>
                <w:iCs/>
                <w:sz w:val="22"/>
                <w:szCs w:val="22"/>
              </w:rPr>
              <w:lastRenderedPageBreak/>
              <w:t>указанными в договоре), то специализированный депозитарий может запросить необходимые подтверждающие документы.</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tcPr>
          <w:p w:rsidR="001B1A2E" w:rsidRDefault="00183E85" w:rsidP="000407CF">
            <w:pPr>
              <w:spacing w:before="240"/>
              <w:jc w:val="left"/>
              <w:rPr>
                <w:b/>
                <w:iCs/>
                <w:sz w:val="22"/>
                <w:szCs w:val="22"/>
              </w:rPr>
            </w:pPr>
            <w:r>
              <w:rPr>
                <w:b/>
                <w:iCs/>
                <w:sz w:val="22"/>
                <w:szCs w:val="22"/>
              </w:rPr>
              <w:lastRenderedPageBreak/>
              <w:t>Ст. 11 ФЗ ИФ</w:t>
            </w:r>
          </w:p>
          <w:p w:rsidR="001B1A2E" w:rsidRDefault="00183E85" w:rsidP="000407CF">
            <w:pPr>
              <w:spacing w:before="240"/>
              <w:jc w:val="left"/>
              <w:rPr>
                <w:i/>
                <w:iCs/>
                <w:sz w:val="22"/>
                <w:szCs w:val="22"/>
              </w:rPr>
            </w:pPr>
            <w:r>
              <w:rPr>
                <w:i/>
                <w:iCs/>
                <w:sz w:val="22"/>
                <w:szCs w:val="22"/>
              </w:rPr>
              <w:t xml:space="preserve">4.1. Договоры управляющей компании со специализированным депозитарием, с лицом, осуществляющим ведение реестра владельцев инвестиционных паев, оценщиком и аудиторской организацией до подачи специализированному депозитарию на согласование правил доверительного управления паевым инвестиционным фондом, предусматривающих, что инвестиционные паи паевого инвестиционного фонда предназначены исключительно для квалифицированных инвесторов (далее - инвестиционный пай, ограниченный в обороте), заключаются управляющей компанией без указания на то, что она действует в качестве доверительного управляющего паевого инвестиционного фонда, и должны содержать условие, что с даты завершения (окончания) формирования паевого инвестиционного фонда такие договоры считаются заключенными управляющей компанией как доверительным управляющим паевого инвестиционного фонда </w:t>
            </w:r>
            <w:r>
              <w:rPr>
                <w:i/>
                <w:iCs/>
                <w:sz w:val="22"/>
                <w:szCs w:val="22"/>
              </w:rPr>
              <w:lastRenderedPageBreak/>
              <w:t>с указанием названия паевого инвестиционного фонда.</w:t>
            </w:r>
          </w:p>
          <w:p w:rsidR="001B1A2E" w:rsidRDefault="00183E85" w:rsidP="000407CF">
            <w:pPr>
              <w:spacing w:before="240"/>
              <w:jc w:val="left"/>
              <w:rPr>
                <w:b/>
                <w:iCs/>
                <w:sz w:val="22"/>
                <w:szCs w:val="22"/>
              </w:rPr>
            </w:pPr>
            <w:r>
              <w:rPr>
                <w:b/>
                <w:iCs/>
                <w:sz w:val="22"/>
                <w:szCs w:val="22"/>
              </w:rPr>
              <w:t>П.6 ст.10 ФЗ ИФ</w:t>
            </w:r>
          </w:p>
          <w:p w:rsidR="001B1A2E" w:rsidRDefault="00183E85" w:rsidP="000407CF">
            <w:pPr>
              <w:spacing w:before="240"/>
              <w:jc w:val="left"/>
              <w:rPr>
                <w:i/>
                <w:iCs/>
                <w:sz w:val="22"/>
                <w:szCs w:val="22"/>
              </w:rPr>
            </w:pPr>
            <w:r>
              <w:rPr>
                <w:i/>
                <w:iCs/>
                <w:sz w:val="22"/>
                <w:szCs w:val="22"/>
              </w:rPr>
              <w:t>«Специализированный депозитарий, регистратор, аудиторская организация и оценщик, с которыми управляющей компанией заключены соответствующие договоры в отношении паевого инвестиционного фонда, не могут являться владельцами инвестиционных паев этого фонда».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Несоответствие представленных документов пункту 4.1. статьи 11 ФЗ ИФ:</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в договоре не указано, что до даты завершения (окончания) формирования ПИФ договор заключается управляющей компанией без указания на то, что она действует в качестве доверительного управляющего ПИФ,</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договор не содержит условие о том, что с даты завершения (окончания) формирования ПИФ такой договор считается заключенным управляющей компанией как доверительным управляющим ПИФ с указанием названия ПИФ,</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 несоответствие представленных документов требованиям к комплектности (отсутствие </w:t>
            </w:r>
            <w:r>
              <w:rPr>
                <w:rFonts w:eastAsia="Times New Roman"/>
                <w:sz w:val="22"/>
                <w:szCs w:val="22"/>
                <w:lang w:eastAsia="ru-RU"/>
              </w:rPr>
              <w:lastRenderedPageBreak/>
              <w:t>договора в случае указания неверного названия ПИФ; в случае невозможности установления подписанта).</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Наличие в представленных документах сведений, не соответствующих действительности или вводящих в заблуждение: </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  в договоре указаны сведения, не соответствующие данным реестра лицензий, гос. реестра СРО оценщиков, ЕГРЮЛ, данным из реестра СРО оценщика и т.д.  </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1.17</w:t>
            </w:r>
          </w:p>
        </w:tc>
        <w:tc>
          <w:tcPr>
            <w:tcW w:w="2664" w:type="dxa"/>
            <w:gridSpan w:val="2"/>
            <w:shd w:val="clear" w:color="auto" w:fill="auto"/>
          </w:tcPr>
          <w:p w:rsidR="001B1A2E" w:rsidRDefault="00183E85" w:rsidP="000407CF">
            <w:pPr>
              <w:spacing w:before="240"/>
              <w:jc w:val="left"/>
              <w:rPr>
                <w:b/>
                <w:iCs/>
                <w:sz w:val="22"/>
                <w:szCs w:val="22"/>
              </w:rPr>
            </w:pPr>
            <w:r>
              <w:rPr>
                <w:b/>
                <w:iCs/>
                <w:sz w:val="22"/>
                <w:szCs w:val="22"/>
              </w:rPr>
              <w:t>Иные положения</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иных сведений о ПИФ.</w:t>
            </w:r>
          </w:p>
        </w:tc>
        <w:tc>
          <w:tcPr>
            <w:tcW w:w="4707" w:type="dxa"/>
            <w:gridSpan w:val="3"/>
            <w:shd w:val="clear" w:color="auto" w:fill="auto"/>
          </w:tcPr>
          <w:p w:rsidR="001B1A2E" w:rsidRDefault="00183E85" w:rsidP="000407CF">
            <w:pPr>
              <w:spacing w:before="240"/>
              <w:jc w:val="left"/>
              <w:rPr>
                <w:b/>
                <w:bCs/>
                <w:sz w:val="22"/>
                <w:szCs w:val="22"/>
              </w:rPr>
            </w:pPr>
            <w:r>
              <w:rPr>
                <w:b/>
                <w:bCs/>
                <w:sz w:val="22"/>
                <w:szCs w:val="22"/>
              </w:rPr>
              <w:t>П. 2.5 Указания 5642-У</w:t>
            </w:r>
          </w:p>
          <w:p w:rsidR="001B1A2E" w:rsidRDefault="00183E85" w:rsidP="000407CF">
            <w:pPr>
              <w:jc w:val="left"/>
              <w:rPr>
                <w:rFonts w:eastAsia="Times New Roman"/>
                <w:sz w:val="22"/>
                <w:szCs w:val="22"/>
                <w:lang w:eastAsia="ru-RU"/>
              </w:rPr>
            </w:pPr>
            <w:r>
              <w:rPr>
                <w:sz w:val="22"/>
                <w:szCs w:val="22"/>
              </w:rPr>
              <w:t xml:space="preserve">По решению (усмотрению) управляющей компании в раздел «Общие положения» правил доверительного управления могут включаться иные сведения о ПИФ, </w:t>
            </w:r>
            <w:r>
              <w:rPr>
                <w:rFonts w:eastAsia="Times New Roman"/>
                <w:sz w:val="22"/>
                <w:szCs w:val="22"/>
                <w:lang w:eastAsia="ru-RU"/>
              </w:rPr>
              <w:t xml:space="preserve">не предусмотренные </w:t>
            </w:r>
            <w:hyperlink r:id="rId27" w:tooltip="https://login.consultant.ru/link/?req=doc&amp;base=LAW&amp;n=374514&amp;dst=100028" w:history="1">
              <w:r>
                <w:rPr>
                  <w:rFonts w:eastAsia="Times New Roman"/>
                  <w:sz w:val="22"/>
                  <w:szCs w:val="22"/>
                  <w:lang w:eastAsia="ru-RU"/>
                </w:rPr>
                <w:t>пунктами 2.1</w:t>
              </w:r>
            </w:hyperlink>
            <w:r>
              <w:rPr>
                <w:rFonts w:eastAsia="Times New Roman"/>
                <w:sz w:val="22"/>
                <w:szCs w:val="22"/>
                <w:lang w:eastAsia="ru-RU"/>
              </w:rPr>
              <w:t xml:space="preserve"> - </w:t>
            </w:r>
            <w:hyperlink r:id="rId28" w:tooltip="https://login.consultant.ru/link/?req=doc&amp;base=LAW&amp;n=374514&amp;dst=100049" w:history="1">
              <w:r>
                <w:rPr>
                  <w:rFonts w:eastAsia="Times New Roman"/>
                  <w:sz w:val="22"/>
                  <w:szCs w:val="22"/>
                  <w:lang w:eastAsia="ru-RU"/>
                </w:rPr>
                <w:t>2.4</w:t>
              </w:r>
            </w:hyperlink>
            <w:r>
              <w:rPr>
                <w:rFonts w:eastAsia="Times New Roman"/>
                <w:sz w:val="22"/>
                <w:szCs w:val="22"/>
                <w:lang w:eastAsia="ru-RU"/>
              </w:rPr>
              <w:t xml:space="preserve"> Указания </w:t>
            </w:r>
            <w:r>
              <w:rPr>
                <w:sz w:val="22"/>
                <w:szCs w:val="22"/>
              </w:rPr>
              <w:t>5642-У</w:t>
            </w:r>
            <w:r>
              <w:rPr>
                <w:rFonts w:eastAsia="Times New Roman"/>
                <w:sz w:val="22"/>
                <w:szCs w:val="22"/>
                <w:lang w:eastAsia="ru-RU"/>
              </w:rPr>
              <w:t>.</w:t>
            </w:r>
          </w:p>
        </w:tc>
        <w:tc>
          <w:tcPr>
            <w:tcW w:w="3402" w:type="dxa"/>
            <w:shd w:val="clear" w:color="auto" w:fill="auto"/>
          </w:tcPr>
          <w:p w:rsidR="001B1A2E" w:rsidRDefault="001B1A2E" w:rsidP="000407CF">
            <w:pPr>
              <w:spacing w:before="240"/>
              <w:jc w:val="left"/>
              <w:rPr>
                <w:iCs/>
                <w:sz w:val="22"/>
                <w:szCs w:val="22"/>
              </w:rPr>
            </w:pPr>
          </w:p>
        </w:tc>
      </w:tr>
      <w:tr w:rsidR="001B1A2E">
        <w:tc>
          <w:tcPr>
            <w:tcW w:w="14885" w:type="dxa"/>
            <w:gridSpan w:val="11"/>
            <w:shd w:val="clear" w:color="auto" w:fill="E7E6E6" w:themeFill="background2"/>
          </w:tcPr>
          <w:p w:rsidR="001B1A2E" w:rsidRDefault="00183E85" w:rsidP="000407CF">
            <w:pPr>
              <w:pStyle w:val="aff4"/>
              <w:numPr>
                <w:ilvl w:val="0"/>
                <w:numId w:val="1"/>
              </w:numPr>
              <w:spacing w:before="240" w:after="240"/>
              <w:rPr>
                <w:rStyle w:val="af9"/>
                <w:rFonts w:ascii="Times New Roman" w:hAnsi="Times New Roman"/>
              </w:rPr>
            </w:pPr>
            <w:r>
              <w:rPr>
                <w:rStyle w:val="af9"/>
                <w:rFonts w:ascii="Times New Roman" w:hAnsi="Times New Roman"/>
                <w:sz w:val="24"/>
                <w:szCs w:val="24"/>
              </w:rPr>
              <w:t>ИНВЕСТИЦИОННАЯ ДЕКЛАРАЦИЯ</w:t>
            </w:r>
          </w:p>
        </w:tc>
      </w:tr>
      <w:tr w:rsidR="001B1A2E">
        <w:tc>
          <w:tcPr>
            <w:tcW w:w="852" w:type="dxa"/>
            <w:gridSpan w:val="2"/>
            <w:shd w:val="clear" w:color="auto" w:fill="auto"/>
          </w:tcPr>
          <w:p w:rsidR="001B1A2E" w:rsidRDefault="00183E85">
            <w:pPr>
              <w:spacing w:before="240"/>
              <w:rPr>
                <w:iCs/>
                <w:sz w:val="22"/>
                <w:szCs w:val="22"/>
              </w:rPr>
            </w:pPr>
            <w:r>
              <w:rPr>
                <w:iCs/>
                <w:sz w:val="22"/>
                <w:szCs w:val="22"/>
              </w:rPr>
              <w:t>2.1</w:t>
            </w:r>
          </w:p>
        </w:tc>
        <w:tc>
          <w:tcPr>
            <w:tcW w:w="2664" w:type="dxa"/>
            <w:gridSpan w:val="2"/>
            <w:shd w:val="clear" w:color="auto" w:fill="auto"/>
          </w:tcPr>
          <w:p w:rsidR="001B1A2E" w:rsidRDefault="00183E85" w:rsidP="000407CF">
            <w:pPr>
              <w:tabs>
                <w:tab w:val="left" w:pos="251"/>
              </w:tabs>
              <w:spacing w:before="240"/>
              <w:jc w:val="left"/>
              <w:rPr>
                <w:b/>
                <w:iCs/>
                <w:sz w:val="22"/>
                <w:szCs w:val="22"/>
              </w:rPr>
            </w:pPr>
            <w:r>
              <w:rPr>
                <w:b/>
                <w:sz w:val="22"/>
                <w:szCs w:val="22"/>
              </w:rPr>
              <w:t xml:space="preserve">Цели инвестиционной политики управляющей компании </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 xml:space="preserve">Проверка наличия/описания целей инвестиционной политики управляющей компании. </w:t>
            </w:r>
          </w:p>
        </w:tc>
        <w:tc>
          <w:tcPr>
            <w:tcW w:w="4707" w:type="dxa"/>
            <w:gridSpan w:val="3"/>
            <w:shd w:val="clear" w:color="auto" w:fill="auto"/>
          </w:tcPr>
          <w:p w:rsidR="001B1A2E" w:rsidRDefault="00183E85" w:rsidP="000407CF">
            <w:pPr>
              <w:spacing w:before="240"/>
              <w:jc w:val="left"/>
              <w:rPr>
                <w:b/>
                <w:bCs/>
                <w:sz w:val="22"/>
                <w:szCs w:val="22"/>
              </w:rPr>
            </w:pPr>
            <w:r>
              <w:rPr>
                <w:b/>
                <w:bCs/>
                <w:sz w:val="22"/>
                <w:szCs w:val="22"/>
              </w:rPr>
              <w:t>П. 3.1 Указания 5642-У</w:t>
            </w:r>
          </w:p>
          <w:p w:rsidR="001B1A2E" w:rsidRDefault="00183E85" w:rsidP="000407CF">
            <w:pPr>
              <w:spacing w:before="240"/>
              <w:jc w:val="left"/>
              <w:rPr>
                <w:b/>
                <w:bCs/>
                <w:sz w:val="22"/>
                <w:szCs w:val="22"/>
              </w:rPr>
            </w:pPr>
            <w:r>
              <w:rPr>
                <w:b/>
                <w:bCs/>
                <w:sz w:val="22"/>
                <w:szCs w:val="22"/>
              </w:rPr>
              <w:t>Ч.2 ст. 35 ФЗ ИФ</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Отсутствие в правилах доверительного управления описания целей инвестиционной политики управляющей компании ПИФ.</w:t>
            </w:r>
          </w:p>
        </w:tc>
      </w:tr>
      <w:tr w:rsidR="001B1A2E">
        <w:trPr>
          <w:trHeight w:val="413"/>
        </w:trPr>
        <w:tc>
          <w:tcPr>
            <w:tcW w:w="852" w:type="dxa"/>
            <w:gridSpan w:val="2"/>
            <w:tcBorders>
              <w:top w:val="single" w:sz="4" w:space="0" w:color="auto"/>
              <w:left w:val="single" w:sz="4" w:space="0" w:color="auto"/>
              <w:right w:val="single" w:sz="4" w:space="0" w:color="auto"/>
            </w:tcBorders>
            <w:shd w:val="clear" w:color="auto" w:fill="auto"/>
          </w:tcPr>
          <w:p w:rsidR="001B1A2E" w:rsidRDefault="00183E85">
            <w:pPr>
              <w:spacing w:before="240"/>
              <w:rPr>
                <w:iCs/>
                <w:sz w:val="22"/>
                <w:szCs w:val="22"/>
              </w:rPr>
            </w:pPr>
            <w:r>
              <w:rPr>
                <w:iCs/>
                <w:sz w:val="22"/>
                <w:szCs w:val="22"/>
              </w:rPr>
              <w:t>2.2</w:t>
            </w:r>
          </w:p>
        </w:tc>
        <w:tc>
          <w:tcPr>
            <w:tcW w:w="2664" w:type="dxa"/>
            <w:gridSpan w:val="2"/>
            <w:tcBorders>
              <w:top w:val="single" w:sz="4" w:space="0" w:color="auto"/>
              <w:left w:val="single" w:sz="4" w:space="0" w:color="auto"/>
              <w:right w:val="single" w:sz="4" w:space="0" w:color="auto"/>
            </w:tcBorders>
            <w:shd w:val="clear" w:color="auto" w:fill="auto"/>
          </w:tcPr>
          <w:p w:rsidR="001B1A2E" w:rsidRDefault="00183E85" w:rsidP="000407CF">
            <w:pPr>
              <w:spacing w:before="240"/>
              <w:jc w:val="left"/>
              <w:rPr>
                <w:b/>
                <w:sz w:val="22"/>
                <w:szCs w:val="22"/>
              </w:rPr>
            </w:pPr>
            <w:r>
              <w:rPr>
                <w:b/>
                <w:sz w:val="22"/>
                <w:szCs w:val="22"/>
              </w:rPr>
              <w:t xml:space="preserve">Перечень объектов инвестирования, в которые может быть инвестировано </w:t>
            </w:r>
            <w:r>
              <w:rPr>
                <w:b/>
                <w:sz w:val="22"/>
                <w:szCs w:val="22"/>
              </w:rPr>
              <w:lastRenderedPageBreak/>
              <w:t>имущество, составляющее ПИФ</w:t>
            </w:r>
          </w:p>
        </w:tc>
        <w:tc>
          <w:tcPr>
            <w:tcW w:w="3260" w:type="dxa"/>
            <w:gridSpan w:val="3"/>
            <w:tcBorders>
              <w:top w:val="single" w:sz="4" w:space="0" w:color="auto"/>
              <w:left w:val="single" w:sz="4" w:space="0" w:color="auto"/>
              <w:right w:val="single" w:sz="4" w:space="0" w:color="auto"/>
            </w:tcBorders>
            <w:shd w:val="clear" w:color="auto" w:fill="auto"/>
          </w:tcPr>
          <w:p w:rsidR="001B1A2E" w:rsidRDefault="00183E85" w:rsidP="000407CF">
            <w:pPr>
              <w:spacing w:before="240"/>
              <w:jc w:val="left"/>
              <w:rPr>
                <w:iCs/>
                <w:sz w:val="22"/>
                <w:szCs w:val="22"/>
              </w:rPr>
            </w:pPr>
            <w:r>
              <w:rPr>
                <w:iCs/>
                <w:sz w:val="22"/>
                <w:szCs w:val="22"/>
              </w:rPr>
              <w:lastRenderedPageBreak/>
              <w:t xml:space="preserve">Проверка перечня объектов инвестирования на соответствие требованиям к составу активов ПИФ </w:t>
            </w:r>
            <w:r>
              <w:rPr>
                <w:iCs/>
                <w:sz w:val="22"/>
                <w:szCs w:val="22"/>
              </w:rPr>
              <w:lastRenderedPageBreak/>
              <w:t>соответствующей категории, содержащейся в названии ПИФ.</w:t>
            </w:r>
          </w:p>
          <w:p w:rsidR="001B1A2E" w:rsidRDefault="00183E85" w:rsidP="000407CF">
            <w:pPr>
              <w:spacing w:before="240"/>
              <w:jc w:val="left"/>
              <w:rPr>
                <w:iCs/>
                <w:sz w:val="22"/>
                <w:szCs w:val="22"/>
              </w:rPr>
            </w:pPr>
            <w:r>
              <w:rPr>
                <w:iCs/>
                <w:sz w:val="22"/>
                <w:szCs w:val="22"/>
              </w:rPr>
              <w:t>Проверка состава объектов инвестирования на соответствие законодательству РФ.</w:t>
            </w:r>
          </w:p>
        </w:tc>
        <w:tc>
          <w:tcPr>
            <w:tcW w:w="4707" w:type="dxa"/>
            <w:gridSpan w:val="3"/>
            <w:tcBorders>
              <w:top w:val="single" w:sz="4" w:space="0" w:color="auto"/>
              <w:left w:val="single" w:sz="4" w:space="0" w:color="auto"/>
              <w:right w:val="single" w:sz="4" w:space="0" w:color="auto"/>
            </w:tcBorders>
            <w:shd w:val="clear" w:color="auto" w:fill="auto"/>
          </w:tcPr>
          <w:p w:rsidR="001B1A2E" w:rsidRDefault="00183E85" w:rsidP="000407CF">
            <w:pPr>
              <w:spacing w:before="240"/>
              <w:jc w:val="left"/>
              <w:rPr>
                <w:b/>
                <w:bCs/>
                <w:sz w:val="22"/>
                <w:szCs w:val="22"/>
              </w:rPr>
            </w:pPr>
            <w:r>
              <w:rPr>
                <w:b/>
                <w:bCs/>
                <w:sz w:val="22"/>
                <w:szCs w:val="22"/>
              </w:rPr>
              <w:lastRenderedPageBreak/>
              <w:t>П. 3.1 Указания 5642-У</w:t>
            </w:r>
          </w:p>
          <w:p w:rsidR="001B1A2E" w:rsidRDefault="00183E85" w:rsidP="000407CF">
            <w:pPr>
              <w:spacing w:before="240"/>
              <w:jc w:val="left"/>
              <w:rPr>
                <w:b/>
                <w:bCs/>
                <w:sz w:val="22"/>
                <w:szCs w:val="22"/>
              </w:rPr>
            </w:pPr>
            <w:r>
              <w:rPr>
                <w:b/>
                <w:bCs/>
                <w:sz w:val="22"/>
                <w:szCs w:val="22"/>
              </w:rPr>
              <w:t>Ч. 3 ст. 35 ФЗ ИФ</w:t>
            </w:r>
          </w:p>
          <w:p w:rsidR="001B1A2E" w:rsidRDefault="00183E85" w:rsidP="000407CF">
            <w:pPr>
              <w:spacing w:before="240"/>
              <w:jc w:val="left"/>
              <w:rPr>
                <w:b/>
                <w:bCs/>
                <w:sz w:val="22"/>
                <w:szCs w:val="22"/>
              </w:rPr>
            </w:pPr>
            <w:r>
              <w:rPr>
                <w:b/>
                <w:bCs/>
                <w:sz w:val="22"/>
                <w:szCs w:val="22"/>
              </w:rPr>
              <w:lastRenderedPageBreak/>
              <w:t>П. 2 ст. 33 ФЗ ИФ</w:t>
            </w:r>
          </w:p>
          <w:p w:rsidR="001B1A2E" w:rsidRDefault="00183E85" w:rsidP="000407CF">
            <w:pPr>
              <w:spacing w:before="240"/>
              <w:jc w:val="left"/>
              <w:rPr>
                <w:b/>
                <w:bCs/>
                <w:sz w:val="22"/>
                <w:szCs w:val="22"/>
              </w:rPr>
            </w:pPr>
            <w:r>
              <w:rPr>
                <w:i/>
                <w:iCs/>
                <w:sz w:val="22"/>
                <w:szCs w:val="22"/>
              </w:rPr>
              <w:t>«2. В состав активов … закрытого паевых инвестиционных фондов наряду с имуществом, указанным в пункте 1 настоящей статьи, может входить иное имущество в соответствии с нормативными актами Банка России.»</w:t>
            </w:r>
          </w:p>
          <w:p w:rsidR="001B1A2E" w:rsidRDefault="00183E85" w:rsidP="000407CF">
            <w:pPr>
              <w:spacing w:before="240"/>
              <w:jc w:val="left"/>
              <w:rPr>
                <w:b/>
                <w:bCs/>
                <w:sz w:val="22"/>
                <w:szCs w:val="22"/>
              </w:rPr>
            </w:pPr>
            <w:r>
              <w:rPr>
                <w:b/>
                <w:bCs/>
                <w:sz w:val="22"/>
                <w:szCs w:val="22"/>
              </w:rPr>
              <w:t>П. 2.3, 2.7, 2.8, 2.10 Указания 4129-У</w:t>
            </w:r>
          </w:p>
          <w:p w:rsidR="001B1A2E" w:rsidRDefault="00183E85" w:rsidP="000407CF">
            <w:pPr>
              <w:spacing w:before="240"/>
              <w:jc w:val="left"/>
              <w:rPr>
                <w:bCs/>
                <w:i/>
                <w:sz w:val="22"/>
                <w:szCs w:val="22"/>
              </w:rPr>
            </w:pPr>
            <w:r>
              <w:rPr>
                <w:b/>
                <w:bCs/>
                <w:sz w:val="22"/>
                <w:szCs w:val="22"/>
              </w:rPr>
              <w:t xml:space="preserve"> </w:t>
            </w:r>
            <w:r>
              <w:rPr>
                <w:bCs/>
                <w:i/>
                <w:sz w:val="22"/>
                <w:szCs w:val="22"/>
              </w:rPr>
              <w:t>«2.3. В состав активов фондов, относящихся к категории фондов финансовых инструментов, могут входить только следующие активы: ...»</w:t>
            </w:r>
          </w:p>
          <w:p w:rsidR="001B1A2E" w:rsidRDefault="00183E85" w:rsidP="000407CF">
            <w:pPr>
              <w:spacing w:before="240"/>
              <w:jc w:val="left"/>
              <w:rPr>
                <w:bCs/>
                <w:i/>
                <w:sz w:val="22"/>
                <w:szCs w:val="22"/>
              </w:rPr>
            </w:pPr>
            <w:r>
              <w:rPr>
                <w:bCs/>
                <w:i/>
                <w:sz w:val="22"/>
                <w:szCs w:val="22"/>
              </w:rPr>
              <w:t>«2.7. В состав активов фондов для квалифицированных инвесторов, относящихся к категории фондов недвижимости, могут входить только: ...»</w:t>
            </w:r>
          </w:p>
          <w:p w:rsidR="001B1A2E" w:rsidRDefault="00183E85" w:rsidP="000407CF">
            <w:pPr>
              <w:spacing w:before="240"/>
              <w:jc w:val="left"/>
              <w:rPr>
                <w:bCs/>
                <w:i/>
                <w:sz w:val="22"/>
                <w:szCs w:val="22"/>
              </w:rPr>
            </w:pPr>
            <w:r>
              <w:rPr>
                <w:bCs/>
                <w:i/>
                <w:sz w:val="22"/>
                <w:szCs w:val="22"/>
              </w:rPr>
              <w:t xml:space="preserve">«2.8. В состав активов инвестиционных фондов, относящихся к категории комбинированных фондов, могут входить любые активы, </w:t>
            </w:r>
            <w:r>
              <w:rPr>
                <w:b/>
                <w:bCs/>
                <w:i/>
                <w:sz w:val="22"/>
                <w:szCs w:val="22"/>
              </w:rPr>
              <w:t>за исключением наличных денежных средств</w:t>
            </w:r>
            <w:r>
              <w:rPr>
                <w:bCs/>
                <w:i/>
                <w:sz w:val="22"/>
                <w:szCs w:val="22"/>
              </w:rPr>
              <w:t>»</w:t>
            </w:r>
          </w:p>
          <w:p w:rsidR="001B1A2E" w:rsidRDefault="00183E85" w:rsidP="000407CF">
            <w:pPr>
              <w:spacing w:before="240"/>
              <w:jc w:val="left"/>
              <w:rPr>
                <w:sz w:val="22"/>
                <w:szCs w:val="22"/>
              </w:rPr>
            </w:pPr>
            <w:r>
              <w:rPr>
                <w:b/>
                <w:sz w:val="22"/>
                <w:szCs w:val="22"/>
              </w:rPr>
              <w:t>Ст.129, 260 ГК РФ</w:t>
            </w:r>
            <w:r>
              <w:rPr>
                <w:sz w:val="22"/>
                <w:szCs w:val="22"/>
              </w:rPr>
              <w:t xml:space="preserve"> </w:t>
            </w:r>
          </w:p>
          <w:p w:rsidR="001B1A2E" w:rsidRDefault="00183E85" w:rsidP="000407CF">
            <w:pPr>
              <w:widowControl w:val="0"/>
              <w:tabs>
                <w:tab w:val="left" w:pos="900"/>
              </w:tabs>
              <w:spacing w:before="240"/>
              <w:ind w:right="-81"/>
              <w:jc w:val="left"/>
              <w:rPr>
                <w:rFonts w:eastAsia="Times New Roman"/>
                <w:sz w:val="22"/>
                <w:szCs w:val="22"/>
                <w:u w:val="single"/>
                <w:lang w:eastAsia="ru-RU"/>
              </w:rPr>
            </w:pPr>
            <w:r>
              <w:rPr>
                <w:rFonts w:eastAsia="Times New Roman"/>
                <w:sz w:val="22"/>
                <w:szCs w:val="22"/>
                <w:u w:val="single"/>
                <w:lang w:eastAsia="ru-RU"/>
              </w:rPr>
              <w:t xml:space="preserve">Примечание: </w:t>
            </w:r>
          </w:p>
          <w:p w:rsidR="001B1A2E" w:rsidRDefault="00183E85" w:rsidP="000407CF">
            <w:pPr>
              <w:shd w:val="clear" w:color="auto" w:fill="FFFFFF"/>
              <w:spacing w:before="240"/>
              <w:jc w:val="left"/>
              <w:rPr>
                <w:rFonts w:eastAsia="Times New Roman"/>
                <w:sz w:val="22"/>
                <w:szCs w:val="22"/>
              </w:rPr>
            </w:pPr>
            <w:r>
              <w:rPr>
                <w:sz w:val="22"/>
                <w:szCs w:val="22"/>
              </w:rPr>
              <w:t xml:space="preserve">1. В соответствии с абзацем девятым п. 2.7 Указания 4129-У, в состав активов инвестиционных фондов для квалифицированных инвесторов, относящихся к категории фондов недвижимости, могут входить права требования из договоров, </w:t>
            </w:r>
            <w:r>
              <w:rPr>
                <w:sz w:val="22"/>
                <w:szCs w:val="22"/>
              </w:rPr>
              <w:lastRenderedPageBreak/>
              <w:t>заключенных для целей доверительного управления в отношении активов, указанных в данном пункте, за исключением прав требования, возникающих из договоров займа. Так, право требования из договора, заключенного для целей доверительного управления в отношении активов, предусмотренных Указанием 4129-У, как самостоятельный актив может входить в состав фондов — например, в случае приобретения актива, который в соответствии с требованиями международных стандартов финансовой отчетности не может быть признан до наступления определенных обстоятельств (например, до его фактического получения, перехода права собственности и прочее). До момента признания соответствующего актива в состав фонда будут входить права требования из договора по его приобретению (с сайта ЦБ в</w:t>
            </w:r>
            <w:r>
              <w:rPr>
                <w:rFonts w:eastAsia="Times New Roman"/>
                <w:sz w:val="22"/>
                <w:szCs w:val="22"/>
                <w:lang w:eastAsia="ru-RU"/>
              </w:rPr>
              <w:t xml:space="preserve">опрос/ответ </w:t>
            </w:r>
            <w:r>
              <w:rPr>
                <w:rFonts w:eastAsia="Times New Roman"/>
                <w:sz w:val="22"/>
                <w:szCs w:val="22"/>
              </w:rPr>
              <w:t>04.03.2020).</w:t>
            </w:r>
          </w:p>
          <w:p w:rsidR="001B1A2E" w:rsidRDefault="00183E85" w:rsidP="000407CF">
            <w:pPr>
              <w:spacing w:before="240"/>
              <w:jc w:val="left"/>
              <w:outlineLvl w:val="0"/>
              <w:rPr>
                <w:sz w:val="22"/>
                <w:szCs w:val="22"/>
              </w:rPr>
            </w:pPr>
            <w:r>
              <w:rPr>
                <w:sz w:val="22"/>
                <w:szCs w:val="22"/>
              </w:rPr>
              <w:t xml:space="preserve">2. Состав активов интервальных ПИФ, инвестиционные паи которых предназначены для квалифицированных инвесторов, могут составлять права требования из договоров, заключенных для целей доверительного управления в отношении соответствующих активов (в том числе права требования из договора о брокерском обслуживании, заключенного для целей доверительного управления ПИФ, о возврате денежных средств, переданных брокеру для совершения сделок с ценными бумагами и (или) заключения договоров, являющихся производными финансовыми инструментами), за исключением прав требования по денежным обязательствам, в том числе прав, которые возникнут в будущем из существующих </w:t>
            </w:r>
            <w:r>
              <w:rPr>
                <w:sz w:val="22"/>
                <w:szCs w:val="22"/>
              </w:rPr>
              <w:lastRenderedPageBreak/>
              <w:t>обязательств или из будущих обязательств (Ответ Банка России в СРО НФА Исх. №38-1-7/3598 от 26.11.2021).</w:t>
            </w:r>
          </w:p>
          <w:p w:rsidR="001B1A2E" w:rsidRDefault="001B1A2E" w:rsidP="000407CF">
            <w:pPr>
              <w:jc w:val="left"/>
              <w:rPr>
                <w:iCs/>
                <w:sz w:val="22"/>
                <w:szCs w:val="22"/>
              </w:rPr>
            </w:pPr>
          </w:p>
          <w:p w:rsidR="001B1A2E" w:rsidRDefault="00183E85" w:rsidP="000407CF">
            <w:pPr>
              <w:jc w:val="left"/>
              <w:rPr>
                <w:sz w:val="22"/>
                <w:szCs w:val="22"/>
              </w:rPr>
            </w:pPr>
            <w:r>
              <w:rPr>
                <w:iCs/>
                <w:sz w:val="22"/>
                <w:szCs w:val="22"/>
              </w:rPr>
              <w:t>3. В случае если правила доверительного управления/изменения в правила доверительного управления предусматривают в качестве актива производные финансовые инструменты, то должно быть указание на виды производных финансовых инструментов и на то, что является базовым активом таких производных финансовых инструментов.</w:t>
            </w:r>
          </w:p>
          <w:p w:rsidR="001B1A2E" w:rsidRDefault="00183E85" w:rsidP="000407CF">
            <w:pPr>
              <w:spacing w:before="240"/>
              <w:jc w:val="left"/>
              <w:outlineLvl w:val="0"/>
              <w:rPr>
                <w:sz w:val="22"/>
                <w:szCs w:val="22"/>
              </w:rPr>
            </w:pPr>
            <w:r>
              <w:rPr>
                <w:sz w:val="22"/>
                <w:szCs w:val="22"/>
                <w:u w:val="single"/>
              </w:rPr>
              <w:t>Рекомендация</w:t>
            </w:r>
            <w:r>
              <w:rPr>
                <w:sz w:val="22"/>
                <w:szCs w:val="22"/>
              </w:rPr>
              <w:t>:</w:t>
            </w:r>
          </w:p>
          <w:p w:rsidR="001B1A2E" w:rsidRDefault="00183E85" w:rsidP="000407CF">
            <w:pPr>
              <w:pStyle w:val="aff4"/>
              <w:spacing w:before="240" w:after="0" w:line="240" w:lineRule="auto"/>
              <w:ind w:left="0"/>
              <w:contextualSpacing w:val="0"/>
              <w:outlineLvl w:val="0"/>
            </w:pPr>
            <w:r>
              <w:rPr>
                <w:rFonts w:ascii="Times New Roman" w:hAnsi="Times New Roman"/>
              </w:rPr>
              <w:t>При перечислении объектов инвестирования в инвестиционной декларации комбинированного ПИФ обязательно включать:</w:t>
            </w:r>
          </w:p>
          <w:p w:rsidR="001B1A2E" w:rsidRDefault="00183E85" w:rsidP="000407CF">
            <w:pPr>
              <w:pStyle w:val="aff4"/>
              <w:spacing w:after="0" w:line="240" w:lineRule="auto"/>
              <w:ind w:left="0"/>
              <w:contextualSpacing w:val="0"/>
              <w:outlineLvl w:val="0"/>
            </w:pPr>
            <w:r>
              <w:rPr>
                <w:rFonts w:ascii="Times New Roman" w:hAnsi="Times New Roman"/>
              </w:rPr>
              <w:t>- права требования из договоров, заключенных для целей доверительного управления в отношении активов, указанных в настоящем пункте.</w:t>
            </w:r>
          </w:p>
          <w:p w:rsidR="001B1A2E" w:rsidRDefault="00183E85" w:rsidP="000407CF">
            <w:pPr>
              <w:pStyle w:val="aff4"/>
              <w:spacing w:after="0" w:line="240" w:lineRule="auto"/>
              <w:ind w:left="0"/>
              <w:contextualSpacing w:val="0"/>
              <w:outlineLvl w:val="0"/>
            </w:pPr>
            <w:r>
              <w:rPr>
                <w:rFonts w:ascii="Times New Roman" w:hAnsi="Times New Roman"/>
              </w:rPr>
              <w:t>- иные активы, включаемые в состав активов ПИФ в связи с оплатой расходов, связанных с доверительным управлением имуществом, составляющим ПИФ.</w:t>
            </w:r>
          </w:p>
        </w:tc>
        <w:tc>
          <w:tcPr>
            <w:tcW w:w="3402" w:type="dxa"/>
            <w:tcBorders>
              <w:top w:val="single" w:sz="4" w:space="0" w:color="auto"/>
              <w:left w:val="single" w:sz="4" w:space="0" w:color="auto"/>
              <w:right w:val="single" w:sz="4" w:space="0" w:color="auto"/>
            </w:tcBorders>
            <w:shd w:val="clear" w:color="auto" w:fill="auto"/>
          </w:tcPr>
          <w:p w:rsidR="001B1A2E" w:rsidRDefault="00183E85" w:rsidP="000407CF">
            <w:pPr>
              <w:spacing w:before="240"/>
              <w:jc w:val="left"/>
              <w:rPr>
                <w:rFonts w:eastAsia="Times New Roman"/>
                <w:bCs/>
                <w:sz w:val="22"/>
                <w:szCs w:val="22"/>
              </w:rPr>
            </w:pPr>
            <w:r>
              <w:rPr>
                <w:rFonts w:eastAsia="Times New Roman"/>
                <w:bCs/>
                <w:sz w:val="22"/>
                <w:szCs w:val="22"/>
              </w:rPr>
              <w:lastRenderedPageBreak/>
              <w:t xml:space="preserve">Несоответствие состава объектов инвестирования, указанных в инвестиционной декларации ПИФ, требованиям </w:t>
            </w:r>
            <w:r>
              <w:rPr>
                <w:rFonts w:eastAsia="Times New Roman"/>
                <w:bCs/>
                <w:sz w:val="22"/>
                <w:szCs w:val="22"/>
              </w:rPr>
              <w:lastRenderedPageBreak/>
              <w:t>законодательства, а именно:</w:t>
            </w:r>
          </w:p>
          <w:p w:rsidR="001B1A2E" w:rsidRDefault="00183E85" w:rsidP="000407CF">
            <w:pPr>
              <w:spacing w:before="240"/>
              <w:jc w:val="left"/>
              <w:rPr>
                <w:sz w:val="22"/>
                <w:szCs w:val="22"/>
              </w:rPr>
            </w:pPr>
            <w:r>
              <w:rPr>
                <w:rFonts w:eastAsia="Times New Roman"/>
                <w:bCs/>
                <w:sz w:val="22"/>
                <w:szCs w:val="22"/>
              </w:rPr>
              <w:t>- указаны объекты инвестирования, которые не могут входить в состав активов ПИФ соответствующей категории</w:t>
            </w:r>
            <w:r>
              <w:rPr>
                <w:sz w:val="22"/>
                <w:szCs w:val="22"/>
              </w:rPr>
              <w:t>;</w:t>
            </w:r>
          </w:p>
          <w:p w:rsidR="001B1A2E" w:rsidRDefault="00183E85" w:rsidP="000407CF">
            <w:pPr>
              <w:spacing w:before="240"/>
              <w:jc w:val="left"/>
              <w:rPr>
                <w:sz w:val="22"/>
                <w:szCs w:val="22"/>
              </w:rPr>
            </w:pPr>
            <w:r>
              <w:rPr>
                <w:iCs/>
                <w:sz w:val="22"/>
                <w:szCs w:val="22"/>
              </w:rPr>
              <w:t xml:space="preserve">- указаны виды объектов инвестирования, в которые предполагается инвестировать имущество, составляющее ПИФ, </w:t>
            </w:r>
            <w:r>
              <w:rPr>
                <w:sz w:val="22"/>
                <w:szCs w:val="22"/>
              </w:rPr>
              <w:t>изъятые из оборота или ограниченные в обороте в соответствии с законодательством РФ,</w:t>
            </w:r>
          </w:p>
          <w:p w:rsidR="001B1A2E" w:rsidRDefault="00183E85" w:rsidP="000407CF">
            <w:pPr>
              <w:spacing w:before="240"/>
              <w:jc w:val="left"/>
              <w:rPr>
                <w:sz w:val="22"/>
                <w:szCs w:val="22"/>
              </w:rPr>
            </w:pPr>
            <w:r>
              <w:rPr>
                <w:sz w:val="22"/>
                <w:szCs w:val="22"/>
              </w:rPr>
              <w:t>- указаны виды объектов инвестирования, в которые предполагается инвестировать имущество, составляющее ПИФ, не предусмотренные законодательством/ применимым правом.</w:t>
            </w:r>
          </w:p>
        </w:tc>
      </w:tr>
      <w:tr w:rsidR="001B1A2E">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rsidR="001B1A2E" w:rsidRDefault="00183E85">
            <w:pPr>
              <w:spacing w:before="240"/>
              <w:rPr>
                <w:iCs/>
                <w:sz w:val="22"/>
                <w:szCs w:val="22"/>
              </w:rPr>
            </w:pPr>
            <w:r>
              <w:rPr>
                <w:iCs/>
                <w:sz w:val="22"/>
                <w:szCs w:val="22"/>
              </w:rPr>
              <w:lastRenderedPageBreak/>
              <w:t>2.3</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tcPr>
          <w:p w:rsidR="001B1A2E" w:rsidRDefault="00183E85" w:rsidP="000407CF">
            <w:pPr>
              <w:spacing w:before="240"/>
              <w:jc w:val="left"/>
              <w:rPr>
                <w:b/>
                <w:sz w:val="22"/>
                <w:szCs w:val="22"/>
              </w:rPr>
            </w:pPr>
            <w:r>
              <w:rPr>
                <w:b/>
                <w:iCs/>
                <w:sz w:val="22"/>
                <w:szCs w:val="22"/>
              </w:rPr>
              <w:t>Описание рисков, связанных с инвестированием</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rsidR="001B1A2E" w:rsidRDefault="00183E85" w:rsidP="000407CF">
            <w:pPr>
              <w:spacing w:before="240"/>
              <w:jc w:val="left"/>
              <w:rPr>
                <w:iCs/>
                <w:sz w:val="22"/>
                <w:szCs w:val="22"/>
              </w:rPr>
            </w:pPr>
            <w:r>
              <w:rPr>
                <w:iCs/>
                <w:sz w:val="22"/>
                <w:szCs w:val="22"/>
              </w:rPr>
              <w:t xml:space="preserve">Проверка описания рисков, связанных с инвестированием, с   установленными в инвестиционной декларации объектами инвестирования, в которые предполагается инвестировать имущество, составляющее ПИФ. </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tcPr>
          <w:p w:rsidR="001B1A2E" w:rsidRDefault="00183E85" w:rsidP="000407CF">
            <w:pPr>
              <w:spacing w:before="240"/>
              <w:jc w:val="left"/>
              <w:rPr>
                <w:b/>
                <w:sz w:val="22"/>
                <w:szCs w:val="22"/>
              </w:rPr>
            </w:pPr>
            <w:r>
              <w:rPr>
                <w:b/>
                <w:sz w:val="22"/>
                <w:szCs w:val="22"/>
              </w:rPr>
              <w:t>П. 3.1 Указания 5642-У</w:t>
            </w:r>
          </w:p>
          <w:p w:rsidR="001B1A2E" w:rsidRDefault="00183E85" w:rsidP="000407CF">
            <w:pPr>
              <w:spacing w:before="240"/>
              <w:jc w:val="left"/>
              <w:rPr>
                <w:b/>
                <w:sz w:val="22"/>
                <w:szCs w:val="22"/>
              </w:rPr>
            </w:pPr>
            <w:r>
              <w:rPr>
                <w:b/>
                <w:sz w:val="22"/>
                <w:szCs w:val="22"/>
              </w:rPr>
              <w:t>Ч. 4 ст. 35 ФЗ ИФ</w:t>
            </w:r>
          </w:p>
          <w:p w:rsidR="001B1A2E" w:rsidRDefault="00183E85" w:rsidP="000407CF">
            <w:pPr>
              <w:spacing w:before="240"/>
              <w:jc w:val="left"/>
              <w:rPr>
                <w:bCs/>
                <w:sz w:val="22"/>
                <w:szCs w:val="22"/>
              </w:rPr>
            </w:pPr>
            <w:r>
              <w:rPr>
                <w:bCs/>
                <w:sz w:val="22"/>
                <w:szCs w:val="22"/>
                <w:u w:val="single"/>
              </w:rPr>
              <w:t>Рекомендация</w:t>
            </w:r>
            <w:r>
              <w:rPr>
                <w:bCs/>
                <w:sz w:val="22"/>
                <w:szCs w:val="22"/>
              </w:rPr>
              <w:t xml:space="preserve">: </w:t>
            </w:r>
          </w:p>
          <w:p w:rsidR="001B1A2E" w:rsidRDefault="00183E85" w:rsidP="000407CF">
            <w:pPr>
              <w:spacing w:before="240"/>
              <w:jc w:val="left"/>
              <w:rPr>
                <w:sz w:val="22"/>
                <w:szCs w:val="22"/>
              </w:rPr>
            </w:pPr>
            <w:r>
              <w:rPr>
                <w:bCs/>
                <w:sz w:val="22"/>
                <w:szCs w:val="22"/>
              </w:rPr>
              <w:t xml:space="preserve">В описании рисков, </w:t>
            </w:r>
            <w:r>
              <w:rPr>
                <w:sz w:val="22"/>
                <w:szCs w:val="22"/>
              </w:rPr>
              <w:t xml:space="preserve">связанных с инвестированием, указывать информацию, предусмотренную Стандартами деятельности управляющих компаний паевых </w:t>
            </w:r>
            <w:r>
              <w:rPr>
                <w:sz w:val="22"/>
                <w:szCs w:val="22"/>
              </w:rPr>
              <w:lastRenderedPageBreak/>
              <w:t>инвестиционных фондов, а также положения, определенные в указанном Стандарте, в зависимости от состава активов ПИФ.</w:t>
            </w:r>
          </w:p>
          <w:p w:rsidR="001B1A2E" w:rsidRDefault="00183E85" w:rsidP="000407CF">
            <w:pPr>
              <w:spacing w:before="240"/>
              <w:jc w:val="left"/>
              <w:rPr>
                <w:iCs/>
                <w:sz w:val="22"/>
                <w:szCs w:val="22"/>
              </w:rPr>
            </w:pPr>
            <w:r>
              <w:rPr>
                <w:iCs/>
                <w:sz w:val="22"/>
                <w:szCs w:val="22"/>
              </w:rPr>
              <w:t>Если инвестиционная декларация содержит указание на производные финансовые инструменты, то также должно быть дано описание рисков в отношении такого актива.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B1A2E" w:rsidRDefault="00183E85" w:rsidP="000407CF">
            <w:pPr>
              <w:spacing w:before="240"/>
              <w:jc w:val="left"/>
              <w:outlineLvl w:val="0"/>
              <w:rPr>
                <w:sz w:val="22"/>
                <w:szCs w:val="22"/>
              </w:rPr>
            </w:pPr>
            <w:r>
              <w:rPr>
                <w:sz w:val="22"/>
                <w:szCs w:val="22"/>
              </w:rPr>
              <w:lastRenderedPageBreak/>
              <w:t>Несоответствие описания рисков, связанных с инвестированием, требованиям законодательства, а именно:</w:t>
            </w:r>
          </w:p>
          <w:p w:rsidR="001B1A2E" w:rsidRDefault="00183E85" w:rsidP="000407CF">
            <w:pPr>
              <w:spacing w:before="240"/>
              <w:jc w:val="left"/>
              <w:outlineLvl w:val="0"/>
              <w:rPr>
                <w:iCs/>
                <w:sz w:val="22"/>
                <w:szCs w:val="22"/>
              </w:rPr>
            </w:pPr>
            <w:r>
              <w:rPr>
                <w:bCs/>
                <w:sz w:val="22"/>
                <w:szCs w:val="22"/>
              </w:rPr>
              <w:t xml:space="preserve">- отсутствует описание рисков объекта(-ов) инвестирования, который(-е) указан(-ы) в качестве объекта(-ов) инвестирования, </w:t>
            </w:r>
            <w:r>
              <w:rPr>
                <w:iCs/>
                <w:sz w:val="22"/>
                <w:szCs w:val="22"/>
              </w:rPr>
              <w:t xml:space="preserve">в которое предполагается </w:t>
            </w:r>
            <w:r>
              <w:rPr>
                <w:iCs/>
                <w:sz w:val="22"/>
                <w:szCs w:val="22"/>
              </w:rPr>
              <w:lastRenderedPageBreak/>
              <w:t>инвестировать имущество, составляющее ПИФ/который(-е) может (могут) составлять активы ПИФ, в том числе</w:t>
            </w:r>
            <w:r>
              <w:rPr>
                <w:bCs/>
                <w:sz w:val="22"/>
                <w:szCs w:val="22"/>
              </w:rPr>
              <w:t xml:space="preserve"> описание рисков</w:t>
            </w:r>
            <w:r>
              <w:rPr>
                <w:sz w:val="22"/>
                <w:szCs w:val="22"/>
              </w:rPr>
              <w:t xml:space="preserve"> при заключении договоров, являющихся производными финансовыми инструментами; </w:t>
            </w:r>
          </w:p>
          <w:p w:rsidR="001B1A2E" w:rsidRDefault="00183E85" w:rsidP="000407CF">
            <w:pPr>
              <w:spacing w:before="240"/>
              <w:jc w:val="left"/>
              <w:rPr>
                <w:bCs/>
                <w:sz w:val="22"/>
                <w:szCs w:val="22"/>
              </w:rPr>
            </w:pPr>
            <w:r>
              <w:rPr>
                <w:iCs/>
                <w:sz w:val="22"/>
                <w:szCs w:val="22"/>
              </w:rPr>
              <w:t xml:space="preserve">- </w:t>
            </w:r>
            <w:r>
              <w:rPr>
                <w:bCs/>
                <w:sz w:val="22"/>
                <w:szCs w:val="22"/>
              </w:rPr>
              <w:t>содержится описание рисков объектов инвестирования, которые не предусмотрены в качестве объектов инвестирования правилами доверительного управления данного ПИФ.</w:t>
            </w:r>
          </w:p>
        </w:tc>
      </w:tr>
      <w:tr w:rsidR="001B1A2E">
        <w:trPr>
          <w:trHeight w:val="557"/>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rsidR="001B1A2E" w:rsidRDefault="00183E85">
            <w:pPr>
              <w:spacing w:before="240"/>
              <w:rPr>
                <w:iCs/>
                <w:sz w:val="22"/>
                <w:szCs w:val="22"/>
              </w:rPr>
            </w:pPr>
            <w:r>
              <w:rPr>
                <w:iCs/>
                <w:sz w:val="22"/>
                <w:szCs w:val="22"/>
              </w:rPr>
              <w:lastRenderedPageBreak/>
              <w:t>2.4</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tcPr>
          <w:p w:rsidR="001B1A2E" w:rsidRDefault="00183E85" w:rsidP="000407CF">
            <w:pPr>
              <w:spacing w:before="240"/>
              <w:jc w:val="left"/>
              <w:rPr>
                <w:b/>
                <w:sz w:val="22"/>
                <w:szCs w:val="22"/>
              </w:rPr>
            </w:pPr>
            <w:r>
              <w:rPr>
                <w:b/>
                <w:sz w:val="22"/>
                <w:szCs w:val="22"/>
              </w:rPr>
              <w:t xml:space="preserve">Требования к структуре активов ПИФ </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rsidR="001B1A2E" w:rsidRDefault="00183E85" w:rsidP="000407CF">
            <w:pPr>
              <w:spacing w:before="240"/>
              <w:jc w:val="left"/>
              <w:rPr>
                <w:iCs/>
                <w:sz w:val="22"/>
                <w:szCs w:val="22"/>
              </w:rPr>
            </w:pPr>
            <w:r>
              <w:rPr>
                <w:iCs/>
                <w:sz w:val="22"/>
                <w:szCs w:val="22"/>
              </w:rPr>
              <w:t>Проверка соответствия описания структуры активов ПИФ требованиям, установленным инвестиционной декларацией ПИФ к составу объектов инвестирования и требованиям законодательства РФ.</w:t>
            </w:r>
          </w:p>
        </w:tc>
        <w:tc>
          <w:tcPr>
            <w:tcW w:w="4707" w:type="dxa"/>
            <w:gridSpan w:val="3"/>
            <w:tcBorders>
              <w:top w:val="single" w:sz="4" w:space="0" w:color="auto"/>
              <w:left w:val="single" w:sz="4" w:space="0" w:color="auto"/>
              <w:bottom w:val="single" w:sz="4" w:space="0" w:color="auto"/>
              <w:right w:val="single" w:sz="4" w:space="0" w:color="auto"/>
            </w:tcBorders>
            <w:shd w:val="clear" w:color="auto" w:fill="auto"/>
          </w:tcPr>
          <w:p w:rsidR="001B1A2E" w:rsidRDefault="00183E85" w:rsidP="000407CF">
            <w:pPr>
              <w:spacing w:before="240"/>
              <w:jc w:val="left"/>
              <w:rPr>
                <w:b/>
                <w:bCs/>
                <w:sz w:val="22"/>
                <w:szCs w:val="22"/>
              </w:rPr>
            </w:pPr>
            <w:r>
              <w:rPr>
                <w:b/>
                <w:bCs/>
                <w:sz w:val="22"/>
                <w:szCs w:val="22"/>
              </w:rPr>
              <w:t>Ч. 5 ст. 35 ФЗ ИФ</w:t>
            </w:r>
          </w:p>
          <w:p w:rsidR="001B1A2E" w:rsidRDefault="00183E85" w:rsidP="000407CF">
            <w:pPr>
              <w:spacing w:before="240"/>
              <w:jc w:val="left"/>
              <w:rPr>
                <w:b/>
                <w:bCs/>
                <w:sz w:val="22"/>
                <w:szCs w:val="22"/>
              </w:rPr>
            </w:pPr>
            <w:r>
              <w:rPr>
                <w:b/>
                <w:bCs/>
                <w:sz w:val="22"/>
                <w:szCs w:val="22"/>
              </w:rPr>
              <w:t xml:space="preserve">Ст. 34 ФЗ ИФ </w:t>
            </w:r>
          </w:p>
          <w:p w:rsidR="001B1A2E" w:rsidRDefault="00183E85" w:rsidP="000407CF">
            <w:pPr>
              <w:spacing w:before="240"/>
              <w:jc w:val="left"/>
              <w:rPr>
                <w:i/>
                <w:iCs/>
                <w:sz w:val="22"/>
                <w:szCs w:val="22"/>
              </w:rPr>
            </w:pPr>
            <w:r>
              <w:rPr>
                <w:i/>
                <w:iCs/>
                <w:sz w:val="22"/>
                <w:szCs w:val="22"/>
              </w:rPr>
              <w:t>Требования к</w:t>
            </w:r>
            <w:r>
              <w:rPr>
                <w:i/>
                <w:iCs/>
                <w:color w:val="22272F"/>
                <w:sz w:val="22"/>
                <w:szCs w:val="22"/>
                <w:shd w:val="clear" w:color="auto" w:fill="FFFFFF"/>
              </w:rPr>
              <w:t xml:space="preserve"> структуре активов паевых инвестиционных фондов устанавливаются нормативными актами Банка России.</w:t>
            </w:r>
          </w:p>
          <w:p w:rsidR="001B1A2E" w:rsidRDefault="00183E85" w:rsidP="000407CF">
            <w:pPr>
              <w:spacing w:before="240"/>
              <w:jc w:val="left"/>
              <w:rPr>
                <w:i/>
                <w:sz w:val="22"/>
                <w:szCs w:val="22"/>
              </w:rPr>
            </w:pPr>
            <w:r>
              <w:rPr>
                <w:i/>
                <w:sz w:val="22"/>
                <w:szCs w:val="22"/>
              </w:rPr>
              <w:t>Инвестиционная декларация паевого инвестиционного фонда может устанавливать более высокие требования к структуре активов, чем требования, предусмотренные нормативными актами Банка России.</w:t>
            </w:r>
          </w:p>
          <w:p w:rsidR="001B1A2E" w:rsidRDefault="00183E85" w:rsidP="000407CF">
            <w:pPr>
              <w:spacing w:before="240"/>
              <w:jc w:val="left"/>
              <w:rPr>
                <w:iCs/>
                <w:sz w:val="22"/>
                <w:szCs w:val="22"/>
                <w:u w:val="single"/>
              </w:rPr>
            </w:pPr>
            <w:r>
              <w:rPr>
                <w:iCs/>
                <w:sz w:val="22"/>
                <w:szCs w:val="22"/>
                <w:u w:val="single"/>
              </w:rPr>
              <w:t xml:space="preserve">Примечание: </w:t>
            </w:r>
          </w:p>
          <w:p w:rsidR="001B1A2E" w:rsidRDefault="00183E85" w:rsidP="000407CF">
            <w:pPr>
              <w:spacing w:before="240"/>
              <w:jc w:val="left"/>
              <w:rPr>
                <w:iCs/>
                <w:sz w:val="22"/>
                <w:szCs w:val="22"/>
              </w:rPr>
            </w:pPr>
            <w:r>
              <w:rPr>
                <w:iCs/>
                <w:sz w:val="22"/>
                <w:szCs w:val="22"/>
              </w:rPr>
              <w:t>Либо указываются требования к структуре активов ПИФ, либо указывается, что требования к структуре активов ПИФ не установлены.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B1A2E" w:rsidRDefault="00183E85" w:rsidP="000407CF">
            <w:pPr>
              <w:spacing w:before="240"/>
              <w:jc w:val="left"/>
              <w:rPr>
                <w:rFonts w:eastAsia="Times New Roman"/>
                <w:iCs/>
                <w:sz w:val="22"/>
                <w:szCs w:val="22"/>
                <w:lang w:eastAsia="ru-RU"/>
              </w:rPr>
            </w:pPr>
            <w:r>
              <w:rPr>
                <w:rFonts w:eastAsia="Times New Roman"/>
                <w:sz w:val="22"/>
                <w:szCs w:val="22"/>
                <w:lang w:eastAsia="ru-RU"/>
              </w:rPr>
              <w:t>Несоответствие представленных правил доверительного управления статье 35 ФЗ ИФ</w:t>
            </w:r>
            <w:r>
              <w:rPr>
                <w:rFonts w:eastAsia="Times New Roman"/>
                <w:iCs/>
                <w:sz w:val="22"/>
                <w:szCs w:val="22"/>
                <w:lang w:eastAsia="ru-RU"/>
              </w:rPr>
              <w:t xml:space="preserve">. </w:t>
            </w:r>
          </w:p>
          <w:p w:rsidR="001B1A2E" w:rsidRDefault="00183E85" w:rsidP="000407CF">
            <w:pPr>
              <w:spacing w:before="240"/>
              <w:jc w:val="left"/>
              <w:rPr>
                <w:bCs/>
                <w:sz w:val="22"/>
                <w:szCs w:val="22"/>
              </w:rPr>
            </w:pPr>
            <w:r>
              <w:rPr>
                <w:bCs/>
                <w:sz w:val="22"/>
                <w:szCs w:val="22"/>
              </w:rPr>
              <w:t xml:space="preserve">Структура активов ПИФ не соответствует </w:t>
            </w:r>
            <w:r>
              <w:rPr>
                <w:iCs/>
                <w:sz w:val="22"/>
                <w:szCs w:val="22"/>
              </w:rPr>
              <w:t xml:space="preserve">требованиям, установленным инвестиционной деклараций ПИФ к составу объектов инвестирования, </w:t>
            </w:r>
            <w:r>
              <w:rPr>
                <w:bCs/>
                <w:sz w:val="22"/>
                <w:szCs w:val="22"/>
              </w:rPr>
              <w:t>а именно:</w:t>
            </w:r>
          </w:p>
          <w:p w:rsidR="001B1A2E" w:rsidRDefault="00183E85" w:rsidP="000407CF">
            <w:pPr>
              <w:spacing w:before="240"/>
              <w:jc w:val="left"/>
              <w:rPr>
                <w:bCs/>
                <w:sz w:val="22"/>
                <w:szCs w:val="22"/>
              </w:rPr>
            </w:pPr>
            <w:r>
              <w:rPr>
                <w:bCs/>
                <w:sz w:val="22"/>
                <w:szCs w:val="22"/>
              </w:rPr>
              <w:t>- описание структуры активов содержит требования к объектам инвестирования, которые не предусмотрены в качестве объектов инвестирования правилами доверительного управления данного ПИФ.</w:t>
            </w:r>
          </w:p>
          <w:p w:rsidR="001B1A2E" w:rsidRDefault="00183E85" w:rsidP="000407CF">
            <w:pPr>
              <w:spacing w:before="240"/>
              <w:jc w:val="left"/>
              <w:rPr>
                <w:b/>
                <w:bCs/>
                <w:sz w:val="22"/>
                <w:szCs w:val="22"/>
              </w:rPr>
            </w:pPr>
            <w:r>
              <w:rPr>
                <w:bCs/>
                <w:sz w:val="22"/>
                <w:szCs w:val="22"/>
              </w:rPr>
              <w:t xml:space="preserve">При отсутствии указания на то, что требования к структуре </w:t>
            </w:r>
            <w:r>
              <w:rPr>
                <w:bCs/>
                <w:sz w:val="22"/>
                <w:szCs w:val="22"/>
              </w:rPr>
              <w:lastRenderedPageBreak/>
              <w:t>активов ПИФ не установлены, в правилах доверительного управления не содержатся требования к структуре активов ПИФ.</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2.5</w:t>
            </w:r>
          </w:p>
        </w:tc>
        <w:tc>
          <w:tcPr>
            <w:tcW w:w="2664" w:type="dxa"/>
            <w:gridSpan w:val="2"/>
            <w:shd w:val="clear" w:color="auto" w:fill="auto"/>
          </w:tcPr>
          <w:p w:rsidR="001B1A2E" w:rsidRDefault="00183E85" w:rsidP="000407CF">
            <w:pPr>
              <w:spacing w:before="240"/>
              <w:jc w:val="left"/>
              <w:rPr>
                <w:b/>
                <w:iCs/>
                <w:sz w:val="22"/>
                <w:szCs w:val="22"/>
              </w:rPr>
            </w:pPr>
            <w:r>
              <w:rPr>
                <w:b/>
                <w:iCs/>
                <w:sz w:val="22"/>
                <w:szCs w:val="22"/>
              </w:rPr>
              <w:t>Иные положения</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иных требований к инвестированию имущества, составляющего ПИФ</w:t>
            </w:r>
          </w:p>
          <w:p w:rsidR="001B1A2E" w:rsidRDefault="00183E85" w:rsidP="000407CF">
            <w:pPr>
              <w:spacing w:before="240"/>
              <w:jc w:val="left"/>
              <w:rPr>
                <w:iCs/>
                <w:sz w:val="22"/>
                <w:szCs w:val="22"/>
              </w:rPr>
            </w:pPr>
            <w:r>
              <w:rPr>
                <w:iCs/>
                <w:sz w:val="22"/>
                <w:szCs w:val="22"/>
              </w:rPr>
              <w:t>Например:</w:t>
            </w:r>
          </w:p>
          <w:p w:rsidR="001B1A2E" w:rsidRDefault="00183E85" w:rsidP="000407CF">
            <w:pPr>
              <w:pStyle w:val="ConsPlusTitle"/>
              <w:spacing w:before="240"/>
              <w:rPr>
                <w:rFonts w:ascii="Times New Roman" w:hAnsi="Times New Roman" w:cs="Times New Roman"/>
                <w:b w:val="0"/>
                <w:bCs w:val="0"/>
                <w:sz w:val="22"/>
                <w:szCs w:val="22"/>
              </w:rPr>
            </w:pPr>
            <w:r>
              <w:rPr>
                <w:rFonts w:ascii="Times New Roman" w:hAnsi="Times New Roman" w:cs="Times New Roman"/>
                <w:b w:val="0"/>
                <w:bCs w:val="0"/>
                <w:sz w:val="22"/>
                <w:szCs w:val="22"/>
              </w:rPr>
              <w:t>Если в правила доверительного управления включается описание объектов инвестирования, то проводится проверка данных положений.</w:t>
            </w:r>
          </w:p>
          <w:p w:rsidR="001B1A2E" w:rsidRDefault="00183E85" w:rsidP="000407CF">
            <w:pPr>
              <w:spacing w:before="240"/>
              <w:jc w:val="left"/>
              <w:rPr>
                <w:iCs/>
                <w:sz w:val="22"/>
                <w:szCs w:val="22"/>
              </w:rPr>
            </w:pPr>
            <w:r>
              <w:rPr>
                <w:iCs/>
                <w:sz w:val="22"/>
                <w:szCs w:val="22"/>
              </w:rPr>
              <w:t>Если предусмотрено изменение структуры активов в течение срока действия договора доверительного управления, то проводится проверка описания структуры активов ПИФ после каждого ее изменения.</w:t>
            </w:r>
          </w:p>
        </w:tc>
        <w:tc>
          <w:tcPr>
            <w:tcW w:w="4707" w:type="dxa"/>
            <w:gridSpan w:val="3"/>
            <w:shd w:val="clear" w:color="auto" w:fill="auto"/>
          </w:tcPr>
          <w:p w:rsidR="001B1A2E" w:rsidRDefault="00183E85" w:rsidP="000407CF">
            <w:pPr>
              <w:spacing w:before="240"/>
              <w:jc w:val="left"/>
              <w:rPr>
                <w:b/>
                <w:bCs/>
                <w:sz w:val="22"/>
                <w:szCs w:val="22"/>
              </w:rPr>
            </w:pPr>
            <w:r>
              <w:rPr>
                <w:b/>
                <w:bCs/>
                <w:sz w:val="22"/>
                <w:szCs w:val="22"/>
              </w:rPr>
              <w:t>П. 3.2 Указания 5642-У</w:t>
            </w:r>
          </w:p>
          <w:p w:rsidR="001B1A2E" w:rsidRDefault="00183E85" w:rsidP="000407CF">
            <w:pPr>
              <w:spacing w:before="240"/>
              <w:jc w:val="left"/>
              <w:rPr>
                <w:sz w:val="22"/>
                <w:szCs w:val="22"/>
              </w:rPr>
            </w:pPr>
            <w:r>
              <w:rPr>
                <w:sz w:val="22"/>
                <w:szCs w:val="22"/>
              </w:rPr>
              <w:t xml:space="preserve">По решению управляющей компании в раздел «Инвестиционная декларация» правил доверительного управления могут включаться иные </w:t>
            </w:r>
            <w:r>
              <w:rPr>
                <w:iCs/>
                <w:sz w:val="22"/>
                <w:szCs w:val="22"/>
              </w:rPr>
              <w:t>требования к инвестированию имущества, составляющего ПИФ, не предусмотренные пунктом 3.1 Указания 5642-У</w:t>
            </w:r>
            <w:r>
              <w:rPr>
                <w:sz w:val="22"/>
                <w:szCs w:val="22"/>
              </w:rPr>
              <w:t>.</w:t>
            </w:r>
          </w:p>
          <w:p w:rsidR="001B1A2E" w:rsidRDefault="00183E85" w:rsidP="000407CF">
            <w:pPr>
              <w:tabs>
                <w:tab w:val="left" w:pos="320"/>
              </w:tabs>
              <w:spacing w:before="240"/>
              <w:jc w:val="left"/>
              <w:rPr>
                <w:sz w:val="22"/>
                <w:szCs w:val="22"/>
              </w:rPr>
            </w:pPr>
            <w:r>
              <w:rPr>
                <w:sz w:val="22"/>
                <w:szCs w:val="22"/>
                <w:u w:val="single"/>
              </w:rPr>
              <w:t>Рекомендация</w:t>
            </w:r>
            <w:r>
              <w:rPr>
                <w:sz w:val="22"/>
                <w:szCs w:val="22"/>
              </w:rPr>
              <w:t xml:space="preserve"> (в случае включения в правила доверительного управления описания объектов инвестирования): </w:t>
            </w:r>
          </w:p>
          <w:p w:rsidR="001B1A2E" w:rsidRDefault="00183E85" w:rsidP="000407CF">
            <w:pPr>
              <w:pStyle w:val="aff4"/>
              <w:tabs>
                <w:tab w:val="left" w:pos="320"/>
              </w:tabs>
              <w:spacing w:before="240" w:after="0" w:line="240" w:lineRule="auto"/>
              <w:ind w:left="0"/>
              <w:contextualSpacing w:val="0"/>
              <w:rPr>
                <w:rFonts w:ascii="Times New Roman" w:hAnsi="Times New Roman"/>
              </w:rPr>
            </w:pPr>
            <w:r>
              <w:rPr>
                <w:rFonts w:ascii="Times New Roman" w:hAnsi="Times New Roman"/>
              </w:rPr>
              <w:t>1. для депозитарных расписок указывать виды ценных бумаг, на определённое количество которых депозитарной распиской удостоверяется, в том числе, право собственности,</w:t>
            </w:r>
          </w:p>
          <w:p w:rsidR="001B1A2E" w:rsidRDefault="00183E85" w:rsidP="000407CF">
            <w:pPr>
              <w:spacing w:before="240"/>
              <w:jc w:val="left"/>
              <w:rPr>
                <w:sz w:val="22"/>
                <w:szCs w:val="22"/>
              </w:rPr>
            </w:pPr>
            <w:r>
              <w:rPr>
                <w:sz w:val="22"/>
                <w:szCs w:val="22"/>
              </w:rPr>
              <w:t>2. в качестве иностранных банков иностранных государств указывать «иностранные юридические лица, признанные банками по законодательству иностранных государств, на территории которых они зарегистрированы» и включать перечень таких государств (применимо: Общероссийский классификатор).</w:t>
            </w:r>
          </w:p>
          <w:p w:rsidR="001B1A2E" w:rsidRDefault="001B1A2E" w:rsidP="000407CF">
            <w:pPr>
              <w:jc w:val="left"/>
              <w:rPr>
                <w:iCs/>
                <w:sz w:val="22"/>
                <w:szCs w:val="22"/>
                <w:u w:val="single"/>
              </w:rPr>
            </w:pPr>
          </w:p>
          <w:p w:rsidR="001B1A2E" w:rsidRDefault="00183E85" w:rsidP="000407CF">
            <w:pPr>
              <w:jc w:val="left"/>
              <w:rPr>
                <w:iCs/>
                <w:sz w:val="22"/>
                <w:szCs w:val="22"/>
                <w:u w:val="single"/>
              </w:rPr>
            </w:pPr>
            <w:r>
              <w:rPr>
                <w:iCs/>
                <w:sz w:val="22"/>
                <w:szCs w:val="22"/>
                <w:u w:val="single"/>
              </w:rPr>
              <w:t>Примечание:</w:t>
            </w:r>
          </w:p>
          <w:p w:rsidR="001B1A2E" w:rsidRDefault="00183E85" w:rsidP="000407CF">
            <w:pPr>
              <w:spacing w:before="240"/>
              <w:jc w:val="left"/>
              <w:rPr>
                <w:sz w:val="22"/>
                <w:szCs w:val="22"/>
              </w:rPr>
            </w:pPr>
            <w:r>
              <w:rPr>
                <w:iCs/>
                <w:sz w:val="22"/>
                <w:szCs w:val="22"/>
              </w:rPr>
              <w:t xml:space="preserve">В случае если в течение срока действия договора доверительного управления </w:t>
            </w:r>
            <w:r>
              <w:rPr>
                <w:iCs/>
                <w:sz w:val="22"/>
                <w:szCs w:val="22"/>
              </w:rPr>
              <w:lastRenderedPageBreak/>
              <w:t>предусматривается изменение структуры активов ПИФ, описывается структура активов ПИФ после каждого ее изменения и срок, в течение которого она будет действовать.</w:t>
            </w:r>
          </w:p>
        </w:tc>
        <w:tc>
          <w:tcPr>
            <w:tcW w:w="3402" w:type="dxa"/>
            <w:shd w:val="clear" w:color="auto" w:fill="auto"/>
          </w:tcPr>
          <w:p w:rsidR="001B1A2E" w:rsidRDefault="00183E85" w:rsidP="000407CF">
            <w:pPr>
              <w:spacing w:before="240"/>
              <w:jc w:val="left"/>
              <w:rPr>
                <w:iCs/>
                <w:sz w:val="22"/>
                <w:szCs w:val="22"/>
              </w:rPr>
            </w:pPr>
            <w:r>
              <w:rPr>
                <w:iCs/>
                <w:sz w:val="22"/>
                <w:szCs w:val="22"/>
              </w:rPr>
              <w:lastRenderedPageBreak/>
              <w:t>Описание имущества не соответствует применимому отраслевому законодательству.</w:t>
            </w:r>
          </w:p>
          <w:p w:rsidR="001B1A2E" w:rsidRDefault="00183E85" w:rsidP="000407CF">
            <w:pPr>
              <w:spacing w:before="240"/>
              <w:jc w:val="left"/>
              <w:rPr>
                <w:iCs/>
                <w:sz w:val="22"/>
                <w:szCs w:val="22"/>
              </w:rPr>
            </w:pPr>
            <w:r>
              <w:rPr>
                <w:iCs/>
                <w:sz w:val="22"/>
                <w:szCs w:val="22"/>
              </w:rPr>
              <w:t>В инвестиционной декларации не содержится описание структуры активов ПИФ после каждого ее изменения,</w:t>
            </w:r>
          </w:p>
          <w:p w:rsidR="001B1A2E" w:rsidRDefault="00183E85" w:rsidP="000407CF">
            <w:pPr>
              <w:spacing w:before="240"/>
              <w:jc w:val="left"/>
              <w:rPr>
                <w:iCs/>
                <w:sz w:val="22"/>
                <w:szCs w:val="22"/>
              </w:rPr>
            </w:pPr>
            <w:r>
              <w:rPr>
                <w:iCs/>
                <w:sz w:val="22"/>
                <w:szCs w:val="22"/>
              </w:rPr>
              <w:t>В инвестиционной декларации не содержится срок(-и), в течение которого (-ых) будет действовать такая структура активов.</w:t>
            </w:r>
          </w:p>
        </w:tc>
      </w:tr>
      <w:tr w:rsidR="001B1A2E">
        <w:tc>
          <w:tcPr>
            <w:tcW w:w="14885" w:type="dxa"/>
            <w:gridSpan w:val="11"/>
            <w:shd w:val="clear" w:color="auto" w:fill="E7E6E6" w:themeFill="background2"/>
          </w:tcPr>
          <w:p w:rsidR="001B1A2E" w:rsidRDefault="00183E85" w:rsidP="000407CF">
            <w:pPr>
              <w:pStyle w:val="aff4"/>
              <w:numPr>
                <w:ilvl w:val="0"/>
                <w:numId w:val="1"/>
              </w:numPr>
              <w:spacing w:before="240" w:after="240"/>
              <w:rPr>
                <w:rFonts w:ascii="Times New Roman" w:hAnsi="Times New Roman"/>
                <w:b/>
                <w:sz w:val="24"/>
                <w:szCs w:val="24"/>
              </w:rPr>
            </w:pPr>
            <w:r>
              <w:rPr>
                <w:rFonts w:ascii="Times New Roman" w:hAnsi="Times New Roman"/>
                <w:b/>
                <w:sz w:val="24"/>
                <w:szCs w:val="24"/>
              </w:rPr>
              <w:lastRenderedPageBreak/>
              <w:t>ПРАВА И ОБЯЗАННОСТИ УПРАВЛЯЮЩЕЙ КОМПАНИИ</w:t>
            </w:r>
          </w:p>
        </w:tc>
      </w:tr>
      <w:tr w:rsidR="001B1A2E">
        <w:tc>
          <w:tcPr>
            <w:tcW w:w="852" w:type="dxa"/>
            <w:gridSpan w:val="2"/>
            <w:shd w:val="clear" w:color="auto" w:fill="auto"/>
          </w:tcPr>
          <w:p w:rsidR="001B1A2E" w:rsidRDefault="00183E85">
            <w:pPr>
              <w:spacing w:before="240"/>
              <w:rPr>
                <w:iCs/>
                <w:sz w:val="22"/>
                <w:szCs w:val="22"/>
              </w:rPr>
            </w:pPr>
            <w:r>
              <w:rPr>
                <w:iCs/>
                <w:sz w:val="22"/>
                <w:szCs w:val="22"/>
              </w:rPr>
              <w:t>3.1</w:t>
            </w:r>
          </w:p>
        </w:tc>
        <w:tc>
          <w:tcPr>
            <w:tcW w:w="2664" w:type="dxa"/>
            <w:gridSpan w:val="2"/>
            <w:shd w:val="clear" w:color="auto" w:fill="auto"/>
          </w:tcPr>
          <w:p w:rsidR="001B1A2E" w:rsidRDefault="00183E85" w:rsidP="000407CF">
            <w:pPr>
              <w:spacing w:before="240"/>
              <w:jc w:val="left"/>
              <w:rPr>
                <w:b/>
                <w:iCs/>
                <w:sz w:val="22"/>
                <w:szCs w:val="22"/>
                <w:shd w:val="clear" w:color="auto" w:fill="E7E6E6" w:themeFill="background2"/>
              </w:rPr>
            </w:pPr>
            <w:r>
              <w:rPr>
                <w:b/>
                <w:iCs/>
                <w:sz w:val="22"/>
                <w:szCs w:val="22"/>
              </w:rPr>
              <w:t>Права управляющей компании</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прав управляющей компании, указанных в правилах доверительного управления.</w:t>
            </w:r>
          </w:p>
          <w:p w:rsidR="001B1A2E" w:rsidRDefault="00183E85" w:rsidP="000407CF">
            <w:pPr>
              <w:spacing w:before="240"/>
              <w:jc w:val="left"/>
              <w:rPr>
                <w:iCs/>
                <w:sz w:val="22"/>
                <w:szCs w:val="22"/>
              </w:rPr>
            </w:pPr>
            <w:r>
              <w:rPr>
                <w:iCs/>
                <w:sz w:val="22"/>
                <w:szCs w:val="22"/>
              </w:rPr>
              <w:t>Проверка наличия положения о том, что права и обязанности управляющей компании, связанные с осуществлением доверительного управления ПИФ, установлены законодательством об инвестиционных фондах и правилами доверительного управления.</w:t>
            </w:r>
          </w:p>
          <w:p w:rsidR="001B1A2E" w:rsidRDefault="00183E85" w:rsidP="000407CF">
            <w:pPr>
              <w:spacing w:before="240"/>
              <w:jc w:val="left"/>
              <w:rPr>
                <w:iCs/>
                <w:sz w:val="22"/>
                <w:szCs w:val="22"/>
              </w:rPr>
            </w:pPr>
            <w:r>
              <w:rPr>
                <w:iCs/>
                <w:sz w:val="22"/>
                <w:szCs w:val="22"/>
              </w:rPr>
              <w:t>Проверка наличия положения о порядке совершения управляющей компанией сделок в качестве доверительного управляющего, предусмотренные п.4 ст. 11 ФЗ ИФ.</w:t>
            </w:r>
          </w:p>
          <w:p w:rsidR="001B1A2E" w:rsidRDefault="00183E85" w:rsidP="000407CF">
            <w:pPr>
              <w:spacing w:before="240"/>
              <w:jc w:val="left"/>
              <w:rPr>
                <w:iCs/>
                <w:sz w:val="22"/>
                <w:szCs w:val="22"/>
              </w:rPr>
            </w:pPr>
            <w:r>
              <w:rPr>
                <w:iCs/>
                <w:sz w:val="22"/>
                <w:szCs w:val="22"/>
              </w:rPr>
              <w:t xml:space="preserve">Проверка положения о том, что до даты завершения (окончания) формирования ПИФ управляющая компания не распоряжается имуществом, включенным в состав ПИФ при </w:t>
            </w:r>
            <w:r>
              <w:rPr>
                <w:iCs/>
                <w:sz w:val="22"/>
                <w:szCs w:val="22"/>
              </w:rPr>
              <w:lastRenderedPageBreak/>
              <w:t>его формировании.</w:t>
            </w:r>
          </w:p>
          <w:p w:rsidR="001B1A2E" w:rsidRDefault="00183E85" w:rsidP="000407CF">
            <w:pPr>
              <w:spacing w:before="240"/>
              <w:jc w:val="left"/>
              <w:rPr>
                <w:iCs/>
                <w:sz w:val="22"/>
                <w:szCs w:val="22"/>
              </w:rPr>
            </w:pPr>
            <w:r>
              <w:rPr>
                <w:iCs/>
                <w:sz w:val="22"/>
                <w:szCs w:val="22"/>
              </w:rPr>
              <w:t>Проверка положений прав управляющей компании, включенных в правила доверительного управления, на соответствие законодательству.</w:t>
            </w:r>
          </w:p>
        </w:tc>
        <w:tc>
          <w:tcPr>
            <w:tcW w:w="4707" w:type="dxa"/>
            <w:gridSpan w:val="3"/>
            <w:shd w:val="clear" w:color="auto" w:fill="auto"/>
          </w:tcPr>
          <w:p w:rsidR="001B1A2E" w:rsidRDefault="00183E85" w:rsidP="000407CF">
            <w:pPr>
              <w:spacing w:before="240"/>
              <w:jc w:val="left"/>
              <w:rPr>
                <w:b/>
                <w:sz w:val="22"/>
                <w:szCs w:val="22"/>
              </w:rPr>
            </w:pPr>
            <w:r>
              <w:rPr>
                <w:b/>
                <w:sz w:val="22"/>
                <w:szCs w:val="22"/>
              </w:rPr>
              <w:lastRenderedPageBreak/>
              <w:t>П. 4.1 Указания 5642-У</w:t>
            </w:r>
          </w:p>
          <w:p w:rsidR="001B1A2E" w:rsidRDefault="00183E85" w:rsidP="000407CF">
            <w:pPr>
              <w:spacing w:before="240"/>
              <w:jc w:val="left"/>
              <w:rPr>
                <w:b/>
                <w:sz w:val="22"/>
                <w:szCs w:val="22"/>
              </w:rPr>
            </w:pPr>
            <w:r>
              <w:rPr>
                <w:b/>
                <w:sz w:val="22"/>
                <w:szCs w:val="22"/>
              </w:rPr>
              <w:t>Ст. 11 ФЗ ИФ</w:t>
            </w:r>
          </w:p>
          <w:p w:rsidR="001B1A2E" w:rsidRDefault="00183E85" w:rsidP="000407CF">
            <w:pPr>
              <w:pStyle w:val="ConsPlusNormal"/>
              <w:spacing w:before="240"/>
              <w:ind w:firstLine="0"/>
              <w:rPr>
                <w:rFonts w:ascii="Times New Roman" w:eastAsia="Calibri" w:hAnsi="Times New Roman" w:cs="Times New Roman"/>
                <w:i/>
                <w:sz w:val="22"/>
                <w:szCs w:val="22"/>
                <w:lang w:eastAsia="en-US"/>
              </w:rPr>
            </w:pPr>
            <w:r>
              <w:rPr>
                <w:rFonts w:ascii="Times New Roman" w:eastAsia="Calibri" w:hAnsi="Times New Roman" w:cs="Times New Roman"/>
                <w:i/>
                <w:sz w:val="22"/>
                <w:szCs w:val="22"/>
                <w:lang w:eastAsia="en-US"/>
              </w:rPr>
              <w:t>3. Управляющая компания осуществляет доверительное управление паевым инвестиционным фондом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паевой инвестиционный фонд, включая право голоса по голосующим ценным бумагам.</w:t>
            </w:r>
          </w:p>
          <w:p w:rsidR="001B1A2E" w:rsidRDefault="00183E85" w:rsidP="000407CF">
            <w:pPr>
              <w:spacing w:before="240"/>
              <w:jc w:val="left"/>
              <w:rPr>
                <w:i/>
                <w:sz w:val="22"/>
                <w:szCs w:val="22"/>
              </w:rPr>
            </w:pPr>
            <w:r>
              <w:rPr>
                <w:i/>
                <w:sz w:val="22"/>
                <w:szCs w:val="22"/>
              </w:rPr>
              <w:t>Управляющая компания вправе предъявлять иски и выступать ответчиком по искам в суде в связи с осуществлением деятельности по доверительному управлению паевым инвестиционным фондом.</w:t>
            </w:r>
          </w:p>
          <w:p w:rsidR="001B1A2E" w:rsidRDefault="00183E85" w:rsidP="000407CF">
            <w:pPr>
              <w:pStyle w:val="ConsPlusNormal"/>
              <w:spacing w:before="240"/>
              <w:ind w:firstLine="0"/>
              <w:rPr>
                <w:rFonts w:ascii="Times New Roman" w:eastAsia="Calibri" w:hAnsi="Times New Roman" w:cs="Times New Roman"/>
                <w:i/>
                <w:sz w:val="22"/>
                <w:szCs w:val="22"/>
                <w:lang w:eastAsia="en-US"/>
              </w:rPr>
            </w:pPr>
            <w:r>
              <w:rPr>
                <w:rFonts w:ascii="Times New Roman" w:eastAsia="Calibri" w:hAnsi="Times New Roman" w:cs="Times New Roman"/>
                <w:i/>
                <w:sz w:val="22"/>
                <w:szCs w:val="22"/>
                <w:lang w:eastAsia="en-US"/>
              </w:rPr>
              <w:t xml:space="preserve">4. Управляющая компания совершает сделки с имуществом, составляющим паевой инвестиционный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w:t>
            </w:r>
            <w:r>
              <w:rPr>
                <w:rFonts w:ascii="Times New Roman" w:eastAsia="Calibri" w:hAnsi="Times New Roman" w:cs="Times New Roman"/>
                <w:i/>
                <w:sz w:val="22"/>
                <w:szCs w:val="22"/>
                <w:lang w:eastAsia="en-US"/>
              </w:rPr>
              <w:lastRenderedPageBreak/>
              <w:t>доверительным управляющим в этом качестве, а в письменных документах после наименования доверительного управляющего сделана пометка «Д.У.» и указано название паевого инвестиционного фонда.</w:t>
            </w:r>
          </w:p>
          <w:p w:rsidR="001B1A2E" w:rsidRDefault="00183E85" w:rsidP="000407CF">
            <w:pPr>
              <w:pStyle w:val="ConsPlusNormal"/>
              <w:spacing w:before="240"/>
              <w:ind w:firstLine="0"/>
              <w:rPr>
                <w:rFonts w:ascii="Times New Roman" w:eastAsia="Calibri" w:hAnsi="Times New Roman" w:cs="Times New Roman"/>
                <w:i/>
                <w:sz w:val="22"/>
                <w:szCs w:val="22"/>
                <w:lang w:eastAsia="en-US"/>
              </w:rPr>
            </w:pPr>
            <w:r>
              <w:rPr>
                <w:rFonts w:ascii="Times New Roman" w:eastAsia="Calibri" w:hAnsi="Times New Roman" w:cs="Times New Roman"/>
                <w:i/>
                <w:sz w:val="22"/>
                <w:szCs w:val="22"/>
                <w:lang w:eastAsia="en-US"/>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1B1A2E" w:rsidRDefault="00183E85" w:rsidP="000407CF">
            <w:pPr>
              <w:spacing w:before="240"/>
              <w:jc w:val="left"/>
              <w:rPr>
                <w:b/>
                <w:bCs/>
                <w:sz w:val="22"/>
                <w:szCs w:val="22"/>
                <w:u w:val="single"/>
              </w:rPr>
            </w:pPr>
            <w:r>
              <w:rPr>
                <w:b/>
                <w:bCs/>
                <w:sz w:val="22"/>
                <w:szCs w:val="22"/>
                <w:u w:val="single"/>
              </w:rPr>
              <w:t>П. 2.10 Указания №4129-У</w:t>
            </w:r>
          </w:p>
          <w:p w:rsidR="001B1A2E" w:rsidRDefault="00183E85" w:rsidP="000407CF">
            <w:pPr>
              <w:spacing w:before="240"/>
              <w:jc w:val="left"/>
              <w:rPr>
                <w:rFonts w:eastAsia="Times New Roman"/>
                <w:i/>
                <w:iCs/>
                <w:sz w:val="22"/>
                <w:szCs w:val="22"/>
                <w:lang w:eastAsia="ru-RU"/>
              </w:rPr>
            </w:pPr>
            <w:r>
              <w:rPr>
                <w:rFonts w:eastAsia="Times New Roman"/>
                <w:i/>
                <w:iCs/>
                <w:sz w:val="22"/>
                <w:szCs w:val="22"/>
                <w:lang w:eastAsia="ru-RU"/>
              </w:rPr>
              <w:t>За счет активов фондов для квалифицированных инвесторов могут заключаться договоры репо и совершаться сделки с производными финансовыми инструментами в случаях, предусмотренных правилами доверительного управления паевым инвестиционным фондом.</w:t>
            </w:r>
          </w:p>
          <w:p w:rsidR="001B1A2E" w:rsidRDefault="00183E85" w:rsidP="000407CF">
            <w:pPr>
              <w:spacing w:before="240"/>
              <w:jc w:val="left"/>
              <w:rPr>
                <w:sz w:val="22"/>
                <w:szCs w:val="22"/>
                <w:u w:val="single"/>
              </w:rPr>
            </w:pPr>
            <w:r>
              <w:rPr>
                <w:sz w:val="22"/>
                <w:szCs w:val="22"/>
                <w:u w:val="single"/>
              </w:rPr>
              <w:t>Примечание:</w:t>
            </w:r>
          </w:p>
          <w:p w:rsidR="001B1A2E" w:rsidRDefault="00183E85" w:rsidP="000407CF">
            <w:pPr>
              <w:spacing w:before="240"/>
              <w:jc w:val="left"/>
              <w:rPr>
                <w:sz w:val="22"/>
                <w:szCs w:val="22"/>
              </w:rPr>
            </w:pPr>
            <w:r>
              <w:rPr>
                <w:sz w:val="22"/>
                <w:szCs w:val="22"/>
              </w:rPr>
              <w:t>Возможно не указывать весь перечень прав управляющей компании в правилах доверительного управления, а отразить, что права установлены законодательством Российской Федерации об инвестиционных фондах. При этом необходимо включить те права, которые являются опциональными (есть у управляющей компании, если включены в правила доверительного управления).</w:t>
            </w:r>
          </w:p>
          <w:p w:rsidR="001B1A2E" w:rsidRDefault="00183E85" w:rsidP="000407CF">
            <w:pPr>
              <w:spacing w:before="240"/>
              <w:jc w:val="left"/>
              <w:rPr>
                <w:sz w:val="22"/>
                <w:szCs w:val="22"/>
              </w:rPr>
            </w:pPr>
            <w:r>
              <w:rPr>
                <w:sz w:val="22"/>
                <w:szCs w:val="22"/>
              </w:rPr>
              <w:t>Например: право провести дробление; право досрочно прекратить ПИФ; право выдать дополнительные инвестиционные паи.</w:t>
            </w:r>
          </w:p>
          <w:p w:rsidR="001B1A2E" w:rsidRDefault="001B1A2E" w:rsidP="000407CF">
            <w:pPr>
              <w:jc w:val="left"/>
              <w:rPr>
                <w:rFonts w:eastAsia="Times New Roman"/>
                <w:lang w:eastAsia="ru-RU"/>
              </w:rPr>
            </w:pPr>
          </w:p>
          <w:p w:rsidR="001B1A2E" w:rsidRDefault="00183E85" w:rsidP="000407CF">
            <w:pPr>
              <w:jc w:val="left"/>
              <w:rPr>
                <w:rFonts w:eastAsia="Times New Roman"/>
                <w:sz w:val="22"/>
                <w:szCs w:val="22"/>
                <w:lang w:eastAsia="ru-RU"/>
              </w:rPr>
            </w:pPr>
            <w:r>
              <w:rPr>
                <w:rFonts w:eastAsia="Times New Roman"/>
                <w:sz w:val="22"/>
                <w:szCs w:val="22"/>
                <w:u w:val="single"/>
                <w:lang w:eastAsia="ru-RU"/>
              </w:rPr>
              <w:t>Рекомендация</w:t>
            </w:r>
            <w:r>
              <w:rPr>
                <w:rFonts w:eastAsia="Times New Roman"/>
                <w:sz w:val="22"/>
                <w:szCs w:val="22"/>
                <w:lang w:eastAsia="ru-RU"/>
              </w:rPr>
              <w:t xml:space="preserve">: </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В целях снятия ограничений на сделки, предусмотренные в подп. </w:t>
            </w:r>
            <w:r>
              <w:rPr>
                <w:rFonts w:eastAsia="Times New Roman"/>
                <w:bCs/>
                <w:sz w:val="22"/>
                <w:szCs w:val="22"/>
                <w:lang w:eastAsia="ru-RU"/>
              </w:rPr>
              <w:t>5 – 11</w:t>
            </w:r>
            <w:r>
              <w:rPr>
                <w:rFonts w:eastAsia="Times New Roman"/>
                <w:sz w:val="22"/>
                <w:szCs w:val="22"/>
                <w:lang w:eastAsia="ru-RU"/>
              </w:rPr>
              <w:t xml:space="preserve"> п.1 ст. 40 ФЗ ИФ, указывать те сделки, которые управляющей компании будет разрешено совершать.</w:t>
            </w:r>
          </w:p>
          <w:p w:rsidR="001B1A2E" w:rsidRDefault="00183E85" w:rsidP="000407CF">
            <w:pPr>
              <w:spacing w:before="240"/>
              <w:jc w:val="left"/>
              <w:rPr>
                <w:sz w:val="22"/>
                <w:szCs w:val="22"/>
              </w:rPr>
            </w:pPr>
            <w:r>
              <w:rPr>
                <w:sz w:val="22"/>
                <w:szCs w:val="22"/>
              </w:rPr>
              <w:t>Допускается включать в правила доверительного управления условия для использования управляющей компанией своих прав (п. 4 ст. 421 ГК РФ), например:</w:t>
            </w:r>
          </w:p>
          <w:p w:rsidR="001B1A2E" w:rsidRDefault="00183E85" w:rsidP="000407CF">
            <w:pPr>
              <w:pStyle w:val="aff4"/>
              <w:numPr>
                <w:ilvl w:val="0"/>
                <w:numId w:val="7"/>
              </w:numPr>
              <w:spacing w:after="120" w:line="240" w:lineRule="auto"/>
              <w:ind w:left="33" w:firstLine="0"/>
              <w:rPr>
                <w:rFonts w:ascii="Times New Roman" w:hAnsi="Times New Roman"/>
              </w:rPr>
            </w:pPr>
            <w:r>
              <w:rPr>
                <w:rFonts w:ascii="Times New Roman" w:hAnsi="Times New Roman"/>
              </w:rPr>
              <w:t>Управляющая компания вправе принять решение о выдаче дополнительных инвестиционных паев в случае наличия письменного согласия всех владельцев инвестиционных паев;</w:t>
            </w:r>
          </w:p>
          <w:p w:rsidR="001B1A2E" w:rsidRDefault="00183E85" w:rsidP="000407CF">
            <w:pPr>
              <w:pStyle w:val="aff4"/>
              <w:numPr>
                <w:ilvl w:val="0"/>
                <w:numId w:val="7"/>
              </w:numPr>
              <w:spacing w:before="240" w:after="0" w:line="240" w:lineRule="auto"/>
              <w:ind w:left="33" w:firstLine="0"/>
              <w:rPr>
                <w:rFonts w:ascii="Times New Roman" w:hAnsi="Times New Roman"/>
              </w:rPr>
            </w:pPr>
            <w:r>
              <w:rPr>
                <w:rFonts w:ascii="Times New Roman" w:hAnsi="Times New Roman"/>
              </w:rPr>
              <w:t>Управляющая компания вправе принять решение о досрочном прекращении паевого инвестиционного фонда без решения общего собрания владельцев инвестиционных паев не ранее чем через 1 год с даты завершения формирования ПИФ.</w:t>
            </w:r>
          </w:p>
        </w:tc>
        <w:tc>
          <w:tcPr>
            <w:tcW w:w="3402" w:type="dxa"/>
            <w:shd w:val="clear" w:color="auto" w:fill="auto"/>
          </w:tcPr>
          <w:p w:rsidR="001B1A2E" w:rsidRDefault="00183E85" w:rsidP="000407CF">
            <w:pPr>
              <w:spacing w:before="240"/>
              <w:jc w:val="left"/>
              <w:rPr>
                <w:sz w:val="22"/>
                <w:szCs w:val="22"/>
              </w:rPr>
            </w:pPr>
            <w:r>
              <w:rPr>
                <w:sz w:val="22"/>
                <w:szCs w:val="22"/>
              </w:rPr>
              <w:lastRenderedPageBreak/>
              <w:t xml:space="preserve">Отсутствие положений, предусмотренных пп.4.1.1 – 4.1.3 Указания 5642-У. </w:t>
            </w:r>
          </w:p>
          <w:p w:rsidR="001B1A2E" w:rsidRDefault="00183E85" w:rsidP="000407CF">
            <w:pPr>
              <w:spacing w:before="240"/>
              <w:jc w:val="left"/>
              <w:rPr>
                <w:sz w:val="22"/>
                <w:szCs w:val="22"/>
              </w:rPr>
            </w:pPr>
            <w:r>
              <w:rPr>
                <w:sz w:val="22"/>
                <w:szCs w:val="22"/>
              </w:rPr>
              <w:t>Несоответствие прав управляющей компании установленным требованиям:</w:t>
            </w:r>
          </w:p>
          <w:p w:rsidR="001B1A2E" w:rsidRDefault="00183E85" w:rsidP="000407CF">
            <w:pPr>
              <w:spacing w:before="240"/>
              <w:jc w:val="left"/>
              <w:rPr>
                <w:sz w:val="22"/>
                <w:szCs w:val="22"/>
              </w:rPr>
            </w:pPr>
            <w:r>
              <w:rPr>
                <w:sz w:val="22"/>
                <w:szCs w:val="22"/>
              </w:rPr>
              <w:t xml:space="preserve">В правилах доверительного управления не указано, что до даты завершения (окончания) формирования ПИФ управляющая компания не распоряжается имуществом, включенным в состав ПИФ при его формировании. </w:t>
            </w:r>
          </w:p>
          <w:p w:rsidR="001B1A2E" w:rsidRDefault="00183E85" w:rsidP="000407CF">
            <w:pPr>
              <w:spacing w:before="240"/>
              <w:jc w:val="left"/>
              <w:rPr>
                <w:sz w:val="22"/>
                <w:szCs w:val="22"/>
              </w:rPr>
            </w:pPr>
            <w:r>
              <w:rPr>
                <w:sz w:val="22"/>
                <w:szCs w:val="22"/>
              </w:rPr>
              <w:t xml:space="preserve">Не предусмотрено, при совершении сделки с имуществом, составляющим ПИФ, указания управляющей компанией информации о том, что она действует в качестве доверительного управляющего. </w:t>
            </w:r>
          </w:p>
          <w:p w:rsidR="001B1A2E" w:rsidRDefault="00183E85" w:rsidP="000407CF">
            <w:pPr>
              <w:spacing w:before="240"/>
              <w:jc w:val="left"/>
              <w:rPr>
                <w:sz w:val="22"/>
                <w:szCs w:val="22"/>
              </w:rPr>
            </w:pPr>
            <w:r>
              <w:rPr>
                <w:sz w:val="22"/>
                <w:szCs w:val="22"/>
              </w:rPr>
              <w:t>Указанные в правилах доверительного управления права управляющей компании не соответствуют требованиям законодательства.</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3.2</w:t>
            </w:r>
          </w:p>
        </w:tc>
        <w:tc>
          <w:tcPr>
            <w:tcW w:w="2664" w:type="dxa"/>
            <w:gridSpan w:val="2"/>
            <w:shd w:val="clear" w:color="auto" w:fill="auto"/>
          </w:tcPr>
          <w:p w:rsidR="001B1A2E" w:rsidRDefault="00183E85" w:rsidP="000407CF">
            <w:pPr>
              <w:spacing w:before="240"/>
              <w:jc w:val="left"/>
              <w:rPr>
                <w:b/>
                <w:iCs/>
                <w:sz w:val="22"/>
                <w:szCs w:val="22"/>
              </w:rPr>
            </w:pPr>
            <w:r>
              <w:rPr>
                <w:b/>
                <w:iCs/>
                <w:sz w:val="22"/>
                <w:szCs w:val="22"/>
              </w:rPr>
              <w:t>Обязанности управляющей компании</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обязанностей управляющей компании в соответствии с установленными требованиями.</w:t>
            </w:r>
          </w:p>
          <w:p w:rsidR="001B1A2E" w:rsidRDefault="00183E85" w:rsidP="000407CF">
            <w:pPr>
              <w:spacing w:before="240"/>
              <w:jc w:val="left"/>
              <w:rPr>
                <w:iCs/>
                <w:sz w:val="22"/>
                <w:szCs w:val="22"/>
              </w:rPr>
            </w:pPr>
            <w:r>
              <w:rPr>
                <w:iCs/>
                <w:sz w:val="22"/>
                <w:szCs w:val="22"/>
              </w:rPr>
              <w:t>Проверка положений правил доверительного управления о порядке предоставления владельцам инвестиционных паев информации о дате составления списка владельцев инвестиционных паев для осуществления ими своих прав.</w:t>
            </w:r>
          </w:p>
          <w:p w:rsidR="001B1A2E" w:rsidRDefault="00183E85" w:rsidP="000407CF">
            <w:pPr>
              <w:spacing w:before="240"/>
              <w:jc w:val="left"/>
              <w:rPr>
                <w:sz w:val="22"/>
                <w:szCs w:val="22"/>
              </w:rPr>
            </w:pPr>
            <w:r>
              <w:rPr>
                <w:iCs/>
                <w:sz w:val="22"/>
                <w:szCs w:val="22"/>
              </w:rPr>
              <w:lastRenderedPageBreak/>
              <w:t xml:space="preserve">Проверка порядка </w:t>
            </w:r>
            <w:r>
              <w:rPr>
                <w:sz w:val="22"/>
                <w:szCs w:val="22"/>
              </w:rPr>
              <w:t>предоставления владельцам инвестиционных паев информации о дате составления списка владельцев инвестиционных паев для частичного погашения инвестиционных паев без заявления ими требований об их погашении, в случае если правилами доверительного управления закрытого ПИФ предусмотрена возможность частичного погашения инвестиционных паев без заявления владельцем инвестиционных паев требования об их погашении.</w:t>
            </w:r>
          </w:p>
          <w:p w:rsidR="001B1A2E" w:rsidRDefault="00183E85" w:rsidP="000407CF">
            <w:pPr>
              <w:spacing w:before="240"/>
              <w:jc w:val="left"/>
              <w:rPr>
                <w:iCs/>
                <w:sz w:val="22"/>
                <w:szCs w:val="22"/>
              </w:rPr>
            </w:pPr>
            <w:r>
              <w:rPr>
                <w:iCs/>
                <w:sz w:val="22"/>
                <w:szCs w:val="22"/>
              </w:rPr>
              <w:t xml:space="preserve">Проверка положения о том, что страховая организация, имеющая лицензию управляющей компании и осуществляющая доверительное управление ПИФ, обязана приобретать инвестиционные паи такого ПИФ в случаях, установленных </w:t>
            </w:r>
            <w:hyperlink r:id="rId29" w:history="1">
              <w:r>
                <w:rPr>
                  <w:rStyle w:val="afb"/>
                  <w:iCs/>
                  <w:sz w:val="22"/>
                  <w:szCs w:val="22"/>
                </w:rPr>
                <w:t>абзацем вторым пункта 7 статьи 11.1</w:t>
              </w:r>
            </w:hyperlink>
            <w:r>
              <w:rPr>
                <w:iCs/>
                <w:sz w:val="22"/>
                <w:szCs w:val="22"/>
              </w:rPr>
              <w:t xml:space="preserve"> Закона Российской Федерации от 27 ноября 1992 года № 4015-I «Об организации страхового дела в Российской Федерации» (далее – Закон №4015-</w:t>
            </w:r>
            <w:r>
              <w:rPr>
                <w:iCs/>
                <w:sz w:val="22"/>
                <w:szCs w:val="22"/>
                <w:lang w:val="en-GB"/>
              </w:rPr>
              <w:t>I</w:t>
            </w:r>
            <w:r>
              <w:rPr>
                <w:iCs/>
                <w:sz w:val="22"/>
                <w:szCs w:val="22"/>
              </w:rPr>
              <w:t xml:space="preserve">) (в случае если управляющей компанией закрытого фонда является </w:t>
            </w:r>
            <w:r>
              <w:rPr>
                <w:iCs/>
                <w:sz w:val="22"/>
                <w:szCs w:val="22"/>
              </w:rPr>
              <w:lastRenderedPageBreak/>
              <w:t>страховая организация, имеющая лицензию управляющей компании).</w:t>
            </w:r>
          </w:p>
        </w:tc>
        <w:tc>
          <w:tcPr>
            <w:tcW w:w="4707" w:type="dxa"/>
            <w:gridSpan w:val="3"/>
            <w:shd w:val="clear" w:color="auto" w:fill="auto"/>
          </w:tcPr>
          <w:p w:rsidR="001B1A2E" w:rsidRDefault="00183E85" w:rsidP="000407CF">
            <w:pPr>
              <w:spacing w:before="240"/>
              <w:jc w:val="left"/>
              <w:rPr>
                <w:b/>
                <w:sz w:val="22"/>
                <w:szCs w:val="22"/>
              </w:rPr>
            </w:pPr>
            <w:r>
              <w:rPr>
                <w:b/>
                <w:sz w:val="22"/>
                <w:szCs w:val="22"/>
              </w:rPr>
              <w:lastRenderedPageBreak/>
              <w:t>П. 4.1.1, 4.2.2, 4.2.3 Указания 5642-У</w:t>
            </w:r>
          </w:p>
          <w:p w:rsidR="001B1A2E" w:rsidRDefault="00183E85" w:rsidP="000407CF">
            <w:pPr>
              <w:spacing w:before="240"/>
              <w:jc w:val="left"/>
              <w:rPr>
                <w:b/>
                <w:sz w:val="22"/>
                <w:szCs w:val="22"/>
              </w:rPr>
            </w:pPr>
            <w:r>
              <w:rPr>
                <w:b/>
                <w:sz w:val="22"/>
                <w:szCs w:val="22"/>
              </w:rPr>
              <w:t>Ст. 38 ФЗ ИФ</w:t>
            </w:r>
          </w:p>
          <w:p w:rsidR="001B1A2E" w:rsidRDefault="00183E85" w:rsidP="000407CF">
            <w:pPr>
              <w:spacing w:before="240"/>
              <w:jc w:val="left"/>
              <w:rPr>
                <w:b/>
                <w:sz w:val="22"/>
                <w:szCs w:val="22"/>
              </w:rPr>
            </w:pPr>
            <w:r>
              <w:rPr>
                <w:i/>
                <w:sz w:val="22"/>
                <w:szCs w:val="22"/>
              </w:rPr>
              <w:t xml:space="preserve">3. Управление (доверительное управление) активами акционерного инвестиционного фонда и доверительное управление паевым инвестиционным фондом могут осуществляться только на основании лицензии управляющей компании. </w:t>
            </w:r>
          </w:p>
          <w:p w:rsidR="001B1A2E" w:rsidRDefault="00183E85" w:rsidP="000407CF">
            <w:pPr>
              <w:spacing w:before="240"/>
              <w:jc w:val="left"/>
              <w:rPr>
                <w:b/>
                <w:sz w:val="22"/>
                <w:szCs w:val="22"/>
              </w:rPr>
            </w:pPr>
            <w:r>
              <w:rPr>
                <w:b/>
                <w:sz w:val="22"/>
                <w:szCs w:val="22"/>
              </w:rPr>
              <w:t>Ст. 39 ФЗ ИФ</w:t>
            </w:r>
          </w:p>
          <w:p w:rsidR="001B1A2E" w:rsidRDefault="00183E85" w:rsidP="000407CF">
            <w:pPr>
              <w:spacing w:before="240"/>
              <w:jc w:val="left"/>
              <w:rPr>
                <w:i/>
                <w:sz w:val="22"/>
                <w:szCs w:val="22"/>
              </w:rPr>
            </w:pPr>
            <w:r>
              <w:rPr>
                <w:sz w:val="22"/>
                <w:szCs w:val="22"/>
              </w:rPr>
              <w:lastRenderedPageBreak/>
              <w:t xml:space="preserve">1. </w:t>
            </w:r>
            <w:r>
              <w:rPr>
                <w:i/>
                <w:sz w:val="22"/>
                <w:szCs w:val="22"/>
              </w:rPr>
              <w:t xml:space="preserve">Управляющая компания обязана действовать разумно и добросовестно при осуществлении своих прав и исполнении обязанностей. </w:t>
            </w:r>
          </w:p>
          <w:p w:rsidR="001B1A2E" w:rsidRDefault="00183E85" w:rsidP="000407CF">
            <w:pPr>
              <w:spacing w:before="240"/>
              <w:jc w:val="left"/>
              <w:rPr>
                <w:i/>
                <w:sz w:val="22"/>
                <w:szCs w:val="22"/>
              </w:rPr>
            </w:pPr>
            <w:r>
              <w:rPr>
                <w:i/>
                <w:sz w:val="22"/>
                <w:szCs w:val="22"/>
              </w:rPr>
              <w:t>2. Управляющая компания обязана:</w:t>
            </w:r>
          </w:p>
          <w:p w:rsidR="001B1A2E" w:rsidRDefault="00183E85" w:rsidP="000407CF">
            <w:pPr>
              <w:spacing w:before="180"/>
              <w:jc w:val="left"/>
              <w:rPr>
                <w:i/>
                <w:sz w:val="22"/>
                <w:szCs w:val="22"/>
              </w:rPr>
            </w:pPr>
            <w:r>
              <w:rPr>
                <w:i/>
                <w:sz w:val="22"/>
                <w:szCs w:val="22"/>
              </w:rPr>
              <w:t xml:space="preserve">«1) передавать имущество, принадлежащее акционерному инвестиционному фонду, и имущество, составляющее паевой инвестиционный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 </w:t>
            </w:r>
          </w:p>
          <w:p w:rsidR="001B1A2E" w:rsidRDefault="00183E85" w:rsidP="000407CF">
            <w:pPr>
              <w:spacing w:before="180"/>
              <w:jc w:val="left"/>
              <w:rPr>
                <w:i/>
                <w:sz w:val="22"/>
                <w:szCs w:val="22"/>
              </w:rPr>
            </w:pPr>
            <w:r>
              <w:rPr>
                <w:i/>
                <w:sz w:val="22"/>
                <w:szCs w:val="22"/>
              </w:rPr>
              <w:t xml:space="preserve">…. </w:t>
            </w:r>
          </w:p>
          <w:p w:rsidR="001B1A2E" w:rsidRDefault="00183E85" w:rsidP="000407CF">
            <w:pPr>
              <w:spacing w:before="180"/>
              <w:jc w:val="left"/>
              <w:rPr>
                <w:i/>
                <w:sz w:val="22"/>
                <w:szCs w:val="22"/>
              </w:rPr>
            </w:pPr>
            <w:r>
              <w:rPr>
                <w:i/>
                <w:sz w:val="22"/>
                <w:szCs w:val="22"/>
              </w:rPr>
              <w:t>8.1) … предоставлять владельцам инвестиционных паев информацию о дате составления списка владельцев инвестиционных паев для осуществления ими своих прав или для частичного погашения инвестиционных паев без заявления ими требований об их погашении не позднее трех рабочих дней до даты составления указанного списка; ….</w:t>
            </w:r>
          </w:p>
          <w:p w:rsidR="001B1A2E" w:rsidRDefault="00183E85" w:rsidP="000407CF">
            <w:pPr>
              <w:spacing w:before="180"/>
              <w:jc w:val="left"/>
              <w:rPr>
                <w:i/>
                <w:sz w:val="22"/>
                <w:szCs w:val="22"/>
              </w:rPr>
            </w:pPr>
            <w:r>
              <w:rPr>
                <w:i/>
                <w:sz w:val="22"/>
                <w:szCs w:val="22"/>
              </w:rPr>
              <w:t xml:space="preserve">8.3) осуществлять не реже одного раза в месяц проверку реестра владельцев инвестиционных паев в целях выявления фактов принадлежности инвестиционных паев …. инвестиционных паев закрытых паевых инвестиционных фондов, предназначенных для квалифицированных инвесторов, лицам, которые приобрели указанные паи не на основании договоров </w:t>
            </w:r>
            <w:r>
              <w:rPr>
                <w:i/>
                <w:sz w:val="22"/>
                <w:szCs w:val="22"/>
              </w:rPr>
              <w:lastRenderedPageBreak/>
              <w:t>долевого страхования жизни, - при осуществлении доверительного управления этими паевыми инвестиционными фондами страховыми организациями, имеющими лицензию управляющей компании;»</w:t>
            </w:r>
          </w:p>
          <w:p w:rsidR="001B1A2E" w:rsidRDefault="00183E85" w:rsidP="000407CF">
            <w:pPr>
              <w:spacing w:before="240"/>
              <w:jc w:val="left"/>
              <w:rPr>
                <w:b/>
                <w:sz w:val="22"/>
                <w:szCs w:val="22"/>
              </w:rPr>
            </w:pPr>
            <w:r>
              <w:rPr>
                <w:b/>
                <w:sz w:val="22"/>
                <w:szCs w:val="22"/>
              </w:rPr>
              <w:t>Ст. 14.1 ФЗ ИФ</w:t>
            </w:r>
          </w:p>
          <w:p w:rsidR="001B1A2E" w:rsidRDefault="00183E85" w:rsidP="000407CF">
            <w:pPr>
              <w:spacing w:before="180"/>
              <w:jc w:val="left"/>
              <w:rPr>
                <w:i/>
                <w:sz w:val="22"/>
                <w:szCs w:val="22"/>
              </w:rPr>
            </w:pPr>
            <w:r>
              <w:rPr>
                <w:i/>
                <w:sz w:val="22"/>
                <w:szCs w:val="22"/>
              </w:rPr>
              <w:t xml:space="preserve">9. Страховая организация, имеющая лицензию управляющей компании и осуществляющая доверительное управление закрытым паевым инвестиционным фондом, инвестиционные паи которого предназначены для квалифицированных инвесторов, обязана приобретать указанные инвестиционные паи в случаях, установленных </w:t>
            </w:r>
            <w:hyperlink r:id="rId30" w:history="1">
              <w:r>
                <w:rPr>
                  <w:rStyle w:val="afb"/>
                  <w:i/>
                  <w:sz w:val="22"/>
                  <w:szCs w:val="22"/>
                </w:rPr>
                <w:t>абзацем вторым пункта 7 статьи 11.1</w:t>
              </w:r>
            </w:hyperlink>
            <w:r>
              <w:rPr>
                <w:i/>
                <w:sz w:val="22"/>
                <w:szCs w:val="22"/>
              </w:rPr>
              <w:t xml:space="preserve"> Закона № 4015-I. При этом такая страховая организация после приобретения инвестиционных паев закрытого паевого инвестиционного фонда, предназначенных для квалифицированных инвесторов, не вправе</w:t>
            </w:r>
            <w:r>
              <w:rPr>
                <w:rFonts w:ascii="Arial" w:eastAsia="Times New Roman" w:hAnsi="Arial" w:cs="Arial"/>
                <w:sz w:val="20"/>
                <w:szCs w:val="20"/>
                <w:lang w:eastAsia="ru-RU"/>
              </w:rPr>
              <w:t xml:space="preserve"> </w:t>
            </w:r>
            <w:r>
              <w:rPr>
                <w:i/>
                <w:sz w:val="22"/>
                <w:szCs w:val="22"/>
              </w:rPr>
              <w:t>совершать сделки с указанными паями.</w:t>
            </w:r>
          </w:p>
          <w:p w:rsidR="001B1A2E" w:rsidRDefault="00183E85" w:rsidP="000407CF">
            <w:pPr>
              <w:spacing w:before="240"/>
              <w:jc w:val="left"/>
              <w:rPr>
                <w:b/>
                <w:sz w:val="22"/>
                <w:szCs w:val="22"/>
              </w:rPr>
            </w:pPr>
            <w:r>
              <w:rPr>
                <w:b/>
                <w:sz w:val="22"/>
                <w:szCs w:val="22"/>
              </w:rPr>
              <w:t>П. 4.3. Указания 5642-У</w:t>
            </w:r>
          </w:p>
          <w:p w:rsidR="001B1A2E" w:rsidRDefault="00183E85" w:rsidP="000407CF">
            <w:pPr>
              <w:spacing w:before="220"/>
              <w:jc w:val="left"/>
              <w:rPr>
                <w:rFonts w:eastAsia="Times New Roman"/>
                <w:sz w:val="22"/>
                <w:szCs w:val="22"/>
                <w:lang w:eastAsia="ru-RU"/>
              </w:rPr>
            </w:pPr>
            <w:r>
              <w:rPr>
                <w:rFonts w:eastAsia="Times New Roman"/>
                <w:sz w:val="22"/>
                <w:szCs w:val="22"/>
                <w:lang w:eastAsia="ru-RU"/>
              </w:rPr>
              <w:t xml:space="preserve">4.3. По решению управляющей компании в раздел "Права и обязанности управляющей компании" правил могут включаться положения  … об иных обязанностях управляющей компании, не предусмотренные </w:t>
            </w:r>
            <w:hyperlink r:id="rId31" w:tooltip="https://login.consultant.ru/link/?req=doc&amp;base=LAW&amp;n=374514&amp;dst=100055" w:history="1">
              <w:r>
                <w:rPr>
                  <w:rFonts w:eastAsia="Times New Roman"/>
                  <w:sz w:val="22"/>
                  <w:szCs w:val="22"/>
                  <w:lang w:eastAsia="ru-RU"/>
                </w:rPr>
                <w:t>пунктами 4.1</w:t>
              </w:r>
            </w:hyperlink>
            <w:r>
              <w:rPr>
                <w:rFonts w:eastAsia="Times New Roman"/>
                <w:sz w:val="22"/>
                <w:szCs w:val="22"/>
                <w:lang w:eastAsia="ru-RU"/>
              </w:rPr>
              <w:t xml:space="preserve"> и </w:t>
            </w:r>
            <w:hyperlink r:id="rId32" w:tooltip="https://login.consultant.ru/link/?req=doc&amp;base=LAW&amp;n=374514&amp;dst=100060" w:history="1">
              <w:r>
                <w:rPr>
                  <w:rFonts w:eastAsia="Times New Roman"/>
                  <w:sz w:val="22"/>
                  <w:szCs w:val="22"/>
                  <w:lang w:eastAsia="ru-RU"/>
                </w:rPr>
                <w:t>4.2</w:t>
              </w:r>
            </w:hyperlink>
            <w:r>
              <w:rPr>
                <w:rFonts w:eastAsia="Times New Roman"/>
                <w:sz w:val="22"/>
                <w:szCs w:val="22"/>
                <w:lang w:eastAsia="ru-RU"/>
              </w:rPr>
              <w:t xml:space="preserve"> настоящего Указания.</w:t>
            </w:r>
          </w:p>
          <w:p w:rsidR="001B1A2E" w:rsidRDefault="00183E85" w:rsidP="000407CF">
            <w:pPr>
              <w:spacing w:before="180"/>
              <w:jc w:val="left"/>
              <w:rPr>
                <w:sz w:val="22"/>
                <w:szCs w:val="22"/>
              </w:rPr>
            </w:pPr>
            <w:r>
              <w:rPr>
                <w:sz w:val="22"/>
                <w:szCs w:val="22"/>
                <w:u w:val="single"/>
              </w:rPr>
              <w:t>Примечание</w:t>
            </w:r>
            <w:r>
              <w:rPr>
                <w:sz w:val="22"/>
                <w:szCs w:val="22"/>
              </w:rPr>
              <w:t xml:space="preserve">: </w:t>
            </w:r>
          </w:p>
          <w:p w:rsidR="001B1A2E" w:rsidRDefault="00183E85" w:rsidP="000407CF">
            <w:pPr>
              <w:spacing w:before="180"/>
              <w:jc w:val="left"/>
              <w:rPr>
                <w:sz w:val="22"/>
                <w:szCs w:val="22"/>
              </w:rPr>
            </w:pPr>
            <w:r>
              <w:rPr>
                <w:sz w:val="22"/>
                <w:szCs w:val="22"/>
              </w:rPr>
              <w:t xml:space="preserve">1. Возможно не указывать весь перечень обязанностей управляющей компании в правилах доверительного управления, а отразить, что обязанности установлены </w:t>
            </w:r>
            <w:r>
              <w:rPr>
                <w:sz w:val="22"/>
                <w:szCs w:val="22"/>
              </w:rPr>
              <w:lastRenderedPageBreak/>
              <w:t>законодательством Российской Федерации об инвестиционных фондах.</w:t>
            </w:r>
          </w:p>
          <w:p w:rsidR="001B1A2E" w:rsidRDefault="00183E85" w:rsidP="000407CF">
            <w:pPr>
              <w:spacing w:before="240"/>
              <w:jc w:val="left"/>
              <w:rPr>
                <w:iCs/>
                <w:sz w:val="22"/>
                <w:szCs w:val="22"/>
                <w:u w:val="single"/>
              </w:rPr>
            </w:pPr>
            <w:r>
              <w:rPr>
                <w:bCs/>
                <w:sz w:val="22"/>
                <w:szCs w:val="22"/>
              </w:rPr>
              <w:t xml:space="preserve">2. Если в разделе «Погашение инвестиционных паев» правил доверительного управления предусмотрена возможность частичного погашения инвестиционных паев, то правилами доверительного управления должен быть предусмотрен порядок предоставления владельцам инвестиционных паев информации о дате составления списка владельцев инвестиционных паев для частичного погашения инвестиционных паев без заявления ими требования о погашении. </w:t>
            </w:r>
            <w:r>
              <w:rPr>
                <w:iCs/>
                <w:sz w:val="22"/>
                <w:szCs w:val="22"/>
                <w:u w:val="single"/>
              </w:rPr>
              <w:t>Рекомендации:</w:t>
            </w:r>
          </w:p>
          <w:p w:rsidR="001B1A2E" w:rsidRDefault="00183E85" w:rsidP="000407CF">
            <w:pPr>
              <w:spacing w:before="240"/>
              <w:jc w:val="left"/>
              <w:rPr>
                <w:iCs/>
                <w:sz w:val="22"/>
                <w:szCs w:val="22"/>
              </w:rPr>
            </w:pPr>
            <w:r>
              <w:rPr>
                <w:iCs/>
                <w:sz w:val="22"/>
                <w:szCs w:val="22"/>
              </w:rPr>
              <w:t xml:space="preserve">1.В случае если правилами доверительного управления предусмотрено совершение сделок (пп. 6-11 п.1 ст. 40), то </w:t>
            </w:r>
            <w:r>
              <w:rPr>
                <w:sz w:val="22"/>
                <w:szCs w:val="22"/>
              </w:rPr>
              <w:t>рекомендуется</w:t>
            </w:r>
            <w:r>
              <w:rPr>
                <w:iCs/>
                <w:sz w:val="22"/>
                <w:szCs w:val="22"/>
              </w:rPr>
              <w:t xml:space="preserve"> включать обязанность управляющей компании: </w:t>
            </w:r>
          </w:p>
          <w:p w:rsidR="001B1A2E" w:rsidRDefault="00183E85" w:rsidP="000407CF">
            <w:pPr>
              <w:jc w:val="left"/>
              <w:rPr>
                <w:rFonts w:eastAsia="Times New Roman"/>
                <w:sz w:val="22"/>
                <w:szCs w:val="22"/>
                <w:lang w:eastAsia="ru-RU"/>
              </w:rPr>
            </w:pPr>
            <w:r>
              <w:rPr>
                <w:rFonts w:eastAsia="Times New Roman"/>
                <w:sz w:val="22"/>
                <w:szCs w:val="22"/>
                <w:lang w:eastAsia="ru-RU"/>
              </w:rPr>
              <w:t>«Управляющая компания при осуществлении своей деятельности обязана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1B1A2E" w:rsidRDefault="00183E85" w:rsidP="000407CF">
            <w:pPr>
              <w:spacing w:before="240"/>
              <w:jc w:val="left"/>
              <w:rPr>
                <w:bCs/>
                <w:sz w:val="22"/>
                <w:szCs w:val="22"/>
              </w:rPr>
            </w:pPr>
            <w:r>
              <w:rPr>
                <w:bCs/>
                <w:sz w:val="22"/>
                <w:szCs w:val="22"/>
              </w:rPr>
              <w:t>2. Обязанность управляющей компании выявлять и осуществлять управление конфликтом интересов предусмотрена ФЗ ИФ и не зависит от того, осуществляет ли контроль специализированный депозитарий или нет.</w:t>
            </w:r>
          </w:p>
          <w:p w:rsidR="001B1A2E" w:rsidRDefault="00183E85" w:rsidP="000407CF">
            <w:pPr>
              <w:jc w:val="left"/>
              <w:rPr>
                <w:bCs/>
                <w:sz w:val="22"/>
                <w:szCs w:val="22"/>
              </w:rPr>
            </w:pPr>
            <w:r>
              <w:rPr>
                <w:bCs/>
                <w:sz w:val="22"/>
                <w:szCs w:val="22"/>
              </w:rPr>
              <w:t xml:space="preserve">В соответствии с п. 6 ст. 43 ФЗ ИФ специализированный депозитарий осуществляет контроль за соблюдением управляющей компанией требований, предусмотренных п. 11 ст. 39 ФЗ ИФ только в случае, если это прямо предусмотрено </w:t>
            </w:r>
            <w:r>
              <w:rPr>
                <w:bCs/>
                <w:sz w:val="22"/>
                <w:szCs w:val="22"/>
              </w:rPr>
              <w:lastRenderedPageBreak/>
              <w:t>правилами доверительного управления ПИФ. Это должна быть специальная норма в правилах доверительного управления, а не общая обязанность управляющей компании выявлять и управлять конфликтом интересов. Данное положение может быть включено в раздел «Иные сведения и положения», предусмотренный главой 18 Указания 5642-У.</w:t>
            </w:r>
          </w:p>
        </w:tc>
        <w:tc>
          <w:tcPr>
            <w:tcW w:w="3402" w:type="dxa"/>
            <w:shd w:val="clear" w:color="auto" w:fill="auto"/>
          </w:tcPr>
          <w:p w:rsidR="001B1A2E" w:rsidRDefault="00183E85" w:rsidP="000407CF">
            <w:pPr>
              <w:spacing w:before="240"/>
              <w:jc w:val="left"/>
              <w:rPr>
                <w:sz w:val="22"/>
                <w:szCs w:val="22"/>
              </w:rPr>
            </w:pPr>
            <w:r>
              <w:rPr>
                <w:sz w:val="22"/>
                <w:szCs w:val="22"/>
              </w:rPr>
              <w:lastRenderedPageBreak/>
              <w:t>Несоответствие обязанностей управляющей компании установленным требованиям.</w:t>
            </w:r>
          </w:p>
          <w:p w:rsidR="001B1A2E" w:rsidRDefault="00183E85" w:rsidP="000407CF">
            <w:pPr>
              <w:pStyle w:val="ConsPlusNormal"/>
              <w:spacing w:before="260"/>
              <w:ind w:firstLine="0"/>
            </w:pPr>
            <w:r>
              <w:rPr>
                <w:rFonts w:ascii="Times New Roman" w:hAnsi="Times New Roman" w:cs="Times New Roman"/>
                <w:sz w:val="22"/>
                <w:szCs w:val="22"/>
              </w:rPr>
              <w:t>Отсутствует порядок, предусмотренный п. 4.1.4 и/или п.4.2.2 Указания 5642-У.</w:t>
            </w:r>
          </w:p>
          <w:p w:rsidR="001B1A2E" w:rsidRDefault="00183E85" w:rsidP="000407CF">
            <w:pPr>
              <w:pStyle w:val="ConsPlusNormal"/>
              <w:spacing w:before="260"/>
              <w:ind w:firstLine="0"/>
              <w:rPr>
                <w:rFonts w:ascii="Times New Roman" w:hAnsi="Times New Roman" w:cs="Times New Roman"/>
                <w:sz w:val="22"/>
                <w:szCs w:val="22"/>
              </w:rPr>
            </w:pPr>
            <w:r>
              <w:rPr>
                <w:rFonts w:ascii="Times New Roman" w:hAnsi="Times New Roman" w:cs="Times New Roman"/>
                <w:sz w:val="22"/>
                <w:szCs w:val="22"/>
              </w:rPr>
              <w:t xml:space="preserve">Предусмотрена обязанность управляющей компании предоставлять информацию о дате составления списка владельцев инвестиционных паев </w:t>
            </w:r>
            <w:r>
              <w:rPr>
                <w:rFonts w:ascii="Times New Roman" w:hAnsi="Times New Roman" w:cs="Times New Roman"/>
                <w:sz w:val="22"/>
                <w:szCs w:val="22"/>
              </w:rPr>
              <w:lastRenderedPageBreak/>
              <w:t>для частичного погашения, в то время как правилами доверительного управления не предусмотрена возможность частичного погашения инвестиционных паев без заявления владельцем инвестиционных паев.</w:t>
            </w:r>
          </w:p>
          <w:p w:rsidR="001B1A2E" w:rsidRDefault="00183E85" w:rsidP="000407CF">
            <w:pPr>
              <w:pStyle w:val="ConsPlusNormal"/>
              <w:spacing w:before="260"/>
              <w:ind w:firstLine="0"/>
              <w:rPr>
                <w:rFonts w:ascii="Times New Roman" w:hAnsi="Times New Roman" w:cs="Times New Roman"/>
                <w:iCs/>
                <w:sz w:val="22"/>
                <w:szCs w:val="22"/>
              </w:rPr>
            </w:pPr>
            <w:r>
              <w:rPr>
                <w:rFonts w:ascii="Times New Roman" w:hAnsi="Times New Roman" w:cs="Times New Roman"/>
                <w:iCs/>
                <w:sz w:val="22"/>
                <w:szCs w:val="22"/>
              </w:rPr>
              <w:t xml:space="preserve">Отсутствие положения о том, что страховая организация, имеющая лицензию управляющей компании и осуществляющая доверительное управление ПИФ, обязана приобретать инвестиционные паи такого ПИФ в случаях, установленных </w:t>
            </w:r>
            <w:hyperlink r:id="rId33" w:history="1">
              <w:r>
                <w:rPr>
                  <w:rStyle w:val="afb"/>
                  <w:rFonts w:ascii="Times New Roman" w:hAnsi="Times New Roman" w:cs="Times New Roman"/>
                  <w:iCs/>
                  <w:sz w:val="22"/>
                  <w:szCs w:val="22"/>
                </w:rPr>
                <w:t>абзацем вторым пункта 7 статьи 11.1</w:t>
              </w:r>
            </w:hyperlink>
            <w:r>
              <w:rPr>
                <w:rFonts w:ascii="Times New Roman" w:hAnsi="Times New Roman" w:cs="Times New Roman"/>
                <w:iCs/>
                <w:sz w:val="22"/>
                <w:szCs w:val="22"/>
              </w:rPr>
              <w:t xml:space="preserve"> Закона № 4015-I (в случае если управляющей компанией закрытого фонда является страховая организация, имеющая лицензию управляющей компании).</w:t>
            </w:r>
          </w:p>
          <w:p w:rsidR="001B1A2E" w:rsidRDefault="00183E85" w:rsidP="000407CF">
            <w:pPr>
              <w:pStyle w:val="ConsPlusNormal"/>
              <w:spacing w:before="260"/>
              <w:ind w:firstLine="0"/>
              <w:rPr>
                <w:rFonts w:ascii="Times New Roman" w:eastAsia="Calibri" w:hAnsi="Times New Roman" w:cs="Times New Roman"/>
                <w:iCs/>
                <w:sz w:val="22"/>
                <w:szCs w:val="22"/>
                <w:lang w:eastAsia="en-US"/>
              </w:rPr>
            </w:pPr>
            <w:r>
              <w:rPr>
                <w:rFonts w:ascii="Times New Roman" w:hAnsi="Times New Roman" w:cs="Times New Roman"/>
                <w:iCs/>
                <w:sz w:val="22"/>
                <w:szCs w:val="22"/>
              </w:rPr>
              <w:t xml:space="preserve">Правила доверительного управления включают право страховой организации, имеющей лицензию управляющей компании и осуществляющей доверительное управление закрытым паевым инвестиционным фондом, инвестиционные паи которого предназначены для квалифицированных инвесторов, совершать сделки с инвестиционными паями </w:t>
            </w:r>
            <w:r>
              <w:rPr>
                <w:rFonts w:ascii="Times New Roman" w:hAnsi="Times New Roman" w:cs="Times New Roman"/>
                <w:iCs/>
                <w:sz w:val="22"/>
                <w:szCs w:val="22"/>
              </w:rPr>
              <w:lastRenderedPageBreak/>
              <w:t>закрытого ПИФ после их приобретения.</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3.3</w:t>
            </w:r>
          </w:p>
        </w:tc>
        <w:tc>
          <w:tcPr>
            <w:tcW w:w="2664" w:type="dxa"/>
            <w:gridSpan w:val="2"/>
            <w:shd w:val="clear" w:color="auto" w:fill="auto"/>
          </w:tcPr>
          <w:p w:rsidR="001B1A2E" w:rsidRDefault="00183E85" w:rsidP="000407CF">
            <w:pPr>
              <w:spacing w:before="240"/>
              <w:jc w:val="left"/>
              <w:rPr>
                <w:b/>
                <w:iCs/>
                <w:sz w:val="22"/>
                <w:szCs w:val="22"/>
              </w:rPr>
            </w:pPr>
            <w:r>
              <w:rPr>
                <w:b/>
                <w:iCs/>
                <w:sz w:val="22"/>
                <w:szCs w:val="22"/>
              </w:rPr>
              <w:t>Передача прав и обязанностей по договору доверительного управления (</w:t>
            </w:r>
            <w:r>
              <w:rPr>
                <w:sz w:val="22"/>
                <w:szCs w:val="22"/>
              </w:rPr>
              <w:t>в случае принятия общим собранием владельцев инвестиционных паев соответствующего решения)</w:t>
            </w:r>
          </w:p>
        </w:tc>
        <w:tc>
          <w:tcPr>
            <w:tcW w:w="3260" w:type="dxa"/>
            <w:gridSpan w:val="3"/>
            <w:shd w:val="clear" w:color="auto" w:fill="auto"/>
          </w:tcPr>
          <w:p w:rsidR="001B1A2E" w:rsidRDefault="00183E85" w:rsidP="000407CF">
            <w:pPr>
              <w:spacing w:before="240"/>
              <w:jc w:val="left"/>
              <w:rPr>
                <w:sz w:val="22"/>
                <w:szCs w:val="22"/>
              </w:rPr>
            </w:pPr>
            <w:r>
              <w:rPr>
                <w:iCs/>
                <w:sz w:val="22"/>
                <w:szCs w:val="22"/>
              </w:rPr>
              <w:t xml:space="preserve">Проверка положения о том, что </w:t>
            </w:r>
            <w:r>
              <w:rPr>
                <w:sz w:val="22"/>
                <w:szCs w:val="22"/>
              </w:rPr>
              <w:t xml:space="preserve">управляющая компания передает свои права и обязанности по договору доверительного управления ПИФ другой управляющей компании в порядке, предусмотренном </w:t>
            </w:r>
            <w:r>
              <w:rPr>
                <w:rStyle w:val="affd"/>
                <w:color w:val="auto"/>
                <w:sz w:val="22"/>
                <w:szCs w:val="22"/>
              </w:rPr>
              <w:t>абзацем первым пункта 5 статьи 11</w:t>
            </w:r>
            <w:r>
              <w:rPr>
                <w:sz w:val="22"/>
                <w:szCs w:val="22"/>
              </w:rPr>
              <w:t xml:space="preserve"> ФЗ ИФ, в случае принятия общим собранием владельцев инвестиционных паев (далее - общее собрание) решения о передаче прав и обязанностей управляющей компании по договору доверительного управления ПИФ другой управляющей компании.</w:t>
            </w:r>
          </w:p>
        </w:tc>
        <w:tc>
          <w:tcPr>
            <w:tcW w:w="4707" w:type="dxa"/>
            <w:gridSpan w:val="3"/>
            <w:shd w:val="clear" w:color="auto" w:fill="auto"/>
          </w:tcPr>
          <w:p w:rsidR="001B1A2E" w:rsidRDefault="00183E85" w:rsidP="000407CF">
            <w:pPr>
              <w:spacing w:before="240"/>
              <w:jc w:val="left"/>
              <w:rPr>
                <w:b/>
                <w:sz w:val="22"/>
                <w:szCs w:val="22"/>
              </w:rPr>
            </w:pPr>
            <w:r>
              <w:rPr>
                <w:b/>
                <w:sz w:val="22"/>
                <w:szCs w:val="22"/>
              </w:rPr>
              <w:t>П. 4.2.1 Указания 5642-У</w:t>
            </w:r>
          </w:p>
          <w:p w:rsidR="001B1A2E" w:rsidRDefault="00183E85" w:rsidP="000407CF">
            <w:pPr>
              <w:spacing w:before="240"/>
              <w:jc w:val="left"/>
              <w:rPr>
                <w:b/>
                <w:sz w:val="22"/>
                <w:szCs w:val="22"/>
              </w:rPr>
            </w:pPr>
            <w:r>
              <w:rPr>
                <w:b/>
                <w:sz w:val="22"/>
                <w:szCs w:val="22"/>
              </w:rPr>
              <w:t>Пункт 5 ст. 11 ФЗ ИФ</w:t>
            </w:r>
          </w:p>
        </w:tc>
        <w:tc>
          <w:tcPr>
            <w:tcW w:w="3402" w:type="dxa"/>
            <w:shd w:val="clear" w:color="auto" w:fill="auto"/>
          </w:tcPr>
          <w:p w:rsidR="001B1A2E" w:rsidRDefault="00183E85" w:rsidP="000407CF">
            <w:pPr>
              <w:spacing w:before="240"/>
              <w:jc w:val="left"/>
              <w:rPr>
                <w:sz w:val="22"/>
                <w:szCs w:val="22"/>
                <w:shd w:val="clear" w:color="auto" w:fill="FFFFFF"/>
              </w:rPr>
            </w:pPr>
            <w:r>
              <w:rPr>
                <w:sz w:val="22"/>
                <w:szCs w:val="22"/>
                <w:shd w:val="clear" w:color="auto" w:fill="FFFFFF"/>
              </w:rPr>
              <w:t>Отсутствие указанного положения в правилах доверительного управления.</w:t>
            </w:r>
          </w:p>
        </w:tc>
      </w:tr>
      <w:tr w:rsidR="001B1A2E">
        <w:tc>
          <w:tcPr>
            <w:tcW w:w="852" w:type="dxa"/>
            <w:gridSpan w:val="2"/>
            <w:shd w:val="clear" w:color="auto" w:fill="auto"/>
          </w:tcPr>
          <w:p w:rsidR="001B1A2E" w:rsidRDefault="00183E85">
            <w:pPr>
              <w:spacing w:before="240"/>
              <w:rPr>
                <w:iCs/>
                <w:sz w:val="22"/>
                <w:szCs w:val="22"/>
              </w:rPr>
            </w:pPr>
            <w:r>
              <w:rPr>
                <w:iCs/>
                <w:sz w:val="22"/>
                <w:szCs w:val="22"/>
              </w:rPr>
              <w:t>3.4</w:t>
            </w:r>
          </w:p>
        </w:tc>
        <w:tc>
          <w:tcPr>
            <w:tcW w:w="2664" w:type="dxa"/>
            <w:gridSpan w:val="2"/>
            <w:shd w:val="clear" w:color="auto" w:fill="auto"/>
          </w:tcPr>
          <w:p w:rsidR="001B1A2E" w:rsidRDefault="00183E85" w:rsidP="000407CF">
            <w:pPr>
              <w:spacing w:before="240"/>
              <w:jc w:val="left"/>
              <w:rPr>
                <w:b/>
                <w:iCs/>
                <w:sz w:val="22"/>
                <w:szCs w:val="22"/>
              </w:rPr>
            </w:pPr>
            <w:r>
              <w:rPr>
                <w:b/>
                <w:iCs/>
                <w:sz w:val="22"/>
                <w:szCs w:val="22"/>
              </w:rPr>
              <w:t>Иные положения</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положений об иных правах управляющей компании, в том числе приведенных ниже.</w:t>
            </w:r>
          </w:p>
          <w:p w:rsidR="001B1A2E" w:rsidRDefault="00183E85" w:rsidP="000407CF">
            <w:pPr>
              <w:spacing w:before="220"/>
              <w:jc w:val="left"/>
              <w:rPr>
                <w:rFonts w:eastAsia="Times New Roman"/>
                <w:sz w:val="22"/>
                <w:szCs w:val="22"/>
                <w:lang w:eastAsia="ru-RU"/>
              </w:rPr>
            </w:pPr>
            <w:r>
              <w:rPr>
                <w:rFonts w:eastAsia="Times New Roman"/>
                <w:sz w:val="22"/>
                <w:szCs w:val="22"/>
                <w:lang w:eastAsia="ru-RU"/>
              </w:rPr>
              <w:t xml:space="preserve">Проверка перечня иных обязанностей управляющей компании, включенных  по решению (по усмотрению) управляющей компании, не предусмотренных </w:t>
            </w:r>
            <w:hyperlink r:id="rId34" w:tooltip="https://login.consultant.ru/link/?req=doc&amp;base=LAW&amp;n=374514&amp;dst=100055" w:history="1">
              <w:r>
                <w:rPr>
                  <w:rFonts w:eastAsia="Times New Roman"/>
                  <w:sz w:val="22"/>
                  <w:szCs w:val="22"/>
                  <w:lang w:eastAsia="ru-RU"/>
                </w:rPr>
                <w:t>пунктами 4.1</w:t>
              </w:r>
            </w:hyperlink>
            <w:r>
              <w:rPr>
                <w:rFonts w:eastAsia="Times New Roman"/>
                <w:sz w:val="22"/>
                <w:szCs w:val="22"/>
                <w:lang w:eastAsia="ru-RU"/>
              </w:rPr>
              <w:t xml:space="preserve"> </w:t>
            </w:r>
            <w:r>
              <w:rPr>
                <w:rFonts w:eastAsia="Times New Roman"/>
                <w:sz w:val="22"/>
                <w:szCs w:val="22"/>
                <w:lang w:eastAsia="ru-RU"/>
              </w:rPr>
              <w:lastRenderedPageBreak/>
              <w:t xml:space="preserve">и </w:t>
            </w:r>
            <w:hyperlink r:id="rId35" w:tooltip="https://login.consultant.ru/link/?req=doc&amp;base=LAW&amp;n=374514&amp;dst=100060" w:history="1">
              <w:r>
                <w:rPr>
                  <w:rFonts w:eastAsia="Times New Roman"/>
                  <w:sz w:val="22"/>
                  <w:szCs w:val="22"/>
                  <w:lang w:eastAsia="ru-RU"/>
                </w:rPr>
                <w:t>4.2</w:t>
              </w:r>
            </w:hyperlink>
            <w:r>
              <w:rPr>
                <w:rFonts w:eastAsia="Times New Roman"/>
                <w:sz w:val="22"/>
                <w:szCs w:val="22"/>
                <w:lang w:eastAsia="ru-RU"/>
              </w:rPr>
              <w:t xml:space="preserve"> Указания 5642-У.</w:t>
            </w:r>
          </w:p>
        </w:tc>
        <w:tc>
          <w:tcPr>
            <w:tcW w:w="4707" w:type="dxa"/>
            <w:gridSpan w:val="3"/>
            <w:shd w:val="clear" w:color="auto" w:fill="auto"/>
          </w:tcPr>
          <w:p w:rsidR="001B1A2E" w:rsidRDefault="00183E85" w:rsidP="000407CF">
            <w:pPr>
              <w:spacing w:before="240"/>
              <w:jc w:val="left"/>
              <w:rPr>
                <w:b/>
                <w:sz w:val="22"/>
                <w:szCs w:val="22"/>
              </w:rPr>
            </w:pPr>
            <w:r>
              <w:rPr>
                <w:b/>
                <w:sz w:val="22"/>
                <w:szCs w:val="22"/>
              </w:rPr>
              <w:lastRenderedPageBreak/>
              <w:t>П. 4.3 Указания 5642-У</w:t>
            </w:r>
          </w:p>
          <w:p w:rsidR="001B1A2E" w:rsidRDefault="00183E85" w:rsidP="000407CF">
            <w:pPr>
              <w:spacing w:before="240"/>
              <w:jc w:val="left"/>
              <w:rPr>
                <w:bCs/>
                <w:sz w:val="22"/>
                <w:szCs w:val="22"/>
              </w:rPr>
            </w:pPr>
            <w:r>
              <w:rPr>
                <w:bCs/>
                <w:sz w:val="22"/>
                <w:szCs w:val="22"/>
              </w:rPr>
              <w:t xml:space="preserve">По решению управляющей компании в раздел «Права и обязанности управляющей компании» правил доверительного управления могут включаться положения об иных правах управляющей компании, предусмотренных законодательством Российской Федерации </w:t>
            </w:r>
            <w:r>
              <w:rPr>
                <w:rFonts w:eastAsia="Times New Roman"/>
                <w:sz w:val="22"/>
                <w:szCs w:val="22"/>
                <w:lang w:eastAsia="ru-RU"/>
              </w:rPr>
              <w:t xml:space="preserve">об инвестиционных фондах, положения о возможности совершения сделок, </w:t>
            </w:r>
            <w:r>
              <w:rPr>
                <w:rFonts w:eastAsia="Times New Roman"/>
                <w:sz w:val="22"/>
                <w:szCs w:val="22"/>
                <w:lang w:eastAsia="ru-RU"/>
              </w:rPr>
              <w:lastRenderedPageBreak/>
              <w:t xml:space="preserve">предусмотренных </w:t>
            </w:r>
            <w:hyperlink r:id="rId36" w:tooltip="https://login.consultant.ru/link/?req=doc&amp;base=LAW&amp;n=454014&amp;dst=101266" w:history="1">
              <w:r>
                <w:rPr>
                  <w:rFonts w:eastAsia="Times New Roman"/>
                  <w:sz w:val="22"/>
                  <w:szCs w:val="22"/>
                  <w:lang w:eastAsia="ru-RU"/>
                </w:rPr>
                <w:t>подпунктами 6</w:t>
              </w:r>
            </w:hyperlink>
            <w:r>
              <w:rPr>
                <w:rFonts w:eastAsia="Times New Roman"/>
                <w:sz w:val="22"/>
                <w:szCs w:val="22"/>
                <w:lang w:eastAsia="ru-RU"/>
              </w:rPr>
              <w:t xml:space="preserve"> - </w:t>
            </w:r>
            <w:hyperlink r:id="rId37" w:tooltip="https://login.consultant.ru/link/?req=doc&amp;base=LAW&amp;n=454014&amp;dst=917" w:history="1">
              <w:r>
                <w:rPr>
                  <w:rFonts w:eastAsia="Times New Roman"/>
                  <w:sz w:val="22"/>
                  <w:szCs w:val="22"/>
                  <w:lang w:eastAsia="ru-RU"/>
                </w:rPr>
                <w:t>11 пункта 1 статьи 40</w:t>
              </w:r>
            </w:hyperlink>
            <w:r>
              <w:rPr>
                <w:rFonts w:eastAsia="Times New Roman"/>
                <w:sz w:val="22"/>
                <w:szCs w:val="22"/>
                <w:lang w:eastAsia="ru-RU"/>
              </w:rPr>
              <w:t xml:space="preserve"> ФЗ ИФ, и положения об иных обязанностях управляющей компании, не предусмотренные </w:t>
            </w:r>
            <w:hyperlink r:id="rId38" w:tooltip="https://login.consultant.ru/link/?req=doc&amp;base=LAW&amp;n=374514&amp;dst=100055" w:history="1">
              <w:r>
                <w:rPr>
                  <w:rFonts w:eastAsia="Times New Roman"/>
                  <w:sz w:val="22"/>
                  <w:szCs w:val="22"/>
                  <w:lang w:eastAsia="ru-RU"/>
                </w:rPr>
                <w:t>пунктами 4.1</w:t>
              </w:r>
            </w:hyperlink>
            <w:r>
              <w:rPr>
                <w:rFonts w:eastAsia="Times New Roman"/>
                <w:sz w:val="22"/>
                <w:szCs w:val="22"/>
                <w:lang w:eastAsia="ru-RU"/>
              </w:rPr>
              <w:t xml:space="preserve"> и </w:t>
            </w:r>
            <w:hyperlink r:id="rId39" w:tooltip="https://login.consultant.ru/link/?req=doc&amp;base=LAW&amp;n=374514&amp;dst=100060" w:history="1">
              <w:r>
                <w:rPr>
                  <w:rFonts w:eastAsia="Times New Roman"/>
                  <w:sz w:val="22"/>
                  <w:szCs w:val="22"/>
                  <w:lang w:eastAsia="ru-RU"/>
                </w:rPr>
                <w:t>4.2</w:t>
              </w:r>
            </w:hyperlink>
            <w:r>
              <w:rPr>
                <w:rFonts w:eastAsia="Times New Roman"/>
                <w:sz w:val="22"/>
                <w:szCs w:val="22"/>
                <w:lang w:eastAsia="ru-RU"/>
              </w:rPr>
              <w:t xml:space="preserve"> Указания 5642-У</w:t>
            </w:r>
            <w:r>
              <w:rPr>
                <w:bCs/>
                <w:sz w:val="22"/>
                <w:szCs w:val="22"/>
              </w:rPr>
              <w:t>.</w:t>
            </w:r>
          </w:p>
          <w:p w:rsidR="001B1A2E" w:rsidRDefault="00183E85" w:rsidP="000407CF">
            <w:pPr>
              <w:spacing w:before="240"/>
              <w:jc w:val="left"/>
              <w:rPr>
                <w:bCs/>
                <w:sz w:val="22"/>
                <w:szCs w:val="22"/>
              </w:rPr>
            </w:pPr>
            <w:r>
              <w:rPr>
                <w:bCs/>
                <w:sz w:val="22"/>
                <w:szCs w:val="22"/>
              </w:rPr>
              <w:t xml:space="preserve">Примечание: </w:t>
            </w:r>
          </w:p>
          <w:p w:rsidR="001B1A2E" w:rsidRDefault="00183E85" w:rsidP="000407CF">
            <w:pPr>
              <w:spacing w:before="240"/>
              <w:jc w:val="left"/>
              <w:rPr>
                <w:rFonts w:eastAsia="Times New Roman"/>
                <w:sz w:val="22"/>
                <w:szCs w:val="22"/>
                <w:lang w:eastAsia="ru-RU"/>
              </w:rPr>
            </w:pPr>
            <w:r>
              <w:rPr>
                <w:bCs/>
                <w:sz w:val="22"/>
                <w:szCs w:val="22"/>
              </w:rPr>
              <w:t xml:space="preserve">1. Могут включаться права управляющей компании, предусмотренные </w:t>
            </w:r>
            <w:r>
              <w:rPr>
                <w:sz w:val="22"/>
                <w:szCs w:val="22"/>
              </w:rPr>
              <w:t>исключительно</w:t>
            </w:r>
            <w:r>
              <w:rPr>
                <w:b/>
                <w:bCs/>
                <w:sz w:val="22"/>
                <w:szCs w:val="22"/>
              </w:rPr>
              <w:t xml:space="preserve"> </w:t>
            </w:r>
            <w:r>
              <w:rPr>
                <w:bCs/>
                <w:sz w:val="22"/>
                <w:szCs w:val="22"/>
              </w:rPr>
              <w:t xml:space="preserve">законодательством РФ </w:t>
            </w:r>
            <w:r>
              <w:rPr>
                <w:rFonts w:eastAsia="Times New Roman"/>
                <w:sz w:val="22"/>
                <w:szCs w:val="22"/>
                <w:lang w:eastAsia="ru-RU"/>
              </w:rPr>
              <w:t xml:space="preserve">об инвестиционных фондах. </w:t>
            </w:r>
          </w:p>
          <w:p w:rsidR="001B1A2E" w:rsidRDefault="00183E85" w:rsidP="000407CF">
            <w:pPr>
              <w:spacing w:before="240"/>
              <w:jc w:val="left"/>
              <w:rPr>
                <w:bCs/>
                <w:sz w:val="22"/>
                <w:szCs w:val="22"/>
              </w:rPr>
            </w:pPr>
            <w:r>
              <w:rPr>
                <w:bCs/>
                <w:sz w:val="22"/>
                <w:szCs w:val="22"/>
              </w:rPr>
              <w:t>2. При проверке иных обязанностей управляющей компании необходимо руководствоваться ГК, иными федеральными законами, нормативными актами, обычаями делового оборота и т.п.</w:t>
            </w:r>
          </w:p>
          <w:p w:rsidR="001B1A2E" w:rsidRDefault="00183E85" w:rsidP="000407CF">
            <w:pPr>
              <w:spacing w:before="240"/>
              <w:jc w:val="left"/>
              <w:rPr>
                <w:bCs/>
                <w:sz w:val="22"/>
                <w:szCs w:val="22"/>
              </w:rPr>
            </w:pPr>
            <w:r>
              <w:rPr>
                <w:bCs/>
                <w:sz w:val="22"/>
                <w:szCs w:val="22"/>
              </w:rPr>
              <w:t xml:space="preserve">3. Иные обязанности могут включаться, в т.ч. не предусмотренные ФЗ ИФ, но они не должны вступать в противоречие с обязанностями управляющей компании, предусмотренными ФЗ ИФ. </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Включены права управляющей компании, не предусмотренные ФЗ ИФ.</w:t>
            </w:r>
          </w:p>
        </w:tc>
      </w:tr>
      <w:tr w:rsidR="001B1A2E">
        <w:tc>
          <w:tcPr>
            <w:tcW w:w="852" w:type="dxa"/>
            <w:gridSpan w:val="2"/>
            <w:shd w:val="clear" w:color="auto" w:fill="auto"/>
          </w:tcPr>
          <w:p w:rsidR="001B1A2E" w:rsidRDefault="001B1A2E">
            <w:pPr>
              <w:spacing w:before="240"/>
              <w:rPr>
                <w:iCs/>
                <w:sz w:val="22"/>
                <w:szCs w:val="22"/>
              </w:rPr>
            </w:pPr>
          </w:p>
        </w:tc>
        <w:tc>
          <w:tcPr>
            <w:tcW w:w="2664" w:type="dxa"/>
            <w:gridSpan w:val="2"/>
            <w:shd w:val="clear" w:color="auto" w:fill="auto"/>
          </w:tcPr>
          <w:p w:rsidR="001B1A2E" w:rsidRDefault="001B1A2E" w:rsidP="000407CF">
            <w:pPr>
              <w:spacing w:before="240"/>
              <w:jc w:val="left"/>
              <w:rPr>
                <w:b/>
                <w:iCs/>
                <w:sz w:val="22"/>
                <w:szCs w:val="22"/>
              </w:rPr>
            </w:pP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Если включено право управляющей компании провести дробление инвестиционных паев:</w:t>
            </w:r>
          </w:p>
          <w:p w:rsidR="001B1A2E" w:rsidRDefault="00183E85" w:rsidP="000407CF">
            <w:pPr>
              <w:spacing w:before="240"/>
              <w:jc w:val="left"/>
              <w:rPr>
                <w:sz w:val="22"/>
                <w:szCs w:val="22"/>
              </w:rPr>
            </w:pPr>
            <w:r>
              <w:rPr>
                <w:iCs/>
                <w:sz w:val="22"/>
                <w:szCs w:val="22"/>
              </w:rPr>
              <w:t>Соотнесение положений раздела с разделом «</w:t>
            </w:r>
            <w:r>
              <w:rPr>
                <w:rFonts w:eastAsia="Times New Roman"/>
                <w:sz w:val="22"/>
                <w:szCs w:val="22"/>
                <w:lang w:eastAsia="ru-RU"/>
              </w:rPr>
              <w:t>Погашение инвестиционных паев».</w:t>
            </w:r>
          </w:p>
        </w:tc>
        <w:tc>
          <w:tcPr>
            <w:tcW w:w="4707" w:type="dxa"/>
            <w:gridSpan w:val="3"/>
            <w:shd w:val="clear" w:color="auto" w:fill="auto"/>
          </w:tcPr>
          <w:p w:rsidR="001B1A2E" w:rsidRDefault="00183E85" w:rsidP="000407CF">
            <w:pPr>
              <w:spacing w:before="240"/>
              <w:jc w:val="left"/>
              <w:rPr>
                <w:b/>
                <w:sz w:val="22"/>
                <w:szCs w:val="22"/>
              </w:rPr>
            </w:pPr>
            <w:r>
              <w:rPr>
                <w:b/>
                <w:sz w:val="22"/>
                <w:szCs w:val="22"/>
              </w:rPr>
              <w:t>Ст. 17 ФЗ ИФ</w:t>
            </w:r>
          </w:p>
          <w:p w:rsidR="001B1A2E" w:rsidRDefault="00183E85" w:rsidP="000407CF">
            <w:pPr>
              <w:pStyle w:val="ConsPlusNormal"/>
              <w:shd w:val="clear" w:color="auto" w:fill="FFFFFF" w:themeFill="background1"/>
              <w:spacing w:before="260"/>
              <w:ind w:firstLine="0"/>
              <w:rPr>
                <w:rFonts w:ascii="Times New Roman" w:eastAsia="Calibri" w:hAnsi="Times New Roman" w:cs="Times New Roman"/>
                <w:i/>
                <w:sz w:val="22"/>
                <w:szCs w:val="22"/>
                <w:lang w:eastAsia="en-US"/>
              </w:rPr>
            </w:pPr>
            <w:r>
              <w:rPr>
                <w:rFonts w:ascii="Times New Roman" w:eastAsia="Calibri" w:hAnsi="Times New Roman" w:cs="Times New Roman"/>
                <w:i/>
                <w:sz w:val="22"/>
                <w:szCs w:val="22"/>
                <w:lang w:eastAsia="en-US"/>
              </w:rPr>
              <w:t xml:space="preserve">5. Правила доверительного управления паевым инвестиционным фондом могут предусматривать право управляющей компании провести дробление инвестиционных паев паевого инвестиционного фонда. Условия и порядок дробления инвестиционных паев устанавливаются нормативными актами Банка России. </w:t>
            </w:r>
          </w:p>
          <w:p w:rsidR="001B1A2E" w:rsidRDefault="00183E85" w:rsidP="000407CF">
            <w:pPr>
              <w:pStyle w:val="ConsPlusNormal"/>
              <w:shd w:val="clear" w:color="auto" w:fill="FFFFFF" w:themeFill="background1"/>
              <w:spacing w:before="260"/>
              <w:ind w:firstLine="0"/>
              <w:rPr>
                <w:rFonts w:ascii="Times New Roman" w:hAnsi="Times New Roman" w:cs="Times New Roman"/>
                <w:sz w:val="22"/>
                <w:szCs w:val="22"/>
              </w:rPr>
            </w:pPr>
            <w:r>
              <w:rPr>
                <w:rFonts w:ascii="Times New Roman" w:hAnsi="Times New Roman" w:cs="Times New Roman"/>
                <w:sz w:val="22"/>
                <w:szCs w:val="22"/>
                <w:u w:val="single"/>
              </w:rPr>
              <w:t>Примечание:</w:t>
            </w:r>
            <w:r>
              <w:rPr>
                <w:rFonts w:ascii="Times New Roman" w:hAnsi="Times New Roman" w:cs="Times New Roman"/>
                <w:sz w:val="22"/>
                <w:szCs w:val="22"/>
              </w:rPr>
              <w:t xml:space="preserve"> если данное положение включается, то в разделе «Погашение </w:t>
            </w:r>
            <w:r>
              <w:rPr>
                <w:rFonts w:ascii="Times New Roman" w:hAnsi="Times New Roman" w:cs="Times New Roman"/>
                <w:sz w:val="22"/>
                <w:szCs w:val="22"/>
              </w:rPr>
              <w:lastRenderedPageBreak/>
              <w:t>инвестиционных паев» правил доверительного управления указывается порядок действий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w:t>
            </w:r>
          </w:p>
        </w:tc>
        <w:tc>
          <w:tcPr>
            <w:tcW w:w="3402" w:type="dxa"/>
            <w:shd w:val="clear" w:color="auto" w:fill="auto"/>
          </w:tcPr>
          <w:p w:rsidR="001B1A2E" w:rsidRDefault="001B1A2E" w:rsidP="000407CF">
            <w:pPr>
              <w:spacing w:before="240"/>
              <w:jc w:val="left"/>
              <w:rPr>
                <w:sz w:val="22"/>
                <w:szCs w:val="22"/>
              </w:rPr>
            </w:pPr>
          </w:p>
        </w:tc>
      </w:tr>
      <w:tr w:rsidR="001B1A2E">
        <w:tc>
          <w:tcPr>
            <w:tcW w:w="852" w:type="dxa"/>
            <w:gridSpan w:val="2"/>
            <w:shd w:val="clear" w:color="auto" w:fill="auto"/>
          </w:tcPr>
          <w:p w:rsidR="001B1A2E" w:rsidRDefault="001B1A2E">
            <w:pPr>
              <w:spacing w:before="240"/>
              <w:rPr>
                <w:iCs/>
                <w:sz w:val="22"/>
                <w:szCs w:val="22"/>
              </w:rPr>
            </w:pPr>
          </w:p>
        </w:tc>
        <w:tc>
          <w:tcPr>
            <w:tcW w:w="2664" w:type="dxa"/>
            <w:gridSpan w:val="2"/>
            <w:shd w:val="clear" w:color="auto" w:fill="auto"/>
          </w:tcPr>
          <w:p w:rsidR="001B1A2E" w:rsidRDefault="001B1A2E" w:rsidP="000407CF">
            <w:pPr>
              <w:spacing w:before="240"/>
              <w:jc w:val="left"/>
              <w:rPr>
                <w:b/>
                <w:iCs/>
                <w:sz w:val="22"/>
                <w:szCs w:val="22"/>
              </w:rPr>
            </w:pP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Если предусмотрено право управляющей компании выдать инвестиционные паи после завершения (окончания) формирования ПИФ:</w:t>
            </w:r>
          </w:p>
          <w:p w:rsidR="001B1A2E" w:rsidRDefault="00183E85" w:rsidP="000407CF">
            <w:pPr>
              <w:spacing w:before="240"/>
              <w:jc w:val="left"/>
              <w:rPr>
                <w:iCs/>
                <w:sz w:val="22"/>
                <w:szCs w:val="22"/>
              </w:rPr>
            </w:pPr>
            <w:r>
              <w:rPr>
                <w:iCs/>
                <w:sz w:val="22"/>
                <w:szCs w:val="22"/>
              </w:rPr>
              <w:t>Соотнесение положений раздела с разделом «</w:t>
            </w:r>
            <w:r>
              <w:rPr>
                <w:rFonts w:eastAsia="Times New Roman"/>
                <w:sz w:val="22"/>
                <w:szCs w:val="22"/>
                <w:lang w:eastAsia="ru-RU"/>
              </w:rPr>
              <w:t xml:space="preserve">Выдача инвестиционных паев» и с </w:t>
            </w:r>
            <w:r>
              <w:rPr>
                <w:sz w:val="22"/>
                <w:szCs w:val="22"/>
                <w:shd w:val="clear" w:color="auto" w:fill="FFFFFF" w:themeFill="background1"/>
              </w:rPr>
              <w:t xml:space="preserve">  разделом «Права владельцев инвестиционных паев. Инвестиционные паи»</w:t>
            </w:r>
            <w:r>
              <w:rPr>
                <w:rFonts w:eastAsia="Times New Roman"/>
                <w:sz w:val="22"/>
                <w:szCs w:val="22"/>
                <w:lang w:eastAsia="ru-RU"/>
              </w:rPr>
              <w:t>.</w:t>
            </w:r>
          </w:p>
        </w:tc>
        <w:tc>
          <w:tcPr>
            <w:tcW w:w="4707" w:type="dxa"/>
            <w:gridSpan w:val="3"/>
            <w:shd w:val="clear" w:color="auto" w:fill="auto"/>
          </w:tcPr>
          <w:p w:rsidR="001B1A2E" w:rsidRDefault="00183E85" w:rsidP="000407CF">
            <w:pPr>
              <w:spacing w:before="240"/>
              <w:jc w:val="left"/>
              <w:rPr>
                <w:b/>
                <w:sz w:val="22"/>
                <w:szCs w:val="22"/>
              </w:rPr>
            </w:pPr>
            <w:r>
              <w:rPr>
                <w:b/>
                <w:sz w:val="22"/>
                <w:szCs w:val="22"/>
              </w:rPr>
              <w:t>Ст. 17 ФЗ ИФ</w:t>
            </w:r>
          </w:p>
          <w:p w:rsidR="001B1A2E" w:rsidRDefault="00183E85" w:rsidP="000407CF">
            <w:pPr>
              <w:pStyle w:val="ConsPlusNormal"/>
              <w:spacing w:before="200"/>
              <w:ind w:firstLine="0"/>
              <w:rPr>
                <w:rFonts w:ascii="Times New Roman" w:eastAsia="Calibri" w:hAnsi="Times New Roman" w:cs="Times New Roman"/>
                <w:i/>
                <w:sz w:val="22"/>
                <w:szCs w:val="22"/>
                <w:lang w:eastAsia="en-US"/>
              </w:rPr>
            </w:pPr>
            <w:r>
              <w:rPr>
                <w:rFonts w:ascii="Times New Roman" w:eastAsia="Calibri" w:hAnsi="Times New Roman" w:cs="Times New Roman"/>
                <w:i/>
                <w:sz w:val="22"/>
                <w:szCs w:val="22"/>
                <w:lang w:eastAsia="en-US"/>
              </w:rPr>
              <w:t>6. Правила доверительного управления закрытым паевым инвестиционным фондом могут предусматривать положения:</w:t>
            </w:r>
          </w:p>
          <w:p w:rsidR="001B1A2E" w:rsidRDefault="00183E85" w:rsidP="000407CF">
            <w:pPr>
              <w:pStyle w:val="ConsPlusNormal"/>
              <w:shd w:val="clear" w:color="auto" w:fill="FFFFFF" w:themeFill="background1"/>
              <w:spacing w:before="200"/>
              <w:ind w:firstLine="0"/>
              <w:rPr>
                <w:i/>
                <w:sz w:val="22"/>
                <w:szCs w:val="22"/>
              </w:rPr>
            </w:pPr>
            <w:r>
              <w:rPr>
                <w:rFonts w:ascii="Times New Roman" w:eastAsia="Calibri" w:hAnsi="Times New Roman" w:cs="Times New Roman"/>
                <w:i/>
                <w:sz w:val="22"/>
                <w:szCs w:val="22"/>
                <w:lang w:eastAsia="en-US"/>
              </w:rPr>
              <w:t xml:space="preserve">1) о количестве инвестиционных паев, которое управляющая компания вправе выдавать после завершения (окончания) формирования паевого инвестиционного фонда дополнительно к количеству выданных инвестиционных паев, указанных в правилах доверительного управления этим паевым инвестиционным фондом (далее - дополнительные инвестиционные паи) </w:t>
            </w:r>
          </w:p>
          <w:p w:rsidR="001B1A2E" w:rsidRDefault="00183E85" w:rsidP="000407CF">
            <w:pPr>
              <w:pStyle w:val="ConsPlusNormal"/>
              <w:shd w:val="clear" w:color="auto" w:fill="FFFFFF" w:themeFill="background1"/>
              <w:spacing w:before="260"/>
              <w:ind w:firstLine="0"/>
              <w:rPr>
                <w:rFonts w:ascii="Times New Roman" w:hAnsi="Times New Roman" w:cs="Times New Roman"/>
                <w:sz w:val="22"/>
                <w:szCs w:val="22"/>
                <w:shd w:val="clear" w:color="auto" w:fill="FFFFFF" w:themeFill="background1"/>
              </w:rPr>
            </w:pPr>
            <w:r>
              <w:rPr>
                <w:rFonts w:ascii="Times New Roman" w:hAnsi="Times New Roman" w:cs="Times New Roman"/>
                <w:sz w:val="22"/>
                <w:szCs w:val="22"/>
                <w:u w:val="single"/>
                <w:shd w:val="clear" w:color="auto" w:fill="FFFFFF" w:themeFill="background1"/>
              </w:rPr>
              <w:t>Примечание:</w:t>
            </w:r>
            <w:r>
              <w:rPr>
                <w:rFonts w:ascii="Times New Roman" w:hAnsi="Times New Roman" w:cs="Times New Roman"/>
                <w:sz w:val="22"/>
                <w:szCs w:val="22"/>
                <w:shd w:val="clear" w:color="auto" w:fill="FFFFFF" w:themeFill="background1"/>
              </w:rPr>
              <w:t xml:space="preserve"> </w:t>
            </w:r>
          </w:p>
          <w:p w:rsidR="001B1A2E" w:rsidRDefault="00183E85" w:rsidP="000407CF">
            <w:pPr>
              <w:pStyle w:val="ConsPlusNormal"/>
              <w:shd w:val="clear" w:color="auto" w:fill="FFFFFF" w:themeFill="background1"/>
              <w:spacing w:before="260"/>
              <w:ind w:firstLine="0"/>
              <w:rPr>
                <w:rFonts w:ascii="Times New Roman" w:hAnsi="Times New Roman" w:cs="Times New Roman"/>
                <w:sz w:val="22"/>
                <w:szCs w:val="22"/>
              </w:rPr>
            </w:pPr>
            <w:r>
              <w:rPr>
                <w:rFonts w:ascii="Times New Roman" w:hAnsi="Times New Roman" w:cs="Times New Roman"/>
                <w:sz w:val="22"/>
                <w:szCs w:val="22"/>
                <w:shd w:val="clear" w:color="auto" w:fill="FFFFFF" w:themeFill="background1"/>
              </w:rPr>
              <w:t>Если данное право управляющей компании включается, то необходимо проверить наличие в разделе «Права владельцев инвестиционных паев. Инвестиционные паи» положения о количестве инвестиционных паев, которые управляющая компания вправе выдавать после завершения (окончания) формирования ПИФ, а также раздел «Выдача инвестиционных паев» правил доверительного управления в части выдачи дополнительных инвестиционных паев.</w:t>
            </w:r>
          </w:p>
        </w:tc>
        <w:tc>
          <w:tcPr>
            <w:tcW w:w="3402" w:type="dxa"/>
            <w:shd w:val="clear" w:color="auto" w:fill="auto"/>
          </w:tcPr>
          <w:p w:rsidR="001B1A2E" w:rsidRDefault="00183E85" w:rsidP="000407CF">
            <w:pPr>
              <w:spacing w:before="240"/>
              <w:jc w:val="left"/>
              <w:rPr>
                <w:sz w:val="22"/>
                <w:szCs w:val="22"/>
              </w:rPr>
            </w:pPr>
            <w:r>
              <w:rPr>
                <w:sz w:val="22"/>
                <w:szCs w:val="22"/>
              </w:rPr>
              <w:t>Положения правил доверительного управления не соответствуют установленным требованиям.</w:t>
            </w:r>
          </w:p>
        </w:tc>
      </w:tr>
      <w:tr w:rsidR="001B1A2E">
        <w:tc>
          <w:tcPr>
            <w:tcW w:w="852" w:type="dxa"/>
            <w:gridSpan w:val="2"/>
            <w:shd w:val="clear" w:color="auto" w:fill="auto"/>
          </w:tcPr>
          <w:p w:rsidR="001B1A2E" w:rsidRDefault="001B1A2E">
            <w:pPr>
              <w:spacing w:before="240"/>
              <w:rPr>
                <w:iCs/>
                <w:sz w:val="22"/>
                <w:szCs w:val="22"/>
              </w:rPr>
            </w:pPr>
          </w:p>
        </w:tc>
        <w:tc>
          <w:tcPr>
            <w:tcW w:w="2664" w:type="dxa"/>
            <w:gridSpan w:val="2"/>
            <w:shd w:val="clear" w:color="auto" w:fill="auto"/>
          </w:tcPr>
          <w:p w:rsidR="001B1A2E" w:rsidRDefault="001B1A2E" w:rsidP="000407CF">
            <w:pPr>
              <w:spacing w:before="240"/>
              <w:jc w:val="left"/>
              <w:rPr>
                <w:b/>
                <w:iCs/>
                <w:sz w:val="22"/>
                <w:szCs w:val="22"/>
              </w:rPr>
            </w:pPr>
          </w:p>
        </w:tc>
        <w:tc>
          <w:tcPr>
            <w:tcW w:w="3260" w:type="dxa"/>
            <w:gridSpan w:val="3"/>
            <w:shd w:val="clear" w:color="auto" w:fill="auto"/>
          </w:tcPr>
          <w:p w:rsidR="001B1A2E" w:rsidRDefault="00183E85" w:rsidP="000407CF">
            <w:pPr>
              <w:spacing w:before="240"/>
              <w:jc w:val="left"/>
              <w:rPr>
                <w:iCs/>
                <w:sz w:val="22"/>
                <w:szCs w:val="22"/>
              </w:rPr>
            </w:pPr>
            <w:r>
              <w:rPr>
                <w:iCs/>
                <w:sz w:val="22"/>
                <w:szCs w:val="22"/>
              </w:rPr>
              <w:t xml:space="preserve">Если включено право управляющей компании </w:t>
            </w:r>
            <w:r>
              <w:rPr>
                <w:iCs/>
                <w:sz w:val="22"/>
                <w:szCs w:val="22"/>
              </w:rPr>
              <w:lastRenderedPageBreak/>
              <w:t>принятия решения о прекращении ПИФ:</w:t>
            </w:r>
          </w:p>
          <w:p w:rsidR="001B1A2E" w:rsidRDefault="00183E85" w:rsidP="000407CF">
            <w:pPr>
              <w:spacing w:before="240"/>
              <w:jc w:val="left"/>
              <w:rPr>
                <w:iCs/>
                <w:sz w:val="22"/>
                <w:szCs w:val="22"/>
              </w:rPr>
            </w:pPr>
            <w:r>
              <w:rPr>
                <w:iCs/>
                <w:sz w:val="22"/>
                <w:szCs w:val="22"/>
              </w:rPr>
              <w:t>Соотнесение положений раздела с разделом «</w:t>
            </w:r>
            <w:r>
              <w:rPr>
                <w:rFonts w:eastAsia="Times New Roman"/>
                <w:sz w:val="22"/>
                <w:szCs w:val="22"/>
                <w:lang w:eastAsia="ru-RU"/>
              </w:rPr>
              <w:t>Прекращение фонда».</w:t>
            </w:r>
          </w:p>
        </w:tc>
        <w:tc>
          <w:tcPr>
            <w:tcW w:w="4707" w:type="dxa"/>
            <w:gridSpan w:val="3"/>
            <w:shd w:val="clear" w:color="auto" w:fill="auto"/>
          </w:tcPr>
          <w:p w:rsidR="001B1A2E" w:rsidRDefault="00183E85" w:rsidP="000407CF">
            <w:pPr>
              <w:spacing w:before="240"/>
              <w:jc w:val="left"/>
              <w:rPr>
                <w:b/>
                <w:sz w:val="22"/>
                <w:szCs w:val="22"/>
              </w:rPr>
            </w:pPr>
            <w:r>
              <w:rPr>
                <w:b/>
                <w:sz w:val="22"/>
                <w:szCs w:val="22"/>
              </w:rPr>
              <w:lastRenderedPageBreak/>
              <w:t>П. 1 ст. 30 ФЗ ИФ</w:t>
            </w:r>
          </w:p>
          <w:p w:rsidR="001B1A2E" w:rsidRDefault="001B1A2E" w:rsidP="000407CF">
            <w:pPr>
              <w:jc w:val="left"/>
              <w:rPr>
                <w:i/>
                <w:sz w:val="22"/>
                <w:szCs w:val="22"/>
              </w:rPr>
            </w:pPr>
          </w:p>
          <w:p w:rsidR="001B1A2E" w:rsidRDefault="00183E85" w:rsidP="000407CF">
            <w:pPr>
              <w:pStyle w:val="ConsPlusNormal"/>
              <w:ind w:firstLine="0"/>
              <w:rPr>
                <w:rFonts w:ascii="Times New Roman" w:eastAsia="Calibri" w:hAnsi="Times New Roman" w:cs="Times New Roman"/>
                <w:i/>
                <w:sz w:val="22"/>
                <w:szCs w:val="22"/>
                <w:lang w:eastAsia="en-US"/>
              </w:rPr>
            </w:pPr>
            <w:r>
              <w:rPr>
                <w:rFonts w:ascii="Times New Roman" w:eastAsia="Calibri" w:hAnsi="Times New Roman" w:cs="Times New Roman"/>
                <w:i/>
                <w:sz w:val="22"/>
                <w:szCs w:val="22"/>
                <w:lang w:eastAsia="en-US"/>
              </w:rPr>
              <w:lastRenderedPageBreak/>
              <w:t>Прекращение паевого инвестиционного фонда осуществляется в случаях, если:</w:t>
            </w:r>
          </w:p>
          <w:p w:rsidR="001B1A2E" w:rsidRDefault="00183E85" w:rsidP="000407CF">
            <w:pPr>
              <w:pStyle w:val="ConsPlusNormal"/>
              <w:spacing w:before="200"/>
              <w:ind w:firstLine="0"/>
              <w:rPr>
                <w:rFonts w:ascii="Times New Roman" w:eastAsia="Calibri" w:hAnsi="Times New Roman" w:cs="Times New Roman"/>
                <w:i/>
                <w:sz w:val="22"/>
                <w:szCs w:val="22"/>
                <w:lang w:eastAsia="en-US"/>
              </w:rPr>
            </w:pPr>
            <w:r>
              <w:rPr>
                <w:rFonts w:ascii="Times New Roman" w:eastAsia="Calibri" w:hAnsi="Times New Roman" w:cs="Times New Roman"/>
                <w:i/>
                <w:sz w:val="22"/>
                <w:szCs w:val="22"/>
                <w:lang w:eastAsia="en-US"/>
              </w:rPr>
              <w:t xml:space="preserve">6) управляющей компанией принято соответствующее решение при условии, что право принятия такого решения предусмотрено правилами доверительного управления паевым инвестиционным фондом; </w:t>
            </w:r>
          </w:p>
          <w:p w:rsidR="001B1A2E" w:rsidRDefault="00183E85" w:rsidP="000407CF">
            <w:pPr>
              <w:pStyle w:val="ConsPlusNormal"/>
              <w:spacing w:before="200"/>
              <w:ind w:firstLine="0"/>
              <w:rPr>
                <w:rFonts w:ascii="Times New Roman" w:hAnsi="Times New Roman" w:cs="Times New Roman"/>
                <w:sz w:val="22"/>
                <w:szCs w:val="22"/>
              </w:rPr>
            </w:pPr>
            <w:r>
              <w:rPr>
                <w:rFonts w:ascii="Times New Roman" w:hAnsi="Times New Roman" w:cs="Times New Roman"/>
                <w:sz w:val="22"/>
                <w:szCs w:val="22"/>
                <w:u w:val="single"/>
              </w:rPr>
              <w:t>Примечание:</w:t>
            </w:r>
            <w:r>
              <w:rPr>
                <w:rFonts w:ascii="Times New Roman" w:hAnsi="Times New Roman" w:cs="Times New Roman"/>
                <w:sz w:val="22"/>
                <w:szCs w:val="22"/>
              </w:rPr>
              <w:t xml:space="preserve"> </w:t>
            </w:r>
          </w:p>
          <w:p w:rsidR="001B1A2E" w:rsidRDefault="00183E85" w:rsidP="000407CF">
            <w:pPr>
              <w:pStyle w:val="ConsPlusNormal"/>
              <w:spacing w:before="200"/>
              <w:ind w:firstLine="0"/>
              <w:rPr>
                <w:rFonts w:ascii="Times New Roman" w:hAnsi="Times New Roman" w:cs="Times New Roman"/>
                <w:sz w:val="22"/>
                <w:szCs w:val="22"/>
              </w:rPr>
            </w:pPr>
            <w:r>
              <w:rPr>
                <w:rFonts w:ascii="Times New Roman" w:hAnsi="Times New Roman" w:cs="Times New Roman"/>
                <w:sz w:val="22"/>
                <w:szCs w:val="22"/>
              </w:rPr>
              <w:t xml:space="preserve">Если данное положение включается, то в разделе «Прекращение фонда» правил доверительного управления должно быть указано соответствующее основание прекращения ПИФ. </w:t>
            </w:r>
          </w:p>
        </w:tc>
        <w:tc>
          <w:tcPr>
            <w:tcW w:w="3402" w:type="dxa"/>
            <w:shd w:val="clear" w:color="auto" w:fill="auto"/>
          </w:tcPr>
          <w:p w:rsidR="001B1A2E" w:rsidRDefault="001B1A2E" w:rsidP="000407CF">
            <w:pPr>
              <w:spacing w:before="240"/>
              <w:jc w:val="left"/>
              <w:rPr>
                <w:sz w:val="22"/>
                <w:szCs w:val="22"/>
              </w:rPr>
            </w:pPr>
          </w:p>
        </w:tc>
      </w:tr>
      <w:tr w:rsidR="001B1A2E">
        <w:tc>
          <w:tcPr>
            <w:tcW w:w="852" w:type="dxa"/>
            <w:gridSpan w:val="2"/>
            <w:shd w:val="clear" w:color="auto" w:fill="auto"/>
          </w:tcPr>
          <w:p w:rsidR="001B1A2E" w:rsidRDefault="001B1A2E">
            <w:pPr>
              <w:spacing w:before="240"/>
              <w:rPr>
                <w:iCs/>
                <w:sz w:val="22"/>
                <w:szCs w:val="22"/>
              </w:rPr>
            </w:pPr>
          </w:p>
        </w:tc>
        <w:tc>
          <w:tcPr>
            <w:tcW w:w="2664" w:type="dxa"/>
            <w:gridSpan w:val="2"/>
            <w:shd w:val="clear" w:color="auto" w:fill="auto"/>
          </w:tcPr>
          <w:p w:rsidR="001B1A2E" w:rsidRDefault="001B1A2E" w:rsidP="000407CF">
            <w:pPr>
              <w:spacing w:before="240"/>
              <w:jc w:val="left"/>
              <w:rPr>
                <w:b/>
                <w:iCs/>
                <w:sz w:val="22"/>
                <w:szCs w:val="22"/>
              </w:rPr>
            </w:pPr>
          </w:p>
        </w:tc>
        <w:tc>
          <w:tcPr>
            <w:tcW w:w="3260" w:type="dxa"/>
            <w:gridSpan w:val="3"/>
            <w:shd w:val="clear" w:color="auto" w:fill="auto"/>
          </w:tcPr>
          <w:p w:rsidR="001B1A2E" w:rsidRDefault="00183E85" w:rsidP="000407CF">
            <w:pPr>
              <w:keepNext/>
              <w:tabs>
                <w:tab w:val="center" w:pos="851"/>
                <w:tab w:val="left" w:pos="883"/>
              </w:tabs>
              <w:spacing w:before="240"/>
              <w:jc w:val="left"/>
              <w:rPr>
                <w:sz w:val="22"/>
                <w:szCs w:val="22"/>
              </w:rPr>
            </w:pPr>
            <w:r>
              <w:rPr>
                <w:iCs/>
                <w:sz w:val="22"/>
                <w:szCs w:val="22"/>
              </w:rPr>
              <w:t xml:space="preserve">Если включено право управляющей компании </w:t>
            </w:r>
            <w:r>
              <w:rPr>
                <w:sz w:val="22"/>
                <w:szCs w:val="22"/>
              </w:rPr>
              <w:t>отказать любому лицу в приеме заявок на приобретение инвестиционных паев, за исключением лиц, имеющих преимущественное право на приобретение инвестиционных паев:</w:t>
            </w:r>
          </w:p>
          <w:p w:rsidR="001B1A2E" w:rsidRDefault="00183E85" w:rsidP="000407CF">
            <w:pPr>
              <w:spacing w:before="240"/>
              <w:jc w:val="left"/>
              <w:rPr>
                <w:iCs/>
                <w:sz w:val="22"/>
                <w:szCs w:val="22"/>
              </w:rPr>
            </w:pPr>
            <w:r>
              <w:rPr>
                <w:iCs/>
                <w:sz w:val="22"/>
                <w:szCs w:val="22"/>
              </w:rPr>
              <w:t>Соотнесение положений раздела с разделом «</w:t>
            </w:r>
            <w:r>
              <w:rPr>
                <w:rFonts w:eastAsia="Times New Roman"/>
                <w:sz w:val="22"/>
                <w:szCs w:val="22"/>
                <w:lang w:eastAsia="ru-RU"/>
              </w:rPr>
              <w:t>Выдача инвестиционных паев».</w:t>
            </w:r>
          </w:p>
        </w:tc>
        <w:tc>
          <w:tcPr>
            <w:tcW w:w="4707" w:type="dxa"/>
            <w:gridSpan w:val="3"/>
            <w:shd w:val="clear" w:color="auto" w:fill="auto"/>
          </w:tcPr>
          <w:p w:rsidR="001B1A2E" w:rsidRDefault="00183E85" w:rsidP="000407CF">
            <w:pPr>
              <w:spacing w:before="240"/>
              <w:jc w:val="left"/>
              <w:rPr>
                <w:rFonts w:eastAsia="Times New Roman"/>
                <w:b/>
                <w:bCs/>
                <w:sz w:val="22"/>
                <w:szCs w:val="22"/>
                <w:lang w:eastAsia="ru-RU"/>
              </w:rPr>
            </w:pPr>
            <w:r>
              <w:rPr>
                <w:rFonts w:eastAsia="Times New Roman"/>
                <w:b/>
                <w:bCs/>
                <w:sz w:val="22"/>
                <w:szCs w:val="22"/>
                <w:lang w:eastAsia="ru-RU"/>
              </w:rPr>
              <w:t>Пп. 3 п.18 ст. 17.1 ФЗ ИФ</w:t>
            </w:r>
          </w:p>
          <w:p w:rsidR="001B1A2E" w:rsidRDefault="00183E85" w:rsidP="000407CF">
            <w:pPr>
              <w:jc w:val="left"/>
              <w:rPr>
                <w:rFonts w:eastAsia="Times New Roman"/>
                <w:i/>
                <w:iCs/>
                <w:sz w:val="22"/>
                <w:szCs w:val="22"/>
                <w:lang w:eastAsia="ru-RU"/>
              </w:rPr>
            </w:pPr>
            <w:r>
              <w:rPr>
                <w:rFonts w:eastAsia="Times New Roman"/>
                <w:i/>
                <w:iCs/>
                <w:sz w:val="22"/>
                <w:szCs w:val="22"/>
                <w:lang w:eastAsia="ru-RU"/>
              </w:rPr>
              <w:t>право управляющей компании отказать любому лицу в приеме заявки на приобретение инвестиционных паев и (или) необходимость получения согласия управляющей компании на отчуждение инвестиционных паев в пользу лиц, не являющихся владельцами инвестиционных паев этого паевого инвестиционного фонда, за исключением случаев отчуждения инвестиционных паев в результате универсального правопреемства, в том числе при реорганизации, распределения имущества ликвидируемого юридического лица и иных случаев, установленных Банком России</w:t>
            </w:r>
          </w:p>
          <w:p w:rsidR="001B1A2E" w:rsidRDefault="00183E85" w:rsidP="000407CF">
            <w:pPr>
              <w:spacing w:before="240"/>
              <w:jc w:val="left"/>
              <w:rPr>
                <w:sz w:val="22"/>
                <w:szCs w:val="22"/>
                <w:u w:val="single"/>
                <w:shd w:val="clear" w:color="auto" w:fill="FFFFFF" w:themeFill="background1"/>
              </w:rPr>
            </w:pPr>
            <w:r>
              <w:rPr>
                <w:sz w:val="22"/>
                <w:szCs w:val="22"/>
                <w:u w:val="single"/>
                <w:shd w:val="clear" w:color="auto" w:fill="FFFFFF" w:themeFill="background1"/>
              </w:rPr>
              <w:t>Примечание:</w:t>
            </w:r>
          </w:p>
          <w:p w:rsidR="001B1A2E" w:rsidRDefault="00183E85" w:rsidP="000407CF">
            <w:pPr>
              <w:spacing w:before="240"/>
              <w:jc w:val="left"/>
              <w:rPr>
                <w:b/>
                <w:sz w:val="22"/>
                <w:szCs w:val="22"/>
              </w:rPr>
            </w:pPr>
            <w:r>
              <w:rPr>
                <w:sz w:val="22"/>
                <w:szCs w:val="22"/>
                <w:shd w:val="clear" w:color="auto" w:fill="FFFFFF" w:themeFill="background1"/>
              </w:rPr>
              <w:t xml:space="preserve">Если данное право управляющей компании включается, то необходимо проверить в разделе «Выдача инвестиционных паев» правил доверительного управления наличие соответствующего основания в перечне </w:t>
            </w:r>
            <w:r>
              <w:rPr>
                <w:sz w:val="22"/>
                <w:szCs w:val="22"/>
                <w:shd w:val="clear" w:color="auto" w:fill="FFFFFF" w:themeFill="background1"/>
              </w:rPr>
              <w:lastRenderedPageBreak/>
              <w:t xml:space="preserve">случаев отказа в приеме заявки на приобретение инвестиционных паев. </w:t>
            </w:r>
          </w:p>
        </w:tc>
        <w:tc>
          <w:tcPr>
            <w:tcW w:w="3402" w:type="dxa"/>
            <w:shd w:val="clear" w:color="auto" w:fill="auto"/>
          </w:tcPr>
          <w:p w:rsidR="001B1A2E" w:rsidRDefault="00183E85" w:rsidP="000407CF">
            <w:pPr>
              <w:spacing w:before="240"/>
              <w:jc w:val="left"/>
              <w:rPr>
                <w:sz w:val="22"/>
                <w:szCs w:val="22"/>
              </w:rPr>
            </w:pPr>
            <w:r>
              <w:rPr>
                <w:sz w:val="22"/>
                <w:szCs w:val="22"/>
              </w:rPr>
              <w:lastRenderedPageBreak/>
              <w:t xml:space="preserve">В правила доверительного управления/изменения в правила доверительного управления </w:t>
            </w:r>
            <w:r>
              <w:rPr>
                <w:iCs/>
                <w:sz w:val="22"/>
                <w:szCs w:val="22"/>
              </w:rPr>
              <w:t xml:space="preserve">включено право управляющей компании </w:t>
            </w:r>
            <w:r>
              <w:rPr>
                <w:sz w:val="22"/>
                <w:szCs w:val="22"/>
              </w:rPr>
              <w:t xml:space="preserve">отказать любому лицу в приеме заявок на приобретение инвестиционных паев, за исключением лиц, имеющих преимущественное право на приобретение инвестиционных паев, при этом </w:t>
            </w:r>
            <w:r>
              <w:rPr>
                <w:sz w:val="22"/>
                <w:szCs w:val="22"/>
                <w:shd w:val="clear" w:color="auto" w:fill="FFFFFF" w:themeFill="background1"/>
              </w:rPr>
              <w:t>разделе «Выдача инвестиционных паев» отсутствует соответствующее основание в перечне случаев отказа в приеме заявки на приобретение инвестиционных паев.</w:t>
            </w:r>
          </w:p>
        </w:tc>
      </w:tr>
      <w:tr w:rsidR="001B1A2E">
        <w:tc>
          <w:tcPr>
            <w:tcW w:w="852" w:type="dxa"/>
            <w:gridSpan w:val="2"/>
            <w:shd w:val="clear" w:color="auto" w:fill="auto"/>
          </w:tcPr>
          <w:p w:rsidR="001B1A2E" w:rsidRDefault="001B1A2E">
            <w:pPr>
              <w:spacing w:before="240"/>
              <w:rPr>
                <w:iCs/>
                <w:sz w:val="22"/>
                <w:szCs w:val="22"/>
              </w:rPr>
            </w:pPr>
          </w:p>
        </w:tc>
        <w:tc>
          <w:tcPr>
            <w:tcW w:w="2664" w:type="dxa"/>
            <w:gridSpan w:val="2"/>
            <w:shd w:val="clear" w:color="auto" w:fill="auto"/>
          </w:tcPr>
          <w:p w:rsidR="001B1A2E" w:rsidRDefault="001B1A2E" w:rsidP="000407CF">
            <w:pPr>
              <w:spacing w:before="240"/>
              <w:jc w:val="left"/>
              <w:rPr>
                <w:b/>
                <w:iCs/>
                <w:sz w:val="22"/>
                <w:szCs w:val="22"/>
              </w:rPr>
            </w:pPr>
          </w:p>
        </w:tc>
        <w:tc>
          <w:tcPr>
            <w:tcW w:w="3260" w:type="dxa"/>
            <w:gridSpan w:val="3"/>
            <w:shd w:val="clear" w:color="auto" w:fill="auto"/>
          </w:tcPr>
          <w:p w:rsidR="001B1A2E" w:rsidRDefault="00183E85" w:rsidP="000407CF">
            <w:pPr>
              <w:keepNext/>
              <w:widowControl w:val="0"/>
              <w:spacing w:before="240"/>
              <w:jc w:val="left"/>
              <w:rPr>
                <w:sz w:val="22"/>
                <w:szCs w:val="22"/>
                <w:lang w:eastAsia="ru-RU"/>
              </w:rPr>
            </w:pPr>
            <w:r>
              <w:rPr>
                <w:iCs/>
                <w:sz w:val="22"/>
                <w:szCs w:val="22"/>
              </w:rPr>
              <w:t xml:space="preserve">Если включено право управляющей компании </w:t>
            </w:r>
            <w:r>
              <w:rPr>
                <w:sz w:val="22"/>
                <w:szCs w:val="22"/>
                <w:lang w:eastAsia="ru-RU"/>
              </w:rPr>
              <w:t>отказать в выдаче согласия на отчуждение инвестиционных паев в пользу лиц, не являющихся владельцами инвестиционных паев:</w:t>
            </w:r>
          </w:p>
          <w:p w:rsidR="001B1A2E" w:rsidRDefault="00183E85" w:rsidP="000407CF">
            <w:pPr>
              <w:keepNext/>
              <w:widowControl w:val="0"/>
              <w:spacing w:before="240"/>
              <w:jc w:val="left"/>
              <w:rPr>
                <w:sz w:val="22"/>
                <w:szCs w:val="22"/>
                <w:lang w:eastAsia="ru-RU"/>
              </w:rPr>
            </w:pPr>
            <w:r>
              <w:rPr>
                <w:sz w:val="22"/>
                <w:szCs w:val="22"/>
                <w:shd w:val="clear" w:color="auto" w:fill="FFFFFF" w:themeFill="background1"/>
              </w:rPr>
              <w:t>Проверка наличия в разделе «Права владельцев инвестиционных паев. Инвестиционные паи» порядка</w:t>
            </w:r>
            <w:r>
              <w:rPr>
                <w:sz w:val="22"/>
                <w:szCs w:val="22"/>
                <w:lang w:eastAsia="ru-RU"/>
              </w:rPr>
              <w:t xml:space="preserve"> получения указанного согласия, а также проверка отсутствия положения о возможности</w:t>
            </w:r>
            <w:r>
              <w:rPr>
                <w:rFonts w:eastAsia="Times New Roman"/>
                <w:sz w:val="22"/>
                <w:szCs w:val="22"/>
                <w:lang w:eastAsia="ru-RU"/>
              </w:rPr>
              <w:t xml:space="preserve"> обращения инвестиционных паев ПИФ на организованных торгах</w:t>
            </w:r>
            <w:r>
              <w:rPr>
                <w:sz w:val="22"/>
                <w:szCs w:val="22"/>
                <w:lang w:eastAsia="ru-RU"/>
              </w:rPr>
              <w:t>.</w:t>
            </w:r>
          </w:p>
        </w:tc>
        <w:tc>
          <w:tcPr>
            <w:tcW w:w="4707" w:type="dxa"/>
            <w:gridSpan w:val="3"/>
            <w:shd w:val="clear" w:color="auto" w:fill="auto"/>
          </w:tcPr>
          <w:p w:rsidR="001B1A2E" w:rsidRDefault="00183E85" w:rsidP="000407CF">
            <w:pPr>
              <w:spacing w:before="240"/>
              <w:jc w:val="left"/>
              <w:rPr>
                <w:rFonts w:eastAsia="Times New Roman"/>
                <w:b/>
                <w:bCs/>
                <w:sz w:val="22"/>
                <w:szCs w:val="22"/>
                <w:lang w:eastAsia="ru-RU"/>
              </w:rPr>
            </w:pPr>
            <w:r>
              <w:rPr>
                <w:rFonts w:eastAsia="Times New Roman"/>
                <w:b/>
                <w:bCs/>
                <w:sz w:val="22"/>
                <w:szCs w:val="22"/>
                <w:lang w:eastAsia="ru-RU"/>
              </w:rPr>
              <w:t>Пп. 3 п.18 ст. 17.1 ФЗ ИФ</w:t>
            </w:r>
          </w:p>
          <w:p w:rsidR="001B1A2E" w:rsidRDefault="00183E85" w:rsidP="000407CF">
            <w:pPr>
              <w:spacing w:before="240"/>
              <w:jc w:val="left"/>
              <w:rPr>
                <w:sz w:val="22"/>
                <w:szCs w:val="22"/>
                <w:shd w:val="clear" w:color="auto" w:fill="FFFFFF" w:themeFill="background1"/>
              </w:rPr>
            </w:pPr>
            <w:r>
              <w:rPr>
                <w:sz w:val="22"/>
                <w:szCs w:val="22"/>
                <w:u w:val="single"/>
                <w:shd w:val="clear" w:color="auto" w:fill="FFFFFF" w:themeFill="background1"/>
              </w:rPr>
              <w:t>Примечание</w:t>
            </w:r>
            <w:r>
              <w:rPr>
                <w:sz w:val="22"/>
                <w:szCs w:val="22"/>
                <w:shd w:val="clear" w:color="auto" w:fill="FFFFFF" w:themeFill="background1"/>
              </w:rPr>
              <w:t>:</w:t>
            </w:r>
          </w:p>
          <w:p w:rsidR="001B1A2E" w:rsidRDefault="00183E85" w:rsidP="000407CF">
            <w:pPr>
              <w:spacing w:before="240"/>
              <w:jc w:val="left"/>
              <w:rPr>
                <w:sz w:val="22"/>
                <w:szCs w:val="22"/>
                <w:lang w:eastAsia="ru-RU"/>
              </w:rPr>
            </w:pPr>
            <w:r>
              <w:rPr>
                <w:sz w:val="22"/>
                <w:szCs w:val="22"/>
                <w:shd w:val="clear" w:color="auto" w:fill="FFFFFF" w:themeFill="background1"/>
              </w:rPr>
              <w:t>В случае если указанное право/изменение порядка включается в изменения в правила доверительного управления, то необходимо решение общего собрания владельцев инвестиционных паев по вопросу: «</w:t>
            </w:r>
            <w:r>
              <w:rPr>
                <w:sz w:val="22"/>
                <w:szCs w:val="22"/>
                <w:lang w:eastAsia="ru-RU"/>
              </w:rPr>
              <w:t>установления права управляющей компании отказать в выдаче согласия на отчуждение инвестиционных паев в пользу лиц, не являющихся владельцами инвестиционных паев / с изменением порядка получения указанного согласия».</w:t>
            </w:r>
          </w:p>
          <w:p w:rsidR="001B1A2E" w:rsidRDefault="00183E85" w:rsidP="000407CF">
            <w:pPr>
              <w:spacing w:before="240"/>
              <w:jc w:val="left"/>
              <w:rPr>
                <w:sz w:val="22"/>
                <w:szCs w:val="22"/>
                <w:lang w:eastAsia="ru-RU"/>
              </w:rPr>
            </w:pPr>
            <w:r>
              <w:rPr>
                <w:sz w:val="22"/>
                <w:szCs w:val="22"/>
                <w:lang w:eastAsia="ru-RU"/>
              </w:rPr>
              <w:t>Исключение указанного права управляющей компании из правил доверительного управления не требует проведения общего собрания владельцев инвестиционных паев.</w:t>
            </w:r>
          </w:p>
          <w:p w:rsidR="001B1A2E" w:rsidRDefault="00183E85" w:rsidP="000407CF">
            <w:pPr>
              <w:spacing w:before="240"/>
              <w:jc w:val="left"/>
              <w:rPr>
                <w:sz w:val="22"/>
                <w:szCs w:val="22"/>
                <w:lang w:eastAsia="ru-RU"/>
              </w:rPr>
            </w:pPr>
            <w:r>
              <w:rPr>
                <w:sz w:val="22"/>
                <w:szCs w:val="22"/>
                <w:u w:val="single"/>
                <w:lang w:eastAsia="ru-RU"/>
              </w:rPr>
              <w:t>Рекомендация</w:t>
            </w:r>
            <w:r>
              <w:rPr>
                <w:sz w:val="22"/>
                <w:szCs w:val="22"/>
                <w:lang w:eastAsia="ru-RU"/>
              </w:rPr>
              <w:t>:</w:t>
            </w:r>
          </w:p>
          <w:p w:rsidR="001B1A2E" w:rsidRDefault="00183E85" w:rsidP="000407CF">
            <w:pPr>
              <w:jc w:val="left"/>
              <w:rPr>
                <w:sz w:val="22"/>
                <w:szCs w:val="22"/>
                <w:shd w:val="clear" w:color="auto" w:fill="FFFFFF" w:themeFill="background1"/>
              </w:rPr>
            </w:pPr>
            <w:r>
              <w:rPr>
                <w:sz w:val="22"/>
                <w:szCs w:val="22"/>
                <w:shd w:val="clear" w:color="auto" w:fill="FFFFFF" w:themeFill="background1"/>
              </w:rPr>
              <w:t>Включать в правила доверительного управления порядок выдачи согласия управляющей компании на отчуждение инвестиционных паев, если правила доверительного управления предусматривают право управляющей компании отказать в выдаче согласия на отчуждение инвестиционных паев.</w:t>
            </w:r>
          </w:p>
        </w:tc>
        <w:tc>
          <w:tcPr>
            <w:tcW w:w="3402" w:type="dxa"/>
            <w:shd w:val="clear" w:color="auto" w:fill="auto"/>
          </w:tcPr>
          <w:p w:rsidR="001B1A2E" w:rsidRDefault="00183E85" w:rsidP="000407CF">
            <w:pPr>
              <w:spacing w:before="240"/>
              <w:jc w:val="left"/>
              <w:rPr>
                <w:sz w:val="22"/>
                <w:szCs w:val="22"/>
                <w:lang w:eastAsia="ru-RU"/>
              </w:rPr>
            </w:pPr>
            <w:r>
              <w:rPr>
                <w:sz w:val="22"/>
                <w:szCs w:val="22"/>
              </w:rPr>
              <w:t xml:space="preserve">В правила доверительного управления/изменения в правила доверительного управления </w:t>
            </w:r>
            <w:r>
              <w:rPr>
                <w:iCs/>
                <w:sz w:val="22"/>
                <w:szCs w:val="22"/>
              </w:rPr>
              <w:t xml:space="preserve">включено право управляющей компании </w:t>
            </w:r>
            <w:r>
              <w:rPr>
                <w:sz w:val="22"/>
                <w:szCs w:val="22"/>
                <w:lang w:eastAsia="ru-RU"/>
              </w:rPr>
              <w:t>отказать в выдаче согласия на отчуждение инвестиционных паев в пользу лиц, не являющихся владельцами инвестиционных паев, без соответствующего решения общего собрания владельцев инвестиционных паев.</w:t>
            </w:r>
          </w:p>
          <w:p w:rsidR="001B1A2E" w:rsidRDefault="00183E85" w:rsidP="000407CF">
            <w:pPr>
              <w:spacing w:before="240"/>
              <w:jc w:val="left"/>
              <w:rPr>
                <w:sz w:val="22"/>
                <w:szCs w:val="22"/>
              </w:rPr>
            </w:pPr>
            <w:r>
              <w:rPr>
                <w:sz w:val="22"/>
                <w:szCs w:val="22"/>
              </w:rPr>
              <w:t xml:space="preserve">В правила доверительного управления/изменения в правила доверительного управления </w:t>
            </w:r>
            <w:r>
              <w:rPr>
                <w:iCs/>
                <w:sz w:val="22"/>
                <w:szCs w:val="22"/>
              </w:rPr>
              <w:t xml:space="preserve">включено право управляющей компании </w:t>
            </w:r>
            <w:r>
              <w:rPr>
                <w:sz w:val="22"/>
                <w:szCs w:val="22"/>
                <w:lang w:eastAsia="ru-RU"/>
              </w:rPr>
              <w:t>отказать в выдаче согласия на отчуждение инвестиционных паев в пользу лиц, не являющихся владельцами инвестиционных паев, при этом в правилах доверительного управления/изменениях в правила доверительного управления присутствует положение о возможности</w:t>
            </w:r>
            <w:r>
              <w:rPr>
                <w:rFonts w:eastAsia="Times New Roman"/>
                <w:sz w:val="22"/>
                <w:szCs w:val="22"/>
                <w:lang w:eastAsia="ru-RU"/>
              </w:rPr>
              <w:t xml:space="preserve"> обращения инвестиционных паев ПИФ на организованных торгах.</w:t>
            </w:r>
            <w:r>
              <w:rPr>
                <w:sz w:val="22"/>
                <w:szCs w:val="22"/>
                <w:lang w:eastAsia="ru-RU"/>
              </w:rPr>
              <w:t xml:space="preserve"> </w:t>
            </w:r>
          </w:p>
        </w:tc>
      </w:tr>
      <w:tr w:rsidR="001B1A2E">
        <w:trPr>
          <w:trHeight w:val="699"/>
        </w:trPr>
        <w:tc>
          <w:tcPr>
            <w:tcW w:w="852" w:type="dxa"/>
            <w:gridSpan w:val="2"/>
            <w:shd w:val="clear" w:color="auto" w:fill="auto"/>
          </w:tcPr>
          <w:p w:rsidR="001B1A2E" w:rsidRDefault="001B1A2E">
            <w:pPr>
              <w:spacing w:before="240"/>
              <w:rPr>
                <w:iCs/>
                <w:sz w:val="22"/>
                <w:szCs w:val="22"/>
              </w:rPr>
            </w:pPr>
          </w:p>
        </w:tc>
        <w:tc>
          <w:tcPr>
            <w:tcW w:w="2664" w:type="dxa"/>
            <w:gridSpan w:val="2"/>
            <w:shd w:val="clear" w:color="auto" w:fill="auto"/>
          </w:tcPr>
          <w:p w:rsidR="001B1A2E" w:rsidRDefault="001B1A2E" w:rsidP="000407CF">
            <w:pPr>
              <w:spacing w:before="240"/>
              <w:jc w:val="left"/>
              <w:rPr>
                <w:b/>
                <w:iCs/>
                <w:sz w:val="22"/>
                <w:szCs w:val="22"/>
              </w:rPr>
            </w:pPr>
          </w:p>
        </w:tc>
        <w:tc>
          <w:tcPr>
            <w:tcW w:w="3260" w:type="dxa"/>
            <w:gridSpan w:val="3"/>
            <w:shd w:val="clear" w:color="auto" w:fill="auto"/>
          </w:tcPr>
          <w:p w:rsidR="001B1A2E" w:rsidRDefault="00183E85" w:rsidP="000407CF">
            <w:pPr>
              <w:keepNext/>
              <w:widowControl w:val="0"/>
              <w:spacing w:before="240"/>
              <w:jc w:val="left"/>
              <w:rPr>
                <w:iCs/>
                <w:sz w:val="22"/>
                <w:szCs w:val="22"/>
              </w:rPr>
            </w:pPr>
            <w:r>
              <w:rPr>
                <w:iCs/>
                <w:sz w:val="22"/>
                <w:szCs w:val="22"/>
              </w:rPr>
              <w:t xml:space="preserve">Право управляющей компании приобретать инвестиционные паи ПИФ при его формировании. </w:t>
            </w:r>
          </w:p>
        </w:tc>
        <w:tc>
          <w:tcPr>
            <w:tcW w:w="4707" w:type="dxa"/>
            <w:gridSpan w:val="3"/>
            <w:shd w:val="clear" w:color="auto" w:fill="auto"/>
          </w:tcPr>
          <w:p w:rsidR="001B1A2E" w:rsidRDefault="00183E85" w:rsidP="000407CF">
            <w:pPr>
              <w:spacing w:before="240"/>
              <w:jc w:val="left"/>
              <w:rPr>
                <w:rFonts w:eastAsia="Times New Roman"/>
                <w:b/>
                <w:bCs/>
                <w:sz w:val="22"/>
                <w:szCs w:val="22"/>
                <w:lang w:eastAsia="ru-RU"/>
              </w:rPr>
            </w:pPr>
            <w:r>
              <w:rPr>
                <w:rFonts w:eastAsia="Times New Roman"/>
                <w:b/>
                <w:bCs/>
                <w:sz w:val="22"/>
                <w:szCs w:val="22"/>
                <w:lang w:eastAsia="ru-RU"/>
              </w:rPr>
              <w:t>П. 8 ст. 14.1 ФЗ ИФ</w:t>
            </w:r>
          </w:p>
          <w:p w:rsidR="001B1A2E" w:rsidRDefault="00183E85" w:rsidP="000407CF">
            <w:pPr>
              <w:spacing w:before="240"/>
              <w:jc w:val="left"/>
              <w:rPr>
                <w:rFonts w:eastAsia="Times New Roman"/>
                <w:i/>
                <w:iCs/>
                <w:sz w:val="22"/>
                <w:szCs w:val="22"/>
                <w:lang w:eastAsia="ru-RU"/>
              </w:rPr>
            </w:pPr>
            <w:r>
              <w:rPr>
                <w:rFonts w:eastAsia="Times New Roman"/>
                <w:i/>
                <w:iCs/>
                <w:sz w:val="22"/>
                <w:szCs w:val="22"/>
                <w:lang w:eastAsia="ru-RU"/>
              </w:rPr>
              <w:t xml:space="preserve">Управляющая компания закрытого паевого инвестиционного фонда, инвестиционные паи </w:t>
            </w:r>
            <w:r>
              <w:rPr>
                <w:rFonts w:eastAsia="Times New Roman"/>
                <w:i/>
                <w:iCs/>
                <w:sz w:val="22"/>
                <w:szCs w:val="22"/>
                <w:lang w:eastAsia="ru-RU"/>
              </w:rPr>
              <w:lastRenderedPageBreak/>
              <w:t>которого ограничены в обороте, вправе, если это предусмотрено правилами доверительного управления этим фондом, приобретать указанные инвестиционные паи при его формировании. При этом управляющая компания может передавать в оплату инвестиционных паев только денежные средства, а после приобретения инвестиционных паев не вправе совершать сделки с ними, за исключением продажи их части, превышающей долю в общем количестве выданных инвестиционных паев, которая может принадлежать управляющей компании. Инвестиционные паи закрытого паевого инвестиционного фонда не предоставляют управляющей компании права голоса при принятии решений общим собранием  владельцев инвестиционных паев.</w:t>
            </w:r>
          </w:p>
        </w:tc>
        <w:tc>
          <w:tcPr>
            <w:tcW w:w="3402" w:type="dxa"/>
            <w:shd w:val="clear" w:color="auto" w:fill="auto"/>
          </w:tcPr>
          <w:p w:rsidR="001B1A2E" w:rsidRDefault="00183E85" w:rsidP="000407CF">
            <w:pPr>
              <w:spacing w:before="240"/>
              <w:jc w:val="left"/>
              <w:rPr>
                <w:sz w:val="22"/>
                <w:szCs w:val="22"/>
              </w:rPr>
            </w:pPr>
            <w:r>
              <w:rPr>
                <w:sz w:val="22"/>
                <w:szCs w:val="22"/>
              </w:rPr>
              <w:lastRenderedPageBreak/>
              <w:t xml:space="preserve">Правила доверительного управления содержат право управляющей компании передавать в оплату </w:t>
            </w:r>
            <w:r>
              <w:rPr>
                <w:sz w:val="22"/>
                <w:szCs w:val="22"/>
              </w:rPr>
              <w:lastRenderedPageBreak/>
              <w:t>инвестиционных паев не только денежные средства.</w:t>
            </w:r>
          </w:p>
          <w:p w:rsidR="001B1A2E" w:rsidRDefault="00183E85" w:rsidP="000407CF">
            <w:pPr>
              <w:spacing w:before="240"/>
              <w:jc w:val="left"/>
              <w:rPr>
                <w:sz w:val="22"/>
                <w:szCs w:val="22"/>
              </w:rPr>
            </w:pPr>
            <w:r>
              <w:rPr>
                <w:sz w:val="22"/>
                <w:szCs w:val="22"/>
              </w:rPr>
              <w:t>Правила доверительного управления предусматривают право голоса управляющей компании на общем собрании владельцев инвестиционных паев.</w:t>
            </w:r>
            <w:bookmarkEnd w:id="0"/>
            <w:bookmarkEnd w:id="1"/>
          </w:p>
        </w:tc>
      </w:tr>
      <w:tr w:rsidR="001B1A2E">
        <w:tc>
          <w:tcPr>
            <w:tcW w:w="14885" w:type="dxa"/>
            <w:gridSpan w:val="11"/>
            <w:shd w:val="clear" w:color="auto" w:fill="E7E6E6" w:themeFill="background2"/>
          </w:tcPr>
          <w:p w:rsidR="001B1A2E" w:rsidRDefault="00183E85" w:rsidP="000407CF">
            <w:pPr>
              <w:spacing w:before="240" w:after="240"/>
              <w:ind w:left="720"/>
              <w:jc w:val="left"/>
              <w:rPr>
                <w:rStyle w:val="af9"/>
              </w:rPr>
            </w:pPr>
            <w:r>
              <w:rPr>
                <w:rStyle w:val="af9"/>
              </w:rPr>
              <w:lastRenderedPageBreak/>
              <w:t>4. ИНВЕСТИЦИОННЫЙ КОМИТЕТ</w:t>
            </w:r>
          </w:p>
        </w:tc>
      </w:tr>
      <w:tr w:rsidR="001B1A2E">
        <w:tc>
          <w:tcPr>
            <w:tcW w:w="852" w:type="dxa"/>
            <w:gridSpan w:val="2"/>
            <w:shd w:val="clear" w:color="auto" w:fill="auto"/>
          </w:tcPr>
          <w:p w:rsidR="001B1A2E" w:rsidRDefault="00183E85">
            <w:pPr>
              <w:spacing w:before="240"/>
              <w:rPr>
                <w:iCs/>
                <w:sz w:val="22"/>
                <w:szCs w:val="22"/>
              </w:rPr>
            </w:pPr>
            <w:r>
              <w:rPr>
                <w:iCs/>
                <w:sz w:val="22"/>
                <w:szCs w:val="22"/>
              </w:rPr>
              <w:t>4.1</w:t>
            </w:r>
          </w:p>
        </w:tc>
        <w:tc>
          <w:tcPr>
            <w:tcW w:w="2693" w:type="dxa"/>
            <w:gridSpan w:val="3"/>
            <w:shd w:val="clear" w:color="auto" w:fill="auto"/>
          </w:tcPr>
          <w:p w:rsidR="001B1A2E" w:rsidRDefault="00183E85" w:rsidP="000407CF">
            <w:pPr>
              <w:spacing w:before="240"/>
              <w:jc w:val="left"/>
              <w:rPr>
                <w:b/>
                <w:iCs/>
                <w:sz w:val="22"/>
                <w:szCs w:val="22"/>
                <w:shd w:val="clear" w:color="auto" w:fill="E7E6E6" w:themeFill="background2"/>
              </w:rPr>
            </w:pPr>
            <w:r>
              <w:rPr>
                <w:b/>
                <w:iCs/>
                <w:sz w:val="22"/>
                <w:szCs w:val="22"/>
              </w:rPr>
              <w:t>Сделки/действия, которые требуют одобрения</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положений правил доверительного управления, связанных с определением сделок/действий, требующих одобрения.</w:t>
            </w:r>
          </w:p>
          <w:p w:rsidR="001B1A2E" w:rsidRDefault="00183E85" w:rsidP="000407CF">
            <w:pPr>
              <w:spacing w:before="240"/>
              <w:jc w:val="left"/>
              <w:rPr>
                <w:iCs/>
                <w:sz w:val="22"/>
                <w:szCs w:val="22"/>
              </w:rPr>
            </w:pPr>
            <w:r>
              <w:rPr>
                <w:iCs/>
                <w:sz w:val="22"/>
                <w:szCs w:val="22"/>
              </w:rPr>
              <w:t>Перечень «действий» проверяется на соответствие положениям компетенций общего собрания участников/ акционеров по 14-ФЗ «Об обществах с ограниченной ответственностью» и 208-ФЗ «Об акционерных обществах».</w:t>
            </w:r>
          </w:p>
        </w:tc>
        <w:tc>
          <w:tcPr>
            <w:tcW w:w="4678" w:type="dxa"/>
            <w:gridSpan w:val="2"/>
            <w:shd w:val="clear" w:color="auto" w:fill="auto"/>
          </w:tcPr>
          <w:p w:rsidR="001B1A2E" w:rsidRPr="00D14774" w:rsidRDefault="00183E85" w:rsidP="000407CF">
            <w:pPr>
              <w:spacing w:before="240"/>
              <w:jc w:val="left"/>
              <w:rPr>
                <w:b/>
                <w:sz w:val="22"/>
                <w:szCs w:val="22"/>
              </w:rPr>
            </w:pPr>
            <w:r w:rsidRPr="00D14774">
              <w:rPr>
                <w:b/>
                <w:sz w:val="22"/>
                <w:szCs w:val="22"/>
              </w:rPr>
              <w:t>П. 5.1.1 Указания 5642-У</w:t>
            </w:r>
          </w:p>
          <w:p w:rsidR="001B1A2E" w:rsidRPr="00D14774" w:rsidRDefault="00183E85" w:rsidP="000407CF">
            <w:pPr>
              <w:spacing w:before="240"/>
              <w:jc w:val="left"/>
              <w:rPr>
                <w:b/>
                <w:sz w:val="22"/>
                <w:szCs w:val="22"/>
              </w:rPr>
            </w:pPr>
            <w:r w:rsidRPr="00D14774">
              <w:rPr>
                <w:b/>
                <w:sz w:val="22"/>
                <w:szCs w:val="22"/>
              </w:rPr>
              <w:t>Ст. 17.1 ФЗ ИФ</w:t>
            </w:r>
          </w:p>
          <w:p w:rsidR="001B1A2E" w:rsidRPr="00D14774" w:rsidRDefault="00183E85" w:rsidP="000407CF">
            <w:pPr>
              <w:spacing w:before="240"/>
              <w:jc w:val="left"/>
              <w:rPr>
                <w:i/>
                <w:sz w:val="22"/>
                <w:szCs w:val="22"/>
              </w:rPr>
            </w:pPr>
            <w:r w:rsidRPr="00D14774">
              <w:rPr>
                <w:i/>
                <w:sz w:val="22"/>
                <w:szCs w:val="22"/>
              </w:rPr>
              <w:t xml:space="preserve">1. Правила доверительного управления закрытым паевым инвестиционным фондом, инвестиционные паи которого ограничены в обороте, наряду с положениями </w:t>
            </w:r>
            <w:hyperlink r:id="rId40" w:tooltip="consultantplus://offline/ref=8E710722C11C13D93482C7D588C08A03AABA9CC0AA03109CECA39B6373B18FE0E4FD87A2370BBCD0D07794BE274B5D05A7880BC8lCE6M" w:history="1">
              <w:r w:rsidRPr="00D14774">
                <w:rPr>
                  <w:i/>
                  <w:sz w:val="22"/>
                  <w:szCs w:val="22"/>
                </w:rPr>
                <w:t>статьи 17</w:t>
              </w:r>
            </w:hyperlink>
            <w:r w:rsidRPr="00D14774">
              <w:rPr>
                <w:i/>
                <w:sz w:val="22"/>
                <w:szCs w:val="22"/>
              </w:rPr>
              <w:t xml:space="preserve"> настоящего Федерального закона могут предусматривать:</w:t>
            </w:r>
          </w:p>
          <w:p w:rsidR="001B1A2E" w:rsidRPr="00D14774" w:rsidRDefault="00183E85" w:rsidP="000407CF">
            <w:pPr>
              <w:spacing w:before="200"/>
              <w:jc w:val="left"/>
              <w:rPr>
                <w:i/>
                <w:sz w:val="22"/>
                <w:szCs w:val="22"/>
              </w:rPr>
            </w:pPr>
            <w:r w:rsidRPr="00D14774">
              <w:rPr>
                <w:i/>
                <w:sz w:val="22"/>
                <w:szCs w:val="22"/>
              </w:rPr>
              <w:t xml:space="preserve">2) необходимость одобрения инвестиционным комитетом (всеми либо несколькими владельцами инвестиционных паев или назначенными ими лицами) сделок за счет имущества, составляющего паевой </w:t>
            </w:r>
            <w:r w:rsidRPr="00D14774">
              <w:rPr>
                <w:i/>
                <w:sz w:val="22"/>
                <w:szCs w:val="22"/>
              </w:rPr>
              <w:lastRenderedPageBreak/>
              <w:t>инвестиционный фонд, и (или) действий, связанных с осуществлением прав участника хозяйственного общества, акции или доли которого составляют этот фонд, а также с осуществлением прав по иным ценным бумагам, составляющим имущество паевого инвестиционного фонда;</w:t>
            </w:r>
          </w:p>
          <w:p w:rsidR="001B1A2E" w:rsidRPr="00D14774" w:rsidRDefault="00183E85" w:rsidP="000407CF">
            <w:pPr>
              <w:spacing w:before="240"/>
              <w:jc w:val="left"/>
              <w:rPr>
                <w:i/>
                <w:sz w:val="22"/>
                <w:szCs w:val="22"/>
              </w:rPr>
            </w:pPr>
            <w:r w:rsidRPr="00D14774">
              <w:rPr>
                <w:i/>
                <w:sz w:val="22"/>
                <w:szCs w:val="22"/>
              </w:rPr>
              <w:t>6. Если правилами доверительного управления закрытым паевым инвестиционным фондом предусмотрена необходимость одобрения инвестиционным комитетом сделок за счет имущества, составляющего паевой инвестиционный фонд, и (или) действий, связанных с осуществлением прав участника хозяйственного общества, акции или доли которого составляют этот фонд(</w:t>
            </w:r>
            <w:r w:rsidRPr="00D14774">
              <w:rPr>
                <w:iCs/>
                <w:sz w:val="22"/>
                <w:szCs w:val="22"/>
              </w:rPr>
              <w:t>прим.: см. пп.2 п.1 ст. 17.1 ФЗ ИФ «а также с осуществлением прав по иным ценным бумагам, составляющим имущество паевого инвестиционного фонда»</w:t>
            </w:r>
            <w:r w:rsidRPr="00D14774">
              <w:rPr>
                <w:i/>
                <w:sz w:val="22"/>
                <w:szCs w:val="22"/>
              </w:rPr>
              <w:t>), указанными правилами должны быть определены:</w:t>
            </w:r>
          </w:p>
          <w:p w:rsidR="001B1A2E" w:rsidRPr="00D14774" w:rsidRDefault="00183E85" w:rsidP="000407CF">
            <w:pPr>
              <w:spacing w:before="200"/>
              <w:jc w:val="left"/>
              <w:rPr>
                <w:rFonts w:eastAsia="Times New Roman"/>
                <w:sz w:val="22"/>
                <w:szCs w:val="22"/>
                <w:lang w:eastAsia="ru-RU"/>
              </w:rPr>
            </w:pPr>
            <w:r w:rsidRPr="00D14774">
              <w:rPr>
                <w:i/>
                <w:sz w:val="22"/>
                <w:szCs w:val="22"/>
              </w:rPr>
              <w:t>1) сделки и (или) действия, которые требуют одобрения, и порядок их одобрения;</w:t>
            </w:r>
          </w:p>
          <w:p w:rsidR="001B1A2E" w:rsidRPr="00D14774" w:rsidRDefault="00183E85" w:rsidP="000407CF">
            <w:pPr>
              <w:spacing w:before="200"/>
              <w:jc w:val="left"/>
              <w:rPr>
                <w:sz w:val="22"/>
                <w:szCs w:val="22"/>
              </w:rPr>
            </w:pPr>
            <w:r w:rsidRPr="00D14774">
              <w:rPr>
                <w:i/>
                <w:sz w:val="22"/>
                <w:szCs w:val="22"/>
              </w:rPr>
              <w:t xml:space="preserve">7. По сделкам, совершенным в нарушение положений правил доверительного управления паевым инвестиционным фондом, предусмотренных </w:t>
            </w:r>
            <w:hyperlink w:anchor="Par489" w:tooltip="6. Если правилами доверительного управления закрытым паевым инвестиционным фондом предусмотрена необходимость одобрения инвестиционным комитетом сделок за счет имущества, составляющего паевой инвестиционный фонд, и (или) действий, связанных с осуществлением пр" w:history="1">
              <w:r w:rsidRPr="00D14774">
                <w:rPr>
                  <w:i/>
                  <w:sz w:val="22"/>
                  <w:szCs w:val="22"/>
                </w:rPr>
                <w:t>пунктом 6</w:t>
              </w:r>
            </w:hyperlink>
            <w:r w:rsidRPr="00D14774">
              <w:rPr>
                <w:i/>
                <w:sz w:val="22"/>
                <w:szCs w:val="22"/>
              </w:rPr>
              <w:t xml:space="preserve"> настоящей статьи,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паевой инвестиционный фонд</w:t>
            </w:r>
            <w:r w:rsidRPr="00D14774">
              <w:rPr>
                <w:sz w:val="22"/>
                <w:szCs w:val="22"/>
              </w:rPr>
              <w:t>.</w:t>
            </w:r>
          </w:p>
          <w:p w:rsidR="001B1A2E" w:rsidRPr="00D14774" w:rsidRDefault="00183E85" w:rsidP="000407CF">
            <w:pPr>
              <w:spacing w:before="200"/>
              <w:jc w:val="left"/>
              <w:rPr>
                <w:sz w:val="22"/>
                <w:szCs w:val="22"/>
              </w:rPr>
            </w:pPr>
            <w:r w:rsidRPr="00D14774">
              <w:rPr>
                <w:sz w:val="22"/>
                <w:szCs w:val="22"/>
                <w:u w:val="single"/>
              </w:rPr>
              <w:t>Рекомендация</w:t>
            </w:r>
            <w:r w:rsidRPr="00D14774">
              <w:rPr>
                <w:sz w:val="22"/>
                <w:szCs w:val="22"/>
              </w:rPr>
              <w:t>:</w:t>
            </w:r>
          </w:p>
          <w:p w:rsidR="001B1A2E" w:rsidRPr="00D14774" w:rsidRDefault="00183E85" w:rsidP="000407CF">
            <w:pPr>
              <w:spacing w:before="200"/>
              <w:jc w:val="left"/>
              <w:rPr>
                <w:sz w:val="22"/>
                <w:szCs w:val="22"/>
              </w:rPr>
            </w:pPr>
            <w:r w:rsidRPr="00D14774">
              <w:rPr>
                <w:sz w:val="22"/>
                <w:szCs w:val="22"/>
              </w:rPr>
              <w:lastRenderedPageBreak/>
              <w:t>Не указывать в перечне сделок о приобретении или отчуждении следующих активов:</w:t>
            </w:r>
          </w:p>
          <w:p w:rsidR="001B1A2E" w:rsidRPr="00D14774" w:rsidRDefault="00183E85" w:rsidP="000407CF">
            <w:pPr>
              <w:spacing w:before="200"/>
              <w:jc w:val="left"/>
              <w:rPr>
                <w:sz w:val="22"/>
                <w:szCs w:val="22"/>
              </w:rPr>
            </w:pPr>
            <w:r w:rsidRPr="00D14774">
              <w:rPr>
                <w:sz w:val="22"/>
                <w:szCs w:val="22"/>
              </w:rPr>
              <w:t>- права требования из договоров, заключенных для целей доверительного управления в отношении активов, указанных в инвестиционной декларации;</w:t>
            </w:r>
          </w:p>
          <w:p w:rsidR="001B1A2E" w:rsidRPr="00D14774" w:rsidRDefault="00183E85" w:rsidP="000407CF">
            <w:pPr>
              <w:spacing w:before="200"/>
              <w:jc w:val="left"/>
              <w:rPr>
                <w:sz w:val="22"/>
                <w:szCs w:val="22"/>
              </w:rPr>
            </w:pPr>
            <w:r w:rsidRPr="00D14774">
              <w:rPr>
                <w:sz w:val="22"/>
                <w:szCs w:val="22"/>
              </w:rPr>
              <w:t>- иные активы, включаемые в состав активов ПИФ в связи с оплатой расходов, связанных с доверительным управлением имуществом, составляющим ПИФ.</w:t>
            </w:r>
          </w:p>
          <w:p w:rsidR="001B1A2E" w:rsidRPr="00D14774" w:rsidRDefault="00183E85" w:rsidP="000407CF">
            <w:pPr>
              <w:spacing w:before="200"/>
              <w:jc w:val="left"/>
              <w:rPr>
                <w:i/>
                <w:sz w:val="22"/>
                <w:szCs w:val="22"/>
              </w:rPr>
            </w:pPr>
            <w:bookmarkStart w:id="4" w:name="_Hlk98231285"/>
            <w:r w:rsidRPr="00D14774">
              <w:rPr>
                <w:iCs/>
                <w:sz w:val="22"/>
                <w:szCs w:val="22"/>
                <w:u w:val="single"/>
              </w:rPr>
              <w:t>Примечание</w:t>
            </w:r>
            <w:r w:rsidRPr="00D14774">
              <w:rPr>
                <w:i/>
                <w:sz w:val="22"/>
                <w:szCs w:val="22"/>
              </w:rPr>
              <w:t>:</w:t>
            </w:r>
          </w:p>
          <w:p w:rsidR="001B1A2E" w:rsidRPr="00D14774" w:rsidRDefault="00183E85" w:rsidP="000407CF">
            <w:pPr>
              <w:tabs>
                <w:tab w:val="left" w:pos="709"/>
              </w:tabs>
              <w:spacing w:before="240"/>
              <w:jc w:val="left"/>
              <w:rPr>
                <w:sz w:val="22"/>
                <w:szCs w:val="22"/>
              </w:rPr>
            </w:pPr>
            <w:r w:rsidRPr="00D14774">
              <w:rPr>
                <w:sz w:val="22"/>
                <w:szCs w:val="22"/>
              </w:rPr>
              <w:t>Достаточно указать в качестве сделок, одобряемых инвестиционным комитетом, например, «любые сделки с имуществом, приобретаемым в состав фонда, с имуществом, отчуждаемым из фонда».</w:t>
            </w:r>
          </w:p>
          <w:p w:rsidR="001B1A2E" w:rsidRPr="00D14774" w:rsidRDefault="00183E85" w:rsidP="000407CF">
            <w:pPr>
              <w:tabs>
                <w:tab w:val="left" w:pos="709"/>
              </w:tabs>
              <w:spacing w:before="240"/>
              <w:jc w:val="left"/>
              <w:rPr>
                <w:sz w:val="22"/>
                <w:szCs w:val="22"/>
              </w:rPr>
            </w:pPr>
            <w:r w:rsidRPr="00D14774">
              <w:rPr>
                <w:sz w:val="22"/>
                <w:szCs w:val="22"/>
              </w:rPr>
              <w:t>Допустимо указать в качестве действий, одобряемых инвестиционным комитетом, например, «любых действий, связанных с осуществлением прав участника хозяйственного общества, акции/доли которого составляют ПИФ, предусмотренных законодательством Российской Федерации и (или) уставом хозяйственного общества». Возможно использовать, в том числе следующие формулировки:</w:t>
            </w:r>
          </w:p>
          <w:p w:rsidR="00BA0710" w:rsidRPr="00BA0710" w:rsidRDefault="00BA0710" w:rsidP="000407CF">
            <w:pPr>
              <w:pStyle w:val="aff7"/>
              <w:jc w:val="left"/>
              <w:rPr>
                <w:sz w:val="22"/>
                <w:szCs w:val="22"/>
              </w:rPr>
            </w:pPr>
            <w:r>
              <w:t>1</w:t>
            </w:r>
            <w:r w:rsidRPr="00BA0710">
              <w:rPr>
                <w:sz w:val="22"/>
                <w:szCs w:val="22"/>
              </w:rPr>
              <w:t xml:space="preserve">) </w:t>
            </w:r>
            <w:r w:rsidR="00183E85" w:rsidRPr="00BA0710">
              <w:rPr>
                <w:sz w:val="22"/>
                <w:szCs w:val="22"/>
              </w:rPr>
              <w:t xml:space="preserve">«принятие решений о голосовании </w:t>
            </w:r>
            <w:r w:rsidR="009627D7">
              <w:rPr>
                <w:sz w:val="22"/>
                <w:szCs w:val="22"/>
              </w:rPr>
              <w:t xml:space="preserve">управляющей компанией </w:t>
            </w:r>
            <w:r w:rsidR="00183E85" w:rsidRPr="00BA0710">
              <w:rPr>
                <w:sz w:val="22"/>
                <w:szCs w:val="22"/>
              </w:rPr>
              <w:t xml:space="preserve">определенным образом </w:t>
            </w:r>
            <w:r w:rsidRPr="00BA0710">
              <w:rPr>
                <w:sz w:val="22"/>
                <w:szCs w:val="22"/>
              </w:rPr>
              <w:t xml:space="preserve">по всем вопросам повестки дня, отнесенным законодательством Российской Федерации и (или) уставом хозяйственного общества к компетенции общего собрания участников/акционеров или единственного </w:t>
            </w:r>
            <w:r w:rsidRPr="00BA0710">
              <w:rPr>
                <w:sz w:val="22"/>
                <w:szCs w:val="22"/>
              </w:rPr>
              <w:lastRenderedPageBreak/>
              <w:t>участника/акционера соответствующего хозяйственного общества, акции или доли которого составляют активы ПИФ»;</w:t>
            </w:r>
          </w:p>
          <w:bookmarkEnd w:id="4"/>
          <w:p w:rsidR="001B1A2E" w:rsidRPr="00D14774" w:rsidRDefault="00BA0710" w:rsidP="000407CF">
            <w:pPr>
              <w:pStyle w:val="aff4"/>
              <w:widowControl w:val="0"/>
              <w:tabs>
                <w:tab w:val="left" w:pos="346"/>
                <w:tab w:val="left" w:pos="851"/>
                <w:tab w:val="left" w:pos="993"/>
              </w:tabs>
              <w:spacing w:line="240" w:lineRule="auto"/>
              <w:ind w:left="0"/>
              <w:rPr>
                <w:rFonts w:ascii="Times New Roman" w:hAnsi="Times New Roman"/>
                <w:color w:val="000000"/>
              </w:rPr>
            </w:pPr>
            <w:r>
              <w:rPr>
                <w:rFonts w:ascii="Times New Roman" w:hAnsi="Times New Roman"/>
              </w:rPr>
              <w:t xml:space="preserve">2) </w:t>
            </w:r>
            <w:r w:rsidR="00183E85" w:rsidRPr="00D14774">
              <w:rPr>
                <w:rFonts w:ascii="Times New Roman" w:hAnsi="Times New Roman"/>
                <w:b/>
                <w:bCs/>
              </w:rPr>
              <w:t>«</w:t>
            </w:r>
            <w:r w:rsidR="00183E85" w:rsidRPr="00D14774">
              <w:rPr>
                <w:rFonts w:ascii="Times New Roman" w:hAnsi="Times New Roman"/>
                <w:color w:val="000000"/>
              </w:rPr>
              <w:t>действия, связанные с осуществлением прав участника хозяйственного общества, акции или доли которого составляют ПИФ, под которыми понимаются:</w:t>
            </w:r>
          </w:p>
          <w:p w:rsidR="001B1A2E" w:rsidRPr="00D14774" w:rsidRDefault="00183E85" w:rsidP="000407CF">
            <w:pPr>
              <w:pStyle w:val="aff4"/>
              <w:widowControl w:val="0"/>
              <w:tabs>
                <w:tab w:val="left" w:pos="851"/>
                <w:tab w:val="left" w:pos="993"/>
              </w:tabs>
              <w:spacing w:after="0" w:line="240" w:lineRule="auto"/>
              <w:ind w:left="0"/>
              <w:contextualSpacing w:val="0"/>
              <w:rPr>
                <w:rFonts w:ascii="Times New Roman" w:hAnsi="Times New Roman"/>
                <w:color w:val="000000"/>
              </w:rPr>
            </w:pPr>
            <w:r w:rsidRPr="00D14774">
              <w:rPr>
                <w:rFonts w:ascii="Times New Roman" w:hAnsi="Times New Roman"/>
                <w:color w:val="000000"/>
              </w:rPr>
              <w:t>- требование проведения заседания или заочного голосования для принятия решений общим собранием участников/акционеров хозяйственных обществ, акции или доли которых составляют активы ПИФ;</w:t>
            </w:r>
          </w:p>
          <w:p w:rsidR="001B1A2E" w:rsidRPr="00D14774" w:rsidRDefault="00183E85" w:rsidP="000407CF">
            <w:pPr>
              <w:pStyle w:val="aff4"/>
              <w:widowControl w:val="0"/>
              <w:tabs>
                <w:tab w:val="left" w:pos="851"/>
                <w:tab w:val="left" w:pos="993"/>
              </w:tabs>
              <w:spacing w:after="0" w:line="240" w:lineRule="auto"/>
              <w:ind w:left="0"/>
              <w:contextualSpacing w:val="0"/>
              <w:rPr>
                <w:rFonts w:ascii="Times New Roman" w:hAnsi="Times New Roman"/>
                <w:color w:val="000000"/>
              </w:rPr>
            </w:pPr>
            <w:r w:rsidRPr="00D14774">
              <w:rPr>
                <w:rFonts w:ascii="Times New Roman" w:hAnsi="Times New Roman"/>
                <w:color w:val="000000"/>
              </w:rPr>
              <w:t xml:space="preserve">- внесение вопросов в повестку дня заседания или заочного голосования для принятия решений общим собранием участников/акционеров хозяйственных обществ, акции или доли которых составляют активы ПИФ; </w:t>
            </w:r>
          </w:p>
          <w:p w:rsidR="001B1A2E" w:rsidRPr="00D14774" w:rsidRDefault="00183E85" w:rsidP="000407CF">
            <w:pPr>
              <w:tabs>
                <w:tab w:val="left" w:pos="709"/>
              </w:tabs>
              <w:jc w:val="left"/>
              <w:rPr>
                <w:color w:val="000000"/>
                <w:sz w:val="22"/>
                <w:szCs w:val="22"/>
              </w:rPr>
            </w:pPr>
            <w:r w:rsidRPr="00D14774">
              <w:rPr>
                <w:color w:val="000000"/>
                <w:sz w:val="22"/>
                <w:szCs w:val="22"/>
              </w:rPr>
              <w:t>- принятие решений о голосовании управляющей компанией в рамках общих собраний участников/акционеров хозяйственных обществ (либо принятия решений единственного участника/акционера), акции или доли которых составляют активы Фонда.»</w:t>
            </w:r>
          </w:p>
          <w:p w:rsidR="00D14774" w:rsidRPr="00D14774" w:rsidRDefault="00D14774" w:rsidP="000407CF">
            <w:pPr>
              <w:tabs>
                <w:tab w:val="left" w:pos="709"/>
              </w:tabs>
              <w:spacing w:before="240"/>
              <w:jc w:val="left"/>
              <w:rPr>
                <w:color w:val="000000"/>
                <w:sz w:val="22"/>
                <w:szCs w:val="22"/>
              </w:rPr>
            </w:pPr>
            <w:r w:rsidRPr="00D14774">
              <w:rPr>
                <w:sz w:val="22"/>
                <w:szCs w:val="22"/>
              </w:rPr>
              <w:t xml:space="preserve">Допустимо указать в качестве действий, одобряемых инвестиционным комитетом, например, </w:t>
            </w:r>
            <w:r w:rsidRPr="00D14774">
              <w:rPr>
                <w:color w:val="000000"/>
                <w:sz w:val="22"/>
                <w:szCs w:val="22"/>
              </w:rPr>
              <w:t xml:space="preserve">«любые действия, связанные с осуществлением прав по иным ценным бумагам (помимо акций), составляющим имущество паевого инвестиционного фонда, предусмотренные законодательством Российской Федерации или личным законом лица, обязанного по ценным бумагам, и (или) иными документами, регулирующими порядок их выпуска (выдачи/размещения)». </w:t>
            </w:r>
          </w:p>
          <w:p w:rsidR="00D14774" w:rsidRPr="00D14774" w:rsidRDefault="00D14774" w:rsidP="000407CF">
            <w:pPr>
              <w:tabs>
                <w:tab w:val="left" w:pos="709"/>
              </w:tabs>
              <w:jc w:val="left"/>
              <w:rPr>
                <w:sz w:val="22"/>
                <w:szCs w:val="22"/>
              </w:rPr>
            </w:pPr>
            <w:r w:rsidRPr="00D14774">
              <w:rPr>
                <w:sz w:val="22"/>
                <w:szCs w:val="22"/>
              </w:rPr>
              <w:t xml:space="preserve">Возможно использовать, в том числе </w:t>
            </w:r>
            <w:r w:rsidRPr="00D14774">
              <w:rPr>
                <w:sz w:val="22"/>
                <w:szCs w:val="22"/>
              </w:rPr>
              <w:lastRenderedPageBreak/>
              <w:t>следующие формулировки:</w:t>
            </w:r>
          </w:p>
          <w:p w:rsidR="00D14774" w:rsidRPr="00D14774" w:rsidRDefault="00D14774" w:rsidP="000407CF">
            <w:pPr>
              <w:tabs>
                <w:tab w:val="left" w:pos="709"/>
              </w:tabs>
              <w:jc w:val="left"/>
              <w:rPr>
                <w:sz w:val="22"/>
                <w:szCs w:val="22"/>
              </w:rPr>
            </w:pPr>
            <w:r w:rsidRPr="00D14774">
              <w:rPr>
                <w:color w:val="000000"/>
                <w:sz w:val="22"/>
                <w:szCs w:val="22"/>
              </w:rPr>
              <w:t xml:space="preserve">1) </w:t>
            </w:r>
            <w:r w:rsidRPr="00D14774">
              <w:rPr>
                <w:sz w:val="22"/>
                <w:szCs w:val="22"/>
              </w:rPr>
              <w:t>действия, связанные с осуществлением прав владельца инвестиционных паев паевого инвестиционного фонда, инвестиционные паи которого составляют имущество ПИФ, под которыми понимаются:</w:t>
            </w:r>
          </w:p>
          <w:p w:rsidR="00D14774" w:rsidRPr="00D14774" w:rsidRDefault="00D14774" w:rsidP="000407CF">
            <w:pPr>
              <w:tabs>
                <w:tab w:val="left" w:pos="709"/>
              </w:tabs>
              <w:jc w:val="left"/>
              <w:rPr>
                <w:sz w:val="22"/>
                <w:szCs w:val="22"/>
              </w:rPr>
            </w:pPr>
            <w:r w:rsidRPr="00D14774">
              <w:rPr>
                <w:sz w:val="22"/>
                <w:szCs w:val="22"/>
              </w:rPr>
              <w:t>- принятие решения о подаче требования управляющей компании о проведении заседания или заочного голосования для принятия решений общим собранием владельцев инвестиционных паев паевого инвестиционного фонда, инвестиционные паи которого составляют имущество ПИФ;</w:t>
            </w:r>
          </w:p>
          <w:p w:rsidR="00D14774" w:rsidRPr="00BA0710" w:rsidRDefault="00D14774" w:rsidP="000407CF">
            <w:pPr>
              <w:pStyle w:val="aff7"/>
              <w:jc w:val="left"/>
              <w:rPr>
                <w:sz w:val="22"/>
                <w:szCs w:val="22"/>
              </w:rPr>
            </w:pPr>
            <w:r w:rsidRPr="00D14774">
              <w:rPr>
                <w:sz w:val="22"/>
                <w:szCs w:val="22"/>
              </w:rPr>
              <w:t xml:space="preserve">- </w:t>
            </w:r>
            <w:r w:rsidRPr="00BA0710">
              <w:rPr>
                <w:sz w:val="22"/>
                <w:szCs w:val="22"/>
              </w:rPr>
              <w:t xml:space="preserve">принятие решений о голосовании управляющей компанией </w:t>
            </w:r>
            <w:r w:rsidR="00BA0710" w:rsidRPr="00BA0710">
              <w:rPr>
                <w:sz w:val="22"/>
                <w:szCs w:val="22"/>
              </w:rPr>
              <w:t>определенным образом по всем вопросам повестки дня заседания или заочного голосования для принятия решений общим собранием владельцев инвестиционных паев паевого инвестиционного фонда, инвестиционные паи которого составляют имуществ</w:t>
            </w:r>
            <w:r w:rsidR="009627D7">
              <w:rPr>
                <w:sz w:val="22"/>
                <w:szCs w:val="22"/>
              </w:rPr>
              <w:t>о</w:t>
            </w:r>
            <w:r w:rsidR="00BA0710" w:rsidRPr="00BA0710">
              <w:rPr>
                <w:sz w:val="22"/>
                <w:szCs w:val="22"/>
              </w:rPr>
              <w:t xml:space="preserve"> ПИФ</w:t>
            </w:r>
            <w:r w:rsidRPr="00BA0710">
              <w:rPr>
                <w:sz w:val="22"/>
                <w:szCs w:val="22"/>
              </w:rPr>
              <w:t>;</w:t>
            </w:r>
          </w:p>
          <w:p w:rsidR="00D14774" w:rsidRPr="00D14774" w:rsidRDefault="00D14774" w:rsidP="000407CF">
            <w:pPr>
              <w:autoSpaceDE w:val="0"/>
              <w:autoSpaceDN w:val="0"/>
              <w:adjustRightInd w:val="0"/>
              <w:jc w:val="left"/>
              <w:rPr>
                <w:rFonts w:eastAsia="Times New Roman"/>
                <w:sz w:val="22"/>
                <w:szCs w:val="22"/>
                <w:lang w:eastAsia="ru-RU"/>
              </w:rPr>
            </w:pPr>
            <w:r w:rsidRPr="00D14774">
              <w:rPr>
                <w:sz w:val="22"/>
                <w:szCs w:val="22"/>
              </w:rPr>
              <w:t xml:space="preserve">- </w:t>
            </w:r>
            <w:r w:rsidRPr="00D14774">
              <w:rPr>
                <w:rFonts w:eastAsia="Times New Roman"/>
                <w:sz w:val="22"/>
                <w:szCs w:val="22"/>
                <w:lang w:eastAsia="ru-RU"/>
              </w:rPr>
              <w:t>принятие решения о подаче управляющей компанией требования о погашении инвестиционного пая</w:t>
            </w:r>
            <w:r w:rsidRPr="00D14774">
              <w:rPr>
                <w:sz w:val="22"/>
                <w:szCs w:val="22"/>
              </w:rPr>
              <w:t xml:space="preserve"> паевого инвестиционного фонда, инвестиционные паи которого составляют имущество ПИФ</w:t>
            </w:r>
            <w:r>
              <w:rPr>
                <w:rFonts w:eastAsia="Times New Roman"/>
                <w:sz w:val="22"/>
                <w:szCs w:val="22"/>
                <w:lang w:eastAsia="ru-RU"/>
              </w:rPr>
              <w:t>.</w:t>
            </w:r>
          </w:p>
          <w:p w:rsidR="00D14774" w:rsidRPr="00D14774" w:rsidRDefault="00D14774" w:rsidP="000407CF">
            <w:pPr>
              <w:pStyle w:val="s1"/>
              <w:spacing w:before="0" w:beforeAutospacing="0" w:after="0" w:afterAutospacing="0"/>
              <w:rPr>
                <w:sz w:val="22"/>
                <w:szCs w:val="22"/>
              </w:rPr>
            </w:pPr>
            <w:r w:rsidRPr="00D14774">
              <w:rPr>
                <w:sz w:val="22"/>
                <w:szCs w:val="22"/>
              </w:rPr>
              <w:t>2) действия, связанные с осуществлением прав владельца облигации, под которыми понимаются:</w:t>
            </w:r>
          </w:p>
          <w:p w:rsidR="00D14774" w:rsidRPr="00D14774" w:rsidRDefault="00D14774" w:rsidP="000407CF">
            <w:pPr>
              <w:pStyle w:val="s1"/>
              <w:spacing w:before="0" w:beforeAutospacing="0" w:after="0" w:afterAutospacing="0"/>
              <w:rPr>
                <w:sz w:val="22"/>
                <w:szCs w:val="22"/>
              </w:rPr>
            </w:pPr>
            <w:r w:rsidRPr="00D14774">
              <w:rPr>
                <w:sz w:val="22"/>
                <w:szCs w:val="22"/>
              </w:rPr>
              <w:t>- подача требования о досрочном погашении облигации (если предусмотрена возможность досрочного погашения);</w:t>
            </w:r>
          </w:p>
          <w:p w:rsidR="00D14774" w:rsidRPr="00D14774" w:rsidRDefault="00D14774" w:rsidP="000407CF">
            <w:pPr>
              <w:pStyle w:val="s1"/>
              <w:spacing w:before="0" w:beforeAutospacing="0" w:after="0" w:afterAutospacing="0"/>
              <w:rPr>
                <w:sz w:val="22"/>
                <w:szCs w:val="22"/>
              </w:rPr>
            </w:pPr>
            <w:r w:rsidRPr="00D14774">
              <w:rPr>
                <w:sz w:val="22"/>
                <w:szCs w:val="22"/>
              </w:rPr>
              <w:t>- принятие решения о реализации права требовать от эмитента конвертации конвертируемых облигаций в другие облигации, а также в дополнительные обыкновенные или привилегированные акции.</w:t>
            </w:r>
          </w:p>
          <w:p w:rsidR="00D14774" w:rsidRPr="00D14774" w:rsidRDefault="00D14774" w:rsidP="000407CF">
            <w:pPr>
              <w:tabs>
                <w:tab w:val="left" w:pos="709"/>
              </w:tabs>
              <w:jc w:val="left"/>
              <w:rPr>
                <w:color w:val="000000"/>
                <w:sz w:val="22"/>
                <w:szCs w:val="22"/>
              </w:rPr>
            </w:pPr>
            <w:r w:rsidRPr="00D14774">
              <w:rPr>
                <w:color w:val="000000"/>
                <w:sz w:val="22"/>
                <w:szCs w:val="22"/>
              </w:rPr>
              <w:t xml:space="preserve">3) действия, связанные с осуществлением прав </w:t>
            </w:r>
            <w:r w:rsidRPr="00D14774">
              <w:rPr>
                <w:color w:val="000000"/>
                <w:sz w:val="22"/>
                <w:szCs w:val="22"/>
              </w:rPr>
              <w:lastRenderedPageBreak/>
              <w:t>владельца ипотечного сертификата участия, под которыми понимаются:</w:t>
            </w:r>
          </w:p>
          <w:p w:rsidR="00D14774" w:rsidRPr="00D14774" w:rsidRDefault="00D14774" w:rsidP="000407CF">
            <w:pPr>
              <w:pStyle w:val="ConsPlusNormal"/>
              <w:ind w:firstLine="0"/>
              <w:rPr>
                <w:rFonts w:ascii="Times New Roman" w:hAnsi="Times New Roman" w:cs="Times New Roman"/>
                <w:sz w:val="22"/>
                <w:szCs w:val="22"/>
              </w:rPr>
            </w:pPr>
            <w:r w:rsidRPr="00D14774">
              <w:rPr>
                <w:rFonts w:ascii="Times New Roman" w:hAnsi="Times New Roman" w:cs="Times New Roman"/>
                <w:color w:val="000000"/>
                <w:sz w:val="22"/>
                <w:szCs w:val="22"/>
              </w:rPr>
              <w:t xml:space="preserve">- </w:t>
            </w:r>
            <w:r w:rsidRPr="00D14774">
              <w:rPr>
                <w:rFonts w:ascii="Times New Roman" w:hAnsi="Times New Roman" w:cs="Times New Roman"/>
                <w:sz w:val="22"/>
                <w:szCs w:val="22"/>
              </w:rPr>
              <w:t>принятие решений о голосовании управляющей компании на собрании владельцев ипотечных сертификатов участия.</w:t>
            </w:r>
          </w:p>
        </w:tc>
        <w:tc>
          <w:tcPr>
            <w:tcW w:w="3402" w:type="dxa"/>
            <w:shd w:val="clear" w:color="auto" w:fill="auto"/>
          </w:tcPr>
          <w:p w:rsidR="001B1A2E" w:rsidRDefault="00183E85" w:rsidP="000407CF">
            <w:pPr>
              <w:spacing w:before="240"/>
              <w:jc w:val="left"/>
              <w:rPr>
                <w:sz w:val="22"/>
                <w:szCs w:val="22"/>
              </w:rPr>
            </w:pPr>
            <w:r>
              <w:rPr>
                <w:sz w:val="22"/>
                <w:szCs w:val="22"/>
              </w:rPr>
              <w:lastRenderedPageBreak/>
              <w:t>Правилами доверительного управления определена необходимость одобрения инвестиционным комитетом сделок за счет имущества, составляющего ПИФ, и (или) действий, связанных с осуществлением прав участника хозяйственного общества, акции или доли которого составляют этот фонд, но не определен порядок их одобрения.</w:t>
            </w:r>
          </w:p>
          <w:p w:rsidR="001B1A2E" w:rsidRDefault="00183E85" w:rsidP="000407CF">
            <w:pPr>
              <w:spacing w:before="240"/>
              <w:jc w:val="left"/>
              <w:rPr>
                <w:sz w:val="22"/>
                <w:szCs w:val="22"/>
              </w:rPr>
            </w:pPr>
            <w:r>
              <w:rPr>
                <w:sz w:val="22"/>
                <w:szCs w:val="22"/>
              </w:rPr>
              <w:t xml:space="preserve">Правилами доверительного управления определено, что сделки и/или действия, </w:t>
            </w:r>
            <w:r>
              <w:rPr>
                <w:sz w:val="22"/>
                <w:szCs w:val="22"/>
              </w:rPr>
              <w:lastRenderedPageBreak/>
              <w:t>связанные с осуществлением прав участника хозяйственного общества, акции или доли которого составляют этот ПИФ, в том числе действия, связанные с осуществлением прав по иным ценным бумагам, составляющим имущество ПИФ, требуют одобрения, но не определено, какие именно сделки и/или действия подлежат одобрению.</w:t>
            </w:r>
          </w:p>
          <w:p w:rsidR="001B1A2E" w:rsidRDefault="00183E85" w:rsidP="000407CF">
            <w:pPr>
              <w:spacing w:before="240"/>
              <w:jc w:val="left"/>
              <w:rPr>
                <w:strike/>
                <w:sz w:val="22"/>
                <w:szCs w:val="22"/>
              </w:rPr>
            </w:pPr>
            <w:r>
              <w:rPr>
                <w:sz w:val="22"/>
                <w:szCs w:val="22"/>
              </w:rPr>
              <w:t>Правилами доверительного управления предусмотрено одобрение инвестиционным комитетом действий, которые не относятся к действиям, установленным подпункта 2 п.1 ст. 17.1 ФЗ ИФ.</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4.2</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Порядок формирования инвестиционного комитета и порядок принятия им решений</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положений правил доверительного управления в отношении порядка формирования инвестиционного комитета, а также порядка принятия им решения.</w:t>
            </w:r>
          </w:p>
          <w:p w:rsidR="001B1A2E" w:rsidRDefault="00183E85" w:rsidP="000407CF">
            <w:pPr>
              <w:spacing w:before="240"/>
              <w:jc w:val="left"/>
              <w:rPr>
                <w:iCs/>
                <w:sz w:val="22"/>
                <w:szCs w:val="22"/>
              </w:rPr>
            </w:pPr>
            <w:r>
              <w:rPr>
                <w:iCs/>
                <w:sz w:val="22"/>
                <w:szCs w:val="22"/>
              </w:rPr>
              <w:t>В случае если правила доверительного управления/изменения в правила доверительного управления предусматривают действия, которые требуют одобрения инвестиционным комитетом, порядок принятия решений должен также отражать порядок одобрения на совершение таких действий.</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5.1.2 Указания 5642-У</w:t>
            </w:r>
          </w:p>
          <w:p w:rsidR="001B1A2E" w:rsidRDefault="00183E85" w:rsidP="000407CF">
            <w:pPr>
              <w:spacing w:before="240"/>
              <w:jc w:val="left"/>
              <w:rPr>
                <w:b/>
                <w:sz w:val="22"/>
                <w:szCs w:val="22"/>
              </w:rPr>
            </w:pPr>
            <w:r>
              <w:rPr>
                <w:b/>
                <w:sz w:val="22"/>
                <w:szCs w:val="22"/>
              </w:rPr>
              <w:t>Ст. 17.1 ФЗ ИФ</w:t>
            </w:r>
          </w:p>
          <w:p w:rsidR="001B1A2E" w:rsidRDefault="00183E85" w:rsidP="000407CF">
            <w:pPr>
              <w:spacing w:before="240"/>
              <w:jc w:val="left"/>
              <w:rPr>
                <w:i/>
                <w:sz w:val="22"/>
                <w:szCs w:val="22"/>
              </w:rPr>
            </w:pPr>
            <w:r>
              <w:rPr>
                <w:i/>
                <w:sz w:val="22"/>
                <w:szCs w:val="22"/>
              </w:rPr>
              <w:t>6.1. В инвестиционный комитет не могут входить управляющая компания, ее должностные лица и работники или назначенные ею лица.</w:t>
            </w:r>
          </w:p>
          <w:p w:rsidR="001B1A2E" w:rsidRDefault="00183E85" w:rsidP="000407CF">
            <w:pPr>
              <w:spacing w:before="240"/>
              <w:jc w:val="left"/>
              <w:rPr>
                <w:i/>
                <w:sz w:val="22"/>
                <w:szCs w:val="22"/>
              </w:rPr>
            </w:pPr>
            <w:r>
              <w:rPr>
                <w:i/>
                <w:sz w:val="22"/>
                <w:szCs w:val="22"/>
              </w:rPr>
              <w:t>6. Если правилами доверительного управления закрытым паевым инвестиционным фондом предусмотрена необходимость одобрения инвестиционным комитетом сделок за счет имущества, составляющего паевой инвестиционный фонд, и (или) действий, связанных с осуществлением прав участника хозяйственного общества, акции или доли которого составляют этот фонд, указанными правилами должны быть определены:</w:t>
            </w:r>
          </w:p>
          <w:p w:rsidR="001B1A2E" w:rsidRDefault="00183E85" w:rsidP="000407CF">
            <w:pPr>
              <w:spacing w:before="200"/>
              <w:jc w:val="left"/>
              <w:rPr>
                <w:i/>
                <w:sz w:val="22"/>
                <w:szCs w:val="22"/>
              </w:rPr>
            </w:pPr>
            <w:r>
              <w:rPr>
                <w:i/>
                <w:sz w:val="22"/>
                <w:szCs w:val="22"/>
              </w:rPr>
              <w:t>2) порядок формирования инвестиционного комитета и порядок принятия им решений.</w:t>
            </w:r>
          </w:p>
          <w:p w:rsidR="001B1A2E" w:rsidRDefault="00183E85" w:rsidP="000407CF">
            <w:pPr>
              <w:spacing w:before="240"/>
              <w:jc w:val="left"/>
              <w:rPr>
                <w:bCs/>
                <w:sz w:val="22"/>
                <w:szCs w:val="22"/>
              </w:rPr>
            </w:pPr>
            <w:r>
              <w:rPr>
                <w:bCs/>
                <w:sz w:val="22"/>
                <w:szCs w:val="22"/>
                <w:u w:val="single"/>
              </w:rPr>
              <w:t>Примечание</w:t>
            </w:r>
            <w:r>
              <w:rPr>
                <w:bCs/>
                <w:sz w:val="22"/>
                <w:szCs w:val="22"/>
              </w:rPr>
              <w:t>:</w:t>
            </w:r>
          </w:p>
          <w:p w:rsidR="001B1A2E" w:rsidRDefault="00183E85" w:rsidP="000407CF">
            <w:pPr>
              <w:spacing w:before="240"/>
              <w:jc w:val="left"/>
              <w:rPr>
                <w:bCs/>
                <w:sz w:val="22"/>
                <w:szCs w:val="22"/>
              </w:rPr>
            </w:pPr>
            <w:r>
              <w:rPr>
                <w:bCs/>
                <w:sz w:val="22"/>
                <w:szCs w:val="22"/>
              </w:rPr>
              <w:t xml:space="preserve">1. В случае, если два ПИФ находятся в доверительном управлении одной управляющей компании, при этом имущество ПИФ 1 составляют инвестиционные паи ПИФ 2, то такая управляющая компания, осуществляющая права владельцев </w:t>
            </w:r>
            <w:r>
              <w:rPr>
                <w:bCs/>
                <w:sz w:val="22"/>
                <w:szCs w:val="22"/>
              </w:rPr>
              <w:lastRenderedPageBreak/>
              <w:t>инвестиционных паев ПИФ 1, не может входить в инвестиционный комитет ПИФ 2 (см. ответ Банка России за запрос СРО НФА Исх. №</w:t>
            </w:r>
            <w:r>
              <w:t xml:space="preserve"> №38-1-7/1749 от 15.06.2021, исх. №38-1-7/1554 от 25.05.2021</w:t>
            </w:r>
            <w:r>
              <w:rPr>
                <w:bCs/>
                <w:sz w:val="22"/>
                <w:szCs w:val="22"/>
              </w:rPr>
              <w:t>).</w:t>
            </w:r>
          </w:p>
          <w:p w:rsidR="001B1A2E" w:rsidRDefault="00183E85" w:rsidP="000407CF">
            <w:pPr>
              <w:spacing w:before="200"/>
              <w:jc w:val="left"/>
              <w:rPr>
                <w:bCs/>
                <w:sz w:val="22"/>
                <w:szCs w:val="22"/>
              </w:rPr>
            </w:pPr>
            <w:r>
              <w:rPr>
                <w:bCs/>
                <w:sz w:val="22"/>
                <w:szCs w:val="22"/>
              </w:rPr>
              <w:t>2.Инвестиционный комитет не может формироваться одновременно из владельцев инвестиционных паев, соответствующих определенным требованиям для участия в инвестиционном комитете, и назначенных такими владельцами инвестиционных паев лиц.</w:t>
            </w:r>
          </w:p>
          <w:p w:rsidR="001B1A2E" w:rsidRDefault="00183E85" w:rsidP="000407CF">
            <w:pPr>
              <w:spacing w:before="200"/>
              <w:jc w:val="left"/>
              <w:rPr>
                <w:bCs/>
                <w:sz w:val="22"/>
                <w:szCs w:val="22"/>
              </w:rPr>
            </w:pPr>
            <w:r>
              <w:rPr>
                <w:bCs/>
                <w:sz w:val="22"/>
                <w:szCs w:val="22"/>
              </w:rPr>
              <w:t>3.Из текста правил доверительного управления не должно следовать, что в голосовании на инвестиционном комитете могут одновременно принять участие владелец инвестиционных паев и его назначенное лицо/представитель.</w:t>
            </w:r>
          </w:p>
          <w:p w:rsidR="001B1A2E" w:rsidRDefault="00183E85" w:rsidP="000407CF">
            <w:pPr>
              <w:spacing w:before="200"/>
              <w:jc w:val="left"/>
              <w:rPr>
                <w:sz w:val="22"/>
                <w:szCs w:val="22"/>
              </w:rPr>
            </w:pPr>
            <w:r>
              <w:rPr>
                <w:sz w:val="22"/>
                <w:szCs w:val="22"/>
              </w:rPr>
              <w:t>4.Текст правил доверительного управления должен содержать четкий порядок формирования инвестиционного комитета (включая дату, на которую определяется состав инвестиционного комитета), исключающий двоякое толкование.</w:t>
            </w:r>
          </w:p>
          <w:p w:rsidR="001B1A2E" w:rsidRDefault="00183E85" w:rsidP="000407CF">
            <w:pPr>
              <w:spacing w:before="200"/>
              <w:jc w:val="left"/>
              <w:rPr>
                <w:sz w:val="22"/>
                <w:szCs w:val="22"/>
              </w:rPr>
            </w:pPr>
            <w:r>
              <w:rPr>
                <w:sz w:val="22"/>
                <w:szCs w:val="22"/>
              </w:rPr>
              <w:t>5.Из текста правил доверительного управления не должно следовать, что в состав инвестиционного комитета могут входить лица, не являющиеся владельцами инвестиционных паев на дату, на которую определяется состав инвестиционного комитета, если инвестиционный комитет формируется из владельцев инвестиционных паев.</w:t>
            </w:r>
          </w:p>
          <w:p w:rsidR="001B1A2E" w:rsidRDefault="00183E85" w:rsidP="000407CF">
            <w:pPr>
              <w:spacing w:before="200"/>
              <w:jc w:val="left"/>
              <w:rPr>
                <w:sz w:val="22"/>
                <w:szCs w:val="22"/>
                <w:u w:val="single"/>
              </w:rPr>
            </w:pPr>
            <w:r>
              <w:rPr>
                <w:sz w:val="22"/>
                <w:szCs w:val="22"/>
                <w:u w:val="single"/>
              </w:rPr>
              <w:t>Рекомендация:</w:t>
            </w:r>
          </w:p>
          <w:p w:rsidR="001B1A2E" w:rsidRDefault="00183E85" w:rsidP="000407CF">
            <w:pPr>
              <w:spacing w:before="240"/>
              <w:jc w:val="left"/>
              <w:rPr>
                <w:sz w:val="22"/>
                <w:szCs w:val="22"/>
              </w:rPr>
            </w:pPr>
            <w:r>
              <w:rPr>
                <w:sz w:val="22"/>
                <w:szCs w:val="22"/>
              </w:rPr>
              <w:lastRenderedPageBreak/>
              <w:t>При указании в правилах доверительного управления требований к членам инвестиционного комитета рекомендуется дополнительно определять порядок формирования инвестиционного комитета в случае отсутствия кандидатов, удовлетворяющих установленным требованиям.</w:t>
            </w:r>
          </w:p>
        </w:tc>
        <w:tc>
          <w:tcPr>
            <w:tcW w:w="3402" w:type="dxa"/>
            <w:shd w:val="clear" w:color="auto" w:fill="auto"/>
          </w:tcPr>
          <w:p w:rsidR="001B1A2E" w:rsidRDefault="00183E85" w:rsidP="000407CF">
            <w:pPr>
              <w:spacing w:before="240"/>
              <w:jc w:val="left"/>
              <w:rPr>
                <w:sz w:val="22"/>
                <w:szCs w:val="22"/>
              </w:rPr>
            </w:pPr>
            <w:r>
              <w:rPr>
                <w:sz w:val="22"/>
                <w:szCs w:val="22"/>
              </w:rPr>
              <w:lastRenderedPageBreak/>
              <w:t xml:space="preserve">Правилами доверительного управления предусмотрено наличие инвестиционного комитета, но не определен порядок его формирования. </w:t>
            </w:r>
          </w:p>
          <w:p w:rsidR="001B1A2E" w:rsidRDefault="00183E85" w:rsidP="000407CF">
            <w:pPr>
              <w:spacing w:before="240"/>
              <w:jc w:val="left"/>
              <w:rPr>
                <w:sz w:val="22"/>
                <w:szCs w:val="22"/>
              </w:rPr>
            </w:pPr>
            <w:r>
              <w:rPr>
                <w:sz w:val="22"/>
                <w:szCs w:val="22"/>
              </w:rPr>
              <w:t>Не определен порядок принятия инвестиционным комитетом решений.</w:t>
            </w:r>
          </w:p>
          <w:p w:rsidR="001B1A2E" w:rsidRDefault="001B1A2E" w:rsidP="000407CF">
            <w:pPr>
              <w:spacing w:before="240"/>
              <w:jc w:val="left"/>
              <w:rPr>
                <w:strike/>
                <w:sz w:val="22"/>
                <w:szCs w:val="22"/>
              </w:rPr>
            </w:pP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4.3</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Вознаграждения членам инвестиционного комитета</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положений правил доверительного управления, связанных с вознаграждением членам инвестиционного комитета (если правилами доверительного управления закрытого ПИФ предусмотрена выплата вознаграждения членам инвестиционного комитета за счет имущества, составляющего ПИФ).</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5.3 Указания 5642-У</w:t>
            </w:r>
          </w:p>
          <w:p w:rsidR="001B1A2E" w:rsidRDefault="00183E85" w:rsidP="000407CF">
            <w:pPr>
              <w:spacing w:before="240"/>
              <w:jc w:val="left"/>
              <w:rPr>
                <w:b/>
                <w:sz w:val="22"/>
                <w:szCs w:val="22"/>
              </w:rPr>
            </w:pPr>
            <w:r>
              <w:rPr>
                <w:b/>
                <w:sz w:val="22"/>
                <w:szCs w:val="22"/>
              </w:rPr>
              <w:t>Ст. 17.1 ФЗ ИФ</w:t>
            </w:r>
          </w:p>
          <w:p w:rsidR="001B1A2E" w:rsidRDefault="00183E85" w:rsidP="000407CF">
            <w:pPr>
              <w:spacing w:before="240"/>
              <w:jc w:val="left"/>
              <w:rPr>
                <w:i/>
                <w:sz w:val="22"/>
                <w:szCs w:val="22"/>
              </w:rPr>
            </w:pPr>
            <w:r>
              <w:rPr>
                <w:sz w:val="22"/>
                <w:szCs w:val="22"/>
              </w:rPr>
              <w:t xml:space="preserve">1. </w:t>
            </w:r>
            <w:r>
              <w:rPr>
                <w:i/>
                <w:sz w:val="22"/>
                <w:szCs w:val="22"/>
              </w:rPr>
              <w:t xml:space="preserve">Правила доверительного управления закрытым паевым инвестиционным фондом, инвестиционные паи которого ограничены в обороте, наряду с положениями </w:t>
            </w:r>
            <w:hyperlink r:id="rId41" w:tooltip="consultantplus://offline/ref=8E710722C11C13D93482C7D588C08A03AABA9CC0AA03109CECA39B6373B18FE0E4FD87A2370BBCD0D07794BE274B5D05A7880BC8lCE6M" w:history="1">
              <w:r>
                <w:rPr>
                  <w:i/>
                  <w:sz w:val="22"/>
                  <w:szCs w:val="22"/>
                </w:rPr>
                <w:t>статьи 17</w:t>
              </w:r>
            </w:hyperlink>
            <w:r>
              <w:rPr>
                <w:i/>
                <w:sz w:val="22"/>
                <w:szCs w:val="22"/>
              </w:rPr>
              <w:t xml:space="preserve"> настоящего Федерального закона могут предусматривать:</w:t>
            </w:r>
          </w:p>
          <w:p w:rsidR="001B1A2E" w:rsidRDefault="00183E85" w:rsidP="000407CF">
            <w:pPr>
              <w:jc w:val="left"/>
              <w:rPr>
                <w:i/>
                <w:sz w:val="22"/>
                <w:szCs w:val="22"/>
              </w:rPr>
            </w:pPr>
            <w:r>
              <w:rPr>
                <w:i/>
                <w:sz w:val="22"/>
                <w:szCs w:val="22"/>
              </w:rPr>
              <w:t>4) вознаграждение члена инвестиционного комитета за счет имущества, составляющего паевой инвестиционный фонд, с указанием его размера или порядка определения указанного вознаграждения, а также условий его выплаты.</w:t>
            </w:r>
          </w:p>
          <w:p w:rsidR="001B1A2E" w:rsidRDefault="001B1A2E" w:rsidP="000407CF">
            <w:pPr>
              <w:jc w:val="left"/>
              <w:rPr>
                <w:sz w:val="22"/>
                <w:szCs w:val="22"/>
              </w:rPr>
            </w:pPr>
          </w:p>
        </w:tc>
        <w:tc>
          <w:tcPr>
            <w:tcW w:w="3402" w:type="dxa"/>
            <w:shd w:val="clear" w:color="auto" w:fill="auto"/>
          </w:tcPr>
          <w:p w:rsidR="001B1A2E" w:rsidRDefault="00183E85" w:rsidP="000407CF">
            <w:pPr>
              <w:spacing w:before="240"/>
              <w:jc w:val="left"/>
              <w:rPr>
                <w:sz w:val="22"/>
                <w:szCs w:val="22"/>
              </w:rPr>
            </w:pPr>
            <w:r>
              <w:rPr>
                <w:sz w:val="22"/>
                <w:szCs w:val="22"/>
              </w:rPr>
              <w:t>Правилами предусмотрено вознаграждение члена инвестиционного комитета за счет имущества, составляющего ПИФ, но не указан его размер или порядок определения указанного вознаграждения, а также условия его выплаты.</w:t>
            </w:r>
          </w:p>
        </w:tc>
      </w:tr>
      <w:tr w:rsidR="001B1A2E">
        <w:tc>
          <w:tcPr>
            <w:tcW w:w="852" w:type="dxa"/>
            <w:gridSpan w:val="2"/>
            <w:shd w:val="clear" w:color="auto" w:fill="auto"/>
          </w:tcPr>
          <w:p w:rsidR="001B1A2E" w:rsidRDefault="00183E85">
            <w:pPr>
              <w:spacing w:before="240"/>
              <w:rPr>
                <w:iCs/>
                <w:sz w:val="22"/>
                <w:szCs w:val="22"/>
              </w:rPr>
            </w:pPr>
            <w:r>
              <w:rPr>
                <w:iCs/>
                <w:sz w:val="22"/>
                <w:szCs w:val="22"/>
              </w:rPr>
              <w:t>4.4</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Иные положения</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иных положений правил доверительного управления, включенных по решению управляющей компании в раздел «Инвестиционный комитет».</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5.3 Указания 5642-У</w:t>
            </w:r>
          </w:p>
          <w:p w:rsidR="001B1A2E" w:rsidRDefault="00183E85" w:rsidP="000407CF">
            <w:pPr>
              <w:spacing w:before="240"/>
              <w:jc w:val="left"/>
              <w:rPr>
                <w:b/>
                <w:sz w:val="22"/>
                <w:szCs w:val="22"/>
              </w:rPr>
            </w:pPr>
            <w:r>
              <w:rPr>
                <w:rFonts w:eastAsia="Times New Roman"/>
                <w:sz w:val="22"/>
                <w:szCs w:val="22"/>
                <w:lang w:eastAsia="ru-RU"/>
              </w:rPr>
              <w:t xml:space="preserve">По решению управляющей компании в раздел "Инвестиционный комитет" правил закрытого фонда могут включаться иные сведения об инвестиционном комитете, не предусмотренные </w:t>
            </w:r>
            <w:hyperlink r:id="rId42" w:tooltip="https://login.consultant.ru/link/?req=doc&amp;base=LAW&amp;n=374514&amp;dst=100065" w:history="1">
              <w:r>
                <w:rPr>
                  <w:rFonts w:eastAsia="Times New Roman"/>
                  <w:sz w:val="22"/>
                  <w:szCs w:val="22"/>
                  <w:lang w:eastAsia="ru-RU"/>
                </w:rPr>
                <w:t>пунктами 5.1</w:t>
              </w:r>
            </w:hyperlink>
            <w:r>
              <w:rPr>
                <w:rFonts w:eastAsia="Times New Roman"/>
                <w:sz w:val="22"/>
                <w:szCs w:val="22"/>
                <w:lang w:eastAsia="ru-RU"/>
              </w:rPr>
              <w:t xml:space="preserve"> и </w:t>
            </w:r>
            <w:hyperlink r:id="rId43" w:tooltip="https://login.consultant.ru/link/?req=doc&amp;base=LAW&amp;n=374514&amp;dst=100068" w:history="1">
              <w:r>
                <w:rPr>
                  <w:rFonts w:eastAsia="Times New Roman"/>
                  <w:sz w:val="22"/>
                  <w:szCs w:val="22"/>
                  <w:lang w:eastAsia="ru-RU"/>
                </w:rPr>
                <w:t>5.2</w:t>
              </w:r>
            </w:hyperlink>
            <w:r>
              <w:rPr>
                <w:rFonts w:eastAsia="Times New Roman"/>
                <w:sz w:val="22"/>
                <w:szCs w:val="22"/>
                <w:lang w:eastAsia="ru-RU"/>
              </w:rPr>
              <w:t xml:space="preserve"> Указания </w:t>
            </w:r>
            <w:r>
              <w:rPr>
                <w:sz w:val="22"/>
                <w:szCs w:val="22"/>
              </w:rPr>
              <w:t>5642-У.</w:t>
            </w:r>
          </w:p>
        </w:tc>
        <w:tc>
          <w:tcPr>
            <w:tcW w:w="3402" w:type="dxa"/>
            <w:shd w:val="clear" w:color="auto" w:fill="auto"/>
          </w:tcPr>
          <w:p w:rsidR="001B1A2E" w:rsidRDefault="001B1A2E" w:rsidP="000407CF">
            <w:pPr>
              <w:spacing w:before="240"/>
              <w:jc w:val="left"/>
              <w:rPr>
                <w:sz w:val="22"/>
                <w:szCs w:val="22"/>
              </w:rPr>
            </w:pPr>
          </w:p>
        </w:tc>
      </w:tr>
      <w:tr w:rsidR="001B1A2E">
        <w:tc>
          <w:tcPr>
            <w:tcW w:w="14885" w:type="dxa"/>
            <w:gridSpan w:val="11"/>
            <w:shd w:val="clear" w:color="auto" w:fill="E7E6E6" w:themeFill="background2"/>
          </w:tcPr>
          <w:p w:rsidR="001B1A2E" w:rsidRDefault="00183E85" w:rsidP="000407CF">
            <w:pPr>
              <w:spacing w:before="240" w:after="240"/>
              <w:ind w:left="360"/>
              <w:jc w:val="left"/>
              <w:rPr>
                <w:rStyle w:val="af9"/>
              </w:rPr>
            </w:pPr>
            <w:r>
              <w:rPr>
                <w:rStyle w:val="af9"/>
              </w:rPr>
              <w:lastRenderedPageBreak/>
              <w:t>5. ПРАВА ВЛАДЕЛЬЦЕВ ИНВЕСТИЦИОННЫХ ПАЕВ. ИНВЕСТИЦИОННЫЕ ПАИ.</w:t>
            </w:r>
          </w:p>
        </w:tc>
      </w:tr>
      <w:tr w:rsidR="001B1A2E">
        <w:tc>
          <w:tcPr>
            <w:tcW w:w="852" w:type="dxa"/>
            <w:gridSpan w:val="2"/>
            <w:shd w:val="clear" w:color="auto" w:fill="auto"/>
          </w:tcPr>
          <w:p w:rsidR="001B1A2E" w:rsidRDefault="00183E85">
            <w:pPr>
              <w:spacing w:before="240"/>
              <w:rPr>
                <w:iCs/>
                <w:sz w:val="22"/>
                <w:szCs w:val="22"/>
              </w:rPr>
            </w:pPr>
            <w:r>
              <w:rPr>
                <w:iCs/>
                <w:sz w:val="22"/>
                <w:szCs w:val="22"/>
              </w:rPr>
              <w:t>5.1</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Сведения о правах, удостоверяемых инвестиционными паями</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положений правил доверительного управления, связанных с правами, удостоверяемыми инвестиционными паями.</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Проверка наличия сведений о правах, удостоверяемых инвестиционным паем, в соответствии с </w:t>
            </w:r>
            <w:hyperlink r:id="rId44" w:tooltip="consultantplus://offline/ref=08D555BC3E3379C53AEA772E2264209511065CA3094B4525B9C31D975584A925528A6D7B91930CF1AE74F37BF25EB0F55CF78D340Ew4WEK" w:history="1">
              <w:r>
                <w:rPr>
                  <w:rFonts w:eastAsia="Times New Roman"/>
                  <w:sz w:val="22"/>
                  <w:szCs w:val="22"/>
                  <w:lang w:eastAsia="ru-RU"/>
                </w:rPr>
                <w:t>пунктом 1 статьи 14</w:t>
              </w:r>
            </w:hyperlink>
            <w:r>
              <w:rPr>
                <w:rFonts w:eastAsia="Times New Roman"/>
                <w:sz w:val="22"/>
                <w:szCs w:val="22"/>
                <w:lang w:eastAsia="ru-RU"/>
              </w:rPr>
              <w:t xml:space="preserve"> ФЗ ИФ.</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Глава 6.1.1 Указания №5642-У</w:t>
            </w:r>
          </w:p>
          <w:p w:rsidR="001B1A2E" w:rsidRDefault="00183E85" w:rsidP="000407CF">
            <w:pPr>
              <w:spacing w:before="240"/>
              <w:jc w:val="left"/>
              <w:rPr>
                <w:b/>
                <w:sz w:val="22"/>
                <w:szCs w:val="22"/>
              </w:rPr>
            </w:pPr>
            <w:bookmarkStart w:id="5" w:name="_Hlk190945337"/>
            <w:r>
              <w:rPr>
                <w:b/>
                <w:sz w:val="22"/>
                <w:szCs w:val="22"/>
              </w:rPr>
              <w:t>П. 1 ст. 14 ФЗ ИФ</w:t>
            </w:r>
            <w:bookmarkEnd w:id="5"/>
          </w:p>
          <w:p w:rsidR="001B1A2E" w:rsidRDefault="00183E85" w:rsidP="000407CF">
            <w:pPr>
              <w:pStyle w:val="s1"/>
              <w:rPr>
                <w:i/>
                <w:iCs/>
                <w:sz w:val="22"/>
                <w:szCs w:val="22"/>
              </w:rPr>
            </w:pPr>
            <w:r>
              <w:rPr>
                <w:i/>
                <w:iCs/>
                <w:sz w:val="22"/>
                <w:szCs w:val="22"/>
              </w:rPr>
              <w:t>1. Инвестиционный пай является именной ценной бумагой, удостоверяющей долю его владельца в праве собственности на имущество, составляющее паевой инвестиционный фонд, право требовать от управляющей компании надлежащего доверительного управления паевым инвестиционным фондом, право на получение дохода от доверительного управления имуществом, составляющим этот фонд, если правилами доверительного управления этим фондом предусмотрена выплата такого дохода, право на получение денежной компенсации при прекращении договора доверительного управления паевым инвестиционным фондом со всеми владельцами инвестиционных паев этого фонда (прекращении паевого инвестиционного фонда).</w:t>
            </w:r>
          </w:p>
          <w:p w:rsidR="001B1A2E" w:rsidRDefault="00183E85" w:rsidP="000407CF">
            <w:pPr>
              <w:pStyle w:val="s1"/>
              <w:rPr>
                <w:i/>
                <w:iCs/>
                <w:sz w:val="22"/>
                <w:szCs w:val="22"/>
              </w:rPr>
            </w:pPr>
            <w:r>
              <w:rPr>
                <w:i/>
                <w:iCs/>
                <w:sz w:val="22"/>
                <w:szCs w:val="22"/>
              </w:rPr>
              <w:t xml:space="preserve">Инвестиционный пай интервального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не реже одного раза в год в течение срока, определенного правилами </w:t>
            </w:r>
            <w:r>
              <w:rPr>
                <w:i/>
                <w:iCs/>
                <w:sz w:val="22"/>
                <w:szCs w:val="22"/>
              </w:rPr>
              <w:lastRenderedPageBreak/>
              <w:t>доверительного управления этим фондом.</w:t>
            </w:r>
          </w:p>
          <w:p w:rsidR="001B1A2E" w:rsidRDefault="00183E85" w:rsidP="000407CF">
            <w:pPr>
              <w:pStyle w:val="s1"/>
              <w:rPr>
                <w:i/>
                <w:iCs/>
                <w:sz w:val="22"/>
                <w:szCs w:val="22"/>
              </w:rPr>
            </w:pPr>
            <w:bookmarkStart w:id="6" w:name="_Hlk190945321"/>
            <w:r>
              <w:rPr>
                <w:i/>
                <w:iCs/>
                <w:sz w:val="22"/>
                <w:szCs w:val="22"/>
              </w:rPr>
              <w:t xml:space="preserve">Инвестиционный пай закрытого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 случаях, предусмотренных настоящим Федеральным законом, право голоса при принятии решений общим собранием </w:t>
            </w:r>
            <w:bookmarkEnd w:id="6"/>
            <w:r>
              <w:rPr>
                <w:i/>
                <w:iCs/>
                <w:sz w:val="22"/>
                <w:szCs w:val="22"/>
              </w:rPr>
              <w:t>владельцев инвестиционных паев.</w:t>
            </w:r>
          </w:p>
          <w:p w:rsidR="001B1A2E" w:rsidRDefault="00183E85" w:rsidP="000407CF">
            <w:pPr>
              <w:pStyle w:val="s1"/>
              <w:rPr>
                <w:i/>
                <w:iCs/>
                <w:sz w:val="22"/>
                <w:szCs w:val="22"/>
              </w:rPr>
            </w:pPr>
            <w:bookmarkStart w:id="7" w:name="_Hlk190945367"/>
            <w:r>
              <w:rPr>
                <w:i/>
                <w:iCs/>
                <w:sz w:val="22"/>
                <w:szCs w:val="22"/>
              </w:rPr>
              <w:t>Инвестиционный пай, ограниченный в обороте, удостоверяет также право владельца этого пая в случае, если такое право предусмотрено правилами доверительного управления паевым инвестиционным фондом, инвестиционные паи которого ограничены в обороте, требовать выдела имущества, приходящегося на его долю в праве общей собственности на имущество, составляющее этот фонд, при погашении инвестиционного пая.</w:t>
            </w:r>
            <w:bookmarkEnd w:id="7"/>
          </w:p>
          <w:p w:rsidR="001B1A2E" w:rsidRDefault="00183E85" w:rsidP="000407CF">
            <w:pPr>
              <w:pStyle w:val="s1"/>
              <w:rPr>
                <w:i/>
                <w:iCs/>
                <w:sz w:val="22"/>
                <w:szCs w:val="22"/>
              </w:rPr>
            </w:pPr>
            <w:r>
              <w:rPr>
                <w:i/>
                <w:iCs/>
                <w:sz w:val="22"/>
                <w:szCs w:val="22"/>
              </w:rPr>
              <w:t>Каждый инвестиционный пай удостоверяет одинаковую долю в праве общей собственности на имущество, составляющее паевой инвестиционный фонд.</w:t>
            </w:r>
          </w:p>
          <w:p w:rsidR="001B1A2E" w:rsidRDefault="00183E85" w:rsidP="000407CF">
            <w:pPr>
              <w:pStyle w:val="s1"/>
              <w:rPr>
                <w:i/>
                <w:iCs/>
                <w:sz w:val="22"/>
                <w:szCs w:val="22"/>
              </w:rPr>
            </w:pPr>
            <w:r>
              <w:rPr>
                <w:i/>
                <w:iCs/>
                <w:sz w:val="22"/>
                <w:szCs w:val="22"/>
              </w:rPr>
              <w:t>Каждый инвестиционный пай удостоверяет одинаковые права, за исключением случаев, установленных настоящим Федеральным законом.</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 xml:space="preserve">Отсутствие/ несоответствие формулировок правил доверительного управления положениям п. 1 ст. 14 ФЗ ИФ. </w:t>
            </w:r>
          </w:p>
          <w:p w:rsidR="001B1A2E" w:rsidRDefault="00183E85" w:rsidP="000407CF">
            <w:pPr>
              <w:spacing w:before="240" w:after="240"/>
              <w:jc w:val="left"/>
              <w:rPr>
                <w:iCs/>
                <w:sz w:val="22"/>
                <w:szCs w:val="22"/>
              </w:rPr>
            </w:pPr>
            <w:r>
              <w:rPr>
                <w:iCs/>
                <w:sz w:val="22"/>
                <w:szCs w:val="22"/>
              </w:rPr>
              <w:t xml:space="preserve">Правилами доверительного управления, в случае если предусмотрено право владельцев инвестиционных паев на получение дохода по инвестиционному паю, не установлено: </w:t>
            </w:r>
          </w:p>
          <w:p w:rsidR="001B1A2E" w:rsidRDefault="00183E85" w:rsidP="000407CF">
            <w:pPr>
              <w:jc w:val="left"/>
              <w:rPr>
                <w:rFonts w:eastAsia="Times New Roman"/>
                <w:sz w:val="22"/>
                <w:szCs w:val="22"/>
                <w:lang w:eastAsia="ru-RU"/>
              </w:rPr>
            </w:pPr>
            <w:r>
              <w:rPr>
                <w:rFonts w:eastAsia="Times New Roman"/>
                <w:sz w:val="22"/>
                <w:szCs w:val="22"/>
                <w:lang w:eastAsia="ru-RU"/>
              </w:rPr>
              <w:t>правила и сроки выплаты дохода, включая порядок определения размера дохода, распределяемого среди владельцев инвестиционных паев, и порядок определения лиц, имеющих право на получение дохода.</w:t>
            </w:r>
          </w:p>
          <w:p w:rsidR="001B1A2E" w:rsidRDefault="001B1A2E" w:rsidP="000407CF">
            <w:pPr>
              <w:jc w:val="left"/>
              <w:rPr>
                <w:rFonts w:eastAsia="Times New Roman"/>
                <w:lang w:eastAsia="ru-RU"/>
              </w:rPr>
            </w:pPr>
          </w:p>
          <w:p w:rsidR="001B1A2E" w:rsidRDefault="00183E85" w:rsidP="000407CF">
            <w:pPr>
              <w:jc w:val="left"/>
              <w:rPr>
                <w:rFonts w:eastAsia="Times New Roman"/>
                <w:lang w:eastAsia="ru-RU"/>
              </w:rPr>
            </w:pPr>
            <w:r>
              <w:rPr>
                <w:iCs/>
                <w:sz w:val="22"/>
                <w:szCs w:val="22"/>
              </w:rPr>
              <w:t>Включены иные права владельцев инвестиционных паев, которые прямо не предусмотрены ФЗ ИФ.</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5.2</w:t>
            </w:r>
          </w:p>
        </w:tc>
        <w:tc>
          <w:tcPr>
            <w:tcW w:w="2693" w:type="dxa"/>
            <w:gridSpan w:val="3"/>
            <w:shd w:val="clear" w:color="auto" w:fill="auto"/>
          </w:tcPr>
          <w:p w:rsidR="001B1A2E" w:rsidRDefault="001B1A2E" w:rsidP="000407CF">
            <w:pPr>
              <w:spacing w:before="240"/>
              <w:jc w:val="left"/>
              <w:rPr>
                <w:b/>
                <w:iCs/>
                <w:sz w:val="22"/>
                <w:szCs w:val="22"/>
              </w:rPr>
            </w:pPr>
          </w:p>
        </w:tc>
        <w:tc>
          <w:tcPr>
            <w:tcW w:w="3260" w:type="dxa"/>
            <w:gridSpan w:val="3"/>
            <w:shd w:val="clear" w:color="auto" w:fill="auto"/>
          </w:tcPr>
          <w:p w:rsidR="001B1A2E" w:rsidRDefault="00183E85" w:rsidP="000407CF">
            <w:pPr>
              <w:spacing w:before="240"/>
              <w:jc w:val="left"/>
              <w:rPr>
                <w:iCs/>
                <w:sz w:val="22"/>
                <w:szCs w:val="22"/>
              </w:rPr>
            </w:pPr>
            <w:r>
              <w:rPr>
                <w:iCs/>
                <w:sz w:val="22"/>
                <w:szCs w:val="22"/>
              </w:rPr>
              <w:t xml:space="preserve">Проверка наличия положения о </w:t>
            </w:r>
            <w:r>
              <w:rPr>
                <w:iCs/>
                <w:sz w:val="22"/>
                <w:szCs w:val="22"/>
              </w:rPr>
              <w:lastRenderedPageBreak/>
              <w:t>том, что инвестиционный пай не является эмиссионной ценной бумагой, не имеет номинальной стоимости, а также о том, что права, удостоверенные инвестиционным паем, фиксируются в бездокументарной форме.</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6.1.2 Указания 5642-У</w:t>
            </w:r>
          </w:p>
          <w:p w:rsidR="001B1A2E" w:rsidRDefault="00183E85" w:rsidP="000407CF">
            <w:pPr>
              <w:spacing w:before="240"/>
              <w:jc w:val="left"/>
              <w:rPr>
                <w:b/>
                <w:bCs/>
                <w:sz w:val="22"/>
                <w:szCs w:val="22"/>
              </w:rPr>
            </w:pPr>
            <w:r>
              <w:rPr>
                <w:b/>
                <w:bCs/>
                <w:sz w:val="22"/>
                <w:szCs w:val="22"/>
              </w:rPr>
              <w:lastRenderedPageBreak/>
              <w:t>П. 2 и п. 3 ст. 14 ФЗ ИФ</w:t>
            </w:r>
          </w:p>
          <w:p w:rsidR="001B1A2E" w:rsidRDefault="00183E85" w:rsidP="000407CF">
            <w:pPr>
              <w:spacing w:before="240"/>
              <w:jc w:val="left"/>
              <w:rPr>
                <w:i/>
                <w:iCs/>
                <w:color w:val="22272F"/>
                <w:sz w:val="22"/>
                <w:szCs w:val="22"/>
                <w:shd w:val="clear" w:color="auto" w:fill="FFFFFF"/>
              </w:rPr>
            </w:pPr>
            <w:r>
              <w:rPr>
                <w:i/>
                <w:iCs/>
                <w:color w:val="22272F"/>
                <w:sz w:val="22"/>
                <w:szCs w:val="22"/>
                <w:shd w:val="clear" w:color="auto" w:fill="FFFFFF"/>
              </w:rPr>
              <w:t>2. Инвестиционный пай не является эмиссионной ценной бумагой. Права, удостоверенные инвестиционным паем, фиксируются в бездокументарной форме.</w:t>
            </w:r>
          </w:p>
          <w:p w:rsidR="001B1A2E" w:rsidRDefault="00183E85" w:rsidP="000407CF">
            <w:pPr>
              <w:spacing w:before="240"/>
              <w:jc w:val="left"/>
              <w:rPr>
                <w:b/>
                <w:bCs/>
                <w:i/>
                <w:iCs/>
                <w:sz w:val="22"/>
                <w:szCs w:val="22"/>
              </w:rPr>
            </w:pPr>
            <w:r>
              <w:rPr>
                <w:i/>
                <w:iCs/>
                <w:color w:val="22272F"/>
                <w:sz w:val="22"/>
                <w:szCs w:val="22"/>
                <w:shd w:val="clear" w:color="auto" w:fill="FFFFFF"/>
              </w:rPr>
              <w:t>3. Инвестиционный пай не имеет номинальной стоимости.</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 xml:space="preserve">Отсутствие/несоответствие </w:t>
            </w:r>
            <w:r>
              <w:rPr>
                <w:rFonts w:eastAsia="Times New Roman"/>
                <w:sz w:val="22"/>
                <w:szCs w:val="22"/>
                <w:lang w:eastAsia="ru-RU"/>
              </w:rPr>
              <w:lastRenderedPageBreak/>
              <w:t>формулировок правил доверительного управления установленным требованиям.</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5.3</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Общее количество выдаваемых (выданных) управляющей компанией инвестиционных паев закрытого паевого инвестиционного фонда</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указания общего количества выдаваемых (выданных) управляющей компанией инвестиционных паев закрытого ПИФ.</w:t>
            </w:r>
          </w:p>
          <w:p w:rsidR="001B1A2E" w:rsidRDefault="00183E85" w:rsidP="000407CF">
            <w:pPr>
              <w:spacing w:before="240"/>
              <w:jc w:val="left"/>
              <w:rPr>
                <w:iCs/>
                <w:sz w:val="22"/>
                <w:szCs w:val="22"/>
              </w:rPr>
            </w:pPr>
            <w:r>
              <w:rPr>
                <w:iCs/>
                <w:sz w:val="22"/>
                <w:szCs w:val="22"/>
              </w:rPr>
              <w:t>Проверка положения о том, что количество инвестиционных паев интервального ПИФ, выдаваемых управляющей компанией, не ограничивается.</w:t>
            </w:r>
          </w:p>
          <w:p w:rsidR="001B1A2E" w:rsidRDefault="00183E85" w:rsidP="000407CF">
            <w:pPr>
              <w:spacing w:before="240"/>
              <w:jc w:val="left"/>
              <w:rPr>
                <w:iCs/>
                <w:sz w:val="22"/>
                <w:szCs w:val="22"/>
              </w:rPr>
            </w:pPr>
            <w:r>
              <w:rPr>
                <w:iCs/>
                <w:sz w:val="22"/>
                <w:szCs w:val="22"/>
              </w:rPr>
              <w:t>Проверка наличия положения о количестве знаков после запятой, до которого округляется дробное число, выражающее количество инвестиционных паев при выдаче одному лицу инвестиционных паев, составляющих дробное число.</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6.1.3 Указания 5642-У</w:t>
            </w:r>
          </w:p>
          <w:p w:rsidR="001B1A2E" w:rsidRDefault="00183E85" w:rsidP="000407CF">
            <w:pPr>
              <w:spacing w:before="240"/>
              <w:jc w:val="left"/>
              <w:rPr>
                <w:b/>
                <w:bCs/>
                <w:sz w:val="22"/>
                <w:szCs w:val="22"/>
              </w:rPr>
            </w:pPr>
            <w:r>
              <w:rPr>
                <w:b/>
                <w:bCs/>
                <w:sz w:val="22"/>
                <w:szCs w:val="22"/>
              </w:rPr>
              <w:t>П. 2 ст. 14 ФЗ ИФ</w:t>
            </w:r>
          </w:p>
          <w:p w:rsidR="001B1A2E" w:rsidRDefault="00183E85" w:rsidP="000407CF">
            <w:pPr>
              <w:spacing w:before="240"/>
              <w:jc w:val="left"/>
              <w:rPr>
                <w:i/>
                <w:iCs/>
                <w:color w:val="22272F"/>
                <w:sz w:val="22"/>
                <w:szCs w:val="22"/>
                <w:shd w:val="clear" w:color="auto" w:fill="FFFFFF"/>
              </w:rPr>
            </w:pPr>
            <w:r>
              <w:rPr>
                <w:i/>
                <w:iCs/>
                <w:color w:val="22272F"/>
                <w:sz w:val="22"/>
                <w:szCs w:val="22"/>
                <w:shd w:val="clear" w:color="auto" w:fill="FFFFFF"/>
              </w:rPr>
              <w:t>Количество инвестиционных паев, выдаваемых управляющими компаниями … интервального … паевых инвестиционных фондов, не ограничивается.</w:t>
            </w:r>
          </w:p>
          <w:p w:rsidR="001B1A2E" w:rsidRDefault="00183E85" w:rsidP="000407CF">
            <w:pPr>
              <w:spacing w:before="240"/>
              <w:jc w:val="left"/>
              <w:rPr>
                <w:color w:val="22272F"/>
                <w:sz w:val="22"/>
                <w:szCs w:val="22"/>
                <w:shd w:val="clear" w:color="auto" w:fill="FFFFFF"/>
              </w:rPr>
            </w:pPr>
            <w:r>
              <w:rPr>
                <w:i/>
                <w:iCs/>
                <w:color w:val="22272F"/>
                <w:sz w:val="22"/>
                <w:szCs w:val="22"/>
                <w:shd w:val="clear" w:color="auto" w:fill="FFFFFF"/>
              </w:rPr>
              <w:t>Количество инвестиционных паев, выдаваемых управляющей компанией закрытого паевого инвестиционного фонда, указывается в правилах доверительного управления этим фондом</w:t>
            </w:r>
            <w:r>
              <w:rPr>
                <w:color w:val="22272F"/>
                <w:sz w:val="22"/>
                <w:szCs w:val="22"/>
                <w:shd w:val="clear" w:color="auto" w:fill="FFFFFF"/>
              </w:rPr>
              <w:t>.</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Отсутствие/несоответствие формулировок правил доверительного управления установленным требованиям.</w:t>
            </w:r>
          </w:p>
          <w:p w:rsidR="001B1A2E" w:rsidRDefault="00183E85" w:rsidP="000407CF">
            <w:pPr>
              <w:spacing w:before="240"/>
              <w:jc w:val="left"/>
              <w:rPr>
                <w:iCs/>
                <w:sz w:val="22"/>
                <w:szCs w:val="22"/>
              </w:rPr>
            </w:pPr>
            <w:r>
              <w:rPr>
                <w:iCs/>
                <w:sz w:val="22"/>
                <w:szCs w:val="22"/>
              </w:rPr>
              <w:t>Правилами доверительного управления закрытого ПИФ не установлено общее количество выдаваемых или выданных инвестиционных паев.</w:t>
            </w:r>
          </w:p>
          <w:p w:rsidR="001B1A2E" w:rsidRDefault="00183E85" w:rsidP="000407CF">
            <w:pPr>
              <w:spacing w:before="240"/>
              <w:jc w:val="left"/>
              <w:rPr>
                <w:iCs/>
                <w:sz w:val="22"/>
                <w:szCs w:val="22"/>
              </w:rPr>
            </w:pPr>
            <w:r>
              <w:rPr>
                <w:iCs/>
                <w:sz w:val="22"/>
                <w:szCs w:val="22"/>
              </w:rPr>
              <w:t>После завершения (окончания) формирования паевого инвестиционного ПИФ Правила доверительного управления содержат общее количество выдаваемых инвестиционных паев.</w:t>
            </w:r>
          </w:p>
          <w:p w:rsidR="001B1A2E" w:rsidRDefault="00183E85" w:rsidP="000407CF">
            <w:pPr>
              <w:spacing w:before="240"/>
              <w:jc w:val="left"/>
              <w:rPr>
                <w:iCs/>
                <w:sz w:val="22"/>
                <w:szCs w:val="22"/>
              </w:rPr>
            </w:pPr>
            <w:r>
              <w:rPr>
                <w:iCs/>
                <w:sz w:val="22"/>
                <w:szCs w:val="22"/>
              </w:rPr>
              <w:t xml:space="preserve">Не определено количество знаков после запятой до которого округляется дробное число, выражающее количество инвестиционных паев при выдаче одному лицу инвестиционных паев, составляющих дробное число (рекомендуется установить </w:t>
            </w:r>
            <w:r>
              <w:rPr>
                <w:iCs/>
                <w:sz w:val="22"/>
                <w:szCs w:val="22"/>
              </w:rPr>
              <w:lastRenderedPageBreak/>
              <w:t>точность не менее пяти знаков после запятой).</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5.4</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Ограничения и правила при совершении сделок с инвестиционными паями</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наличия положения о том, что сделки с инвестиционными паями при их обращении осуществляются с учетом ограничений и правил, предусмотренных законодательством Российской Федерации о рынке ценных бумаг для ценных бумаг, предназначенных для квалифицированных инвесторов.</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6.1.4 Указания 5642-У</w:t>
            </w:r>
          </w:p>
          <w:p w:rsidR="001B1A2E" w:rsidRDefault="00183E85" w:rsidP="000407CF">
            <w:pPr>
              <w:spacing w:before="240"/>
              <w:jc w:val="left"/>
              <w:rPr>
                <w:b/>
                <w:bCs/>
                <w:sz w:val="22"/>
                <w:szCs w:val="22"/>
              </w:rPr>
            </w:pPr>
            <w:r>
              <w:rPr>
                <w:b/>
                <w:bCs/>
                <w:sz w:val="22"/>
                <w:szCs w:val="22"/>
              </w:rPr>
              <w:t>П. 3 ст. 14.1 ФЗ ИФ</w:t>
            </w:r>
          </w:p>
          <w:p w:rsidR="001B1A2E" w:rsidRDefault="00183E85" w:rsidP="000407CF">
            <w:pPr>
              <w:spacing w:before="240"/>
              <w:jc w:val="left"/>
              <w:rPr>
                <w:rFonts w:eastAsia="Times New Roman"/>
                <w:i/>
                <w:iCs/>
                <w:sz w:val="22"/>
                <w:szCs w:val="22"/>
                <w:lang w:eastAsia="ru-RU"/>
              </w:rPr>
            </w:pPr>
            <w:r>
              <w:rPr>
                <w:rFonts w:eastAsia="Times New Roman"/>
                <w:i/>
                <w:iCs/>
                <w:sz w:val="22"/>
                <w:szCs w:val="22"/>
                <w:lang w:eastAsia="ru-RU"/>
              </w:rPr>
              <w:t>«…сделки с инвестиционными паями при их обращении осуществляются с учетом ограничений и правил, предусмотренных законодательством Российской Федерации о рынке ценных бумаг для ценных бумаг, предназначенных для квалифицированных инвесторов.»</w:t>
            </w:r>
          </w:p>
          <w:p w:rsidR="001B1A2E" w:rsidRDefault="00183E85" w:rsidP="000407CF">
            <w:pPr>
              <w:spacing w:before="240"/>
              <w:jc w:val="left"/>
              <w:rPr>
                <w:b/>
                <w:sz w:val="22"/>
                <w:szCs w:val="22"/>
              </w:rPr>
            </w:pPr>
            <w:r>
              <w:rPr>
                <w:b/>
                <w:sz w:val="22"/>
                <w:szCs w:val="22"/>
              </w:rPr>
              <w:t>Ст. 17.1 ФЗ ИФ</w:t>
            </w:r>
          </w:p>
          <w:p w:rsidR="001B1A2E" w:rsidRDefault="00183E85" w:rsidP="000407CF">
            <w:pPr>
              <w:spacing w:before="240"/>
              <w:jc w:val="left"/>
              <w:rPr>
                <w:i/>
                <w:sz w:val="22"/>
                <w:szCs w:val="22"/>
              </w:rPr>
            </w:pPr>
            <w:r>
              <w:rPr>
                <w:i/>
                <w:sz w:val="22"/>
                <w:szCs w:val="22"/>
              </w:rPr>
              <w:t>1. Правила доверительного управления закрытым паевым инвестиционным фондом, инвестиционные паи которого ограничены в обороте, наряду с положениями статьи 17 ФЗ ИФ могут предусматривать:</w:t>
            </w:r>
          </w:p>
          <w:p w:rsidR="001B1A2E" w:rsidRDefault="00183E85" w:rsidP="000407CF">
            <w:pPr>
              <w:spacing w:before="240"/>
              <w:jc w:val="left"/>
              <w:rPr>
                <w:i/>
                <w:sz w:val="22"/>
                <w:szCs w:val="22"/>
              </w:rPr>
            </w:pPr>
            <w:r>
              <w:rPr>
                <w:i/>
                <w:sz w:val="22"/>
                <w:szCs w:val="22"/>
              </w:rPr>
              <w:t>…3) . необходимость получения согласия управляющей компании на отчуждение инвестиционных паев в пользу лиц, не являющихся владельцами инвестиционных паев этого паевого инвестиционного фонда, за исключением случаев отчуждения инвестиционных паев в результате универсального правопреемства, в том числе при реорганизации, распределения имущества ликвидируемого юридического лица и иных случаев, установленных Банком России;</w:t>
            </w:r>
          </w:p>
          <w:p w:rsidR="001B1A2E" w:rsidRDefault="00183E85" w:rsidP="000407CF">
            <w:pPr>
              <w:spacing w:before="240"/>
              <w:jc w:val="left"/>
              <w:rPr>
                <w:b/>
                <w:bCs/>
                <w:i/>
                <w:iCs/>
                <w:sz w:val="22"/>
                <w:szCs w:val="22"/>
              </w:rPr>
            </w:pPr>
            <w:r>
              <w:rPr>
                <w:sz w:val="22"/>
                <w:szCs w:val="22"/>
                <w:u w:val="single"/>
              </w:rPr>
              <w:t>Примечание</w:t>
            </w:r>
            <w:r>
              <w:rPr>
                <w:sz w:val="22"/>
                <w:szCs w:val="22"/>
              </w:rPr>
              <w:t xml:space="preserve">: Положение включается в правила доверительного управления, если предусмотрено право управляющей компании </w:t>
            </w:r>
            <w:r>
              <w:rPr>
                <w:sz w:val="22"/>
                <w:szCs w:val="22"/>
              </w:rPr>
              <w:lastRenderedPageBreak/>
              <w:t>отказать в выдаче согласия на отчуждение паев третьим лицам и правилами не предусмотрена возможность обращения инвестиционных паев на организованных торгах. В этом случае указывается порядок получения согласия управляющей компании на отчуждение паев в пользу лиц, не являющихся владельцами инвестиционных паев ПИФ.</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Отсутствие/несоответствие формулировок правил доверительного управления установленным требованиям.</w:t>
            </w:r>
          </w:p>
          <w:p w:rsidR="001B1A2E" w:rsidRDefault="00183E85" w:rsidP="000407CF">
            <w:pPr>
              <w:spacing w:before="240"/>
              <w:jc w:val="left"/>
              <w:rPr>
                <w:iCs/>
                <w:sz w:val="22"/>
                <w:szCs w:val="22"/>
              </w:rPr>
            </w:pPr>
            <w:r>
              <w:rPr>
                <w:iCs/>
                <w:sz w:val="22"/>
                <w:szCs w:val="22"/>
              </w:rPr>
              <w:t>Несоответствие правил доверительного управления ограничениям, связанным с отчуждением инвестиционных паев.</w:t>
            </w:r>
          </w:p>
          <w:p w:rsidR="001B1A2E" w:rsidRDefault="00183E85" w:rsidP="000407CF">
            <w:pPr>
              <w:spacing w:before="240"/>
              <w:jc w:val="left"/>
              <w:rPr>
                <w:iCs/>
                <w:sz w:val="22"/>
                <w:szCs w:val="22"/>
              </w:rPr>
            </w:pPr>
            <w:r>
              <w:rPr>
                <w:iCs/>
                <w:sz w:val="22"/>
                <w:szCs w:val="22"/>
              </w:rPr>
              <w:t>Правилами доверительного управления не определен порядок выдачи согласия на отчуждение инвестиционных паев в случае, если правилами доверительного управления предусмотрено право управляющей компании отказать в выдаче согласия на отчуждение инвестиционных паев в пользу лиц, не являющихся владельцами инвестиционных паев.</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В правилах доверительного управления предусмотрено право управляющей компании отказать в </w:t>
            </w:r>
            <w:r>
              <w:rPr>
                <w:iCs/>
                <w:sz w:val="22"/>
                <w:szCs w:val="22"/>
              </w:rPr>
              <w:t>отчуждении инвестиционных паев в пользу лиц, не являющихся владельцами инвестиционных паев,</w:t>
            </w:r>
            <w:r>
              <w:rPr>
                <w:rFonts w:eastAsia="Times New Roman"/>
                <w:sz w:val="22"/>
                <w:szCs w:val="22"/>
                <w:lang w:eastAsia="ru-RU"/>
              </w:rPr>
              <w:t xml:space="preserve"> в то время как правила доверительного управления содержат возможность обращения инвестиционных паев на </w:t>
            </w:r>
            <w:r>
              <w:rPr>
                <w:rFonts w:eastAsia="Times New Roman"/>
                <w:sz w:val="22"/>
                <w:szCs w:val="22"/>
                <w:lang w:eastAsia="ru-RU"/>
              </w:rPr>
              <w:lastRenderedPageBreak/>
              <w:t>организованных торгах.</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5.5</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Учет прав на инвестиционные паи</w:t>
            </w:r>
          </w:p>
        </w:tc>
        <w:tc>
          <w:tcPr>
            <w:tcW w:w="3260" w:type="dxa"/>
            <w:gridSpan w:val="3"/>
            <w:shd w:val="clear" w:color="auto" w:fill="auto"/>
          </w:tcPr>
          <w:p w:rsidR="001B1A2E" w:rsidRDefault="00183E85" w:rsidP="000407CF">
            <w:pPr>
              <w:spacing w:before="240"/>
              <w:jc w:val="left"/>
              <w:rPr>
                <w:sz w:val="22"/>
                <w:szCs w:val="22"/>
              </w:rPr>
            </w:pPr>
            <w:r>
              <w:rPr>
                <w:color w:val="22272F"/>
                <w:sz w:val="22"/>
                <w:szCs w:val="22"/>
              </w:rPr>
              <w:t>Проверка положения правил доверительного управления о том, что учет прав на инвестиционные паи осуществляется на лицевых счетах в реестре владельцев инвестиционных паев или положения о том, что учет прав на инвестиционные паи осуществляется на лицевых счетах в реестре владельцев инвестиционных паев и на лицевых счетах номинального держателя, а также способы получения выписок из реестра владельцев инвестиционных паев.</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6.1.5 Указания 5642-У</w:t>
            </w:r>
          </w:p>
          <w:p w:rsidR="001B1A2E" w:rsidRDefault="00183E85" w:rsidP="000407CF">
            <w:pPr>
              <w:spacing w:before="240"/>
              <w:jc w:val="left"/>
              <w:rPr>
                <w:b/>
                <w:bCs/>
                <w:sz w:val="22"/>
                <w:szCs w:val="22"/>
              </w:rPr>
            </w:pPr>
            <w:r>
              <w:rPr>
                <w:b/>
                <w:bCs/>
                <w:sz w:val="22"/>
                <w:szCs w:val="22"/>
              </w:rPr>
              <w:t>П. 5 ст. 14 ФЗ ИФ</w:t>
            </w:r>
          </w:p>
          <w:p w:rsidR="001B1A2E" w:rsidRDefault="00183E85" w:rsidP="000407CF">
            <w:pPr>
              <w:spacing w:before="240"/>
              <w:jc w:val="left"/>
              <w:rPr>
                <w:b/>
                <w:bCs/>
                <w:i/>
                <w:iCs/>
                <w:sz w:val="22"/>
                <w:szCs w:val="22"/>
              </w:rPr>
            </w:pPr>
            <w:r>
              <w:rPr>
                <w:i/>
                <w:iCs/>
                <w:color w:val="22272F"/>
                <w:sz w:val="22"/>
                <w:szCs w:val="22"/>
                <w:shd w:val="clear" w:color="auto" w:fill="FFFFFF"/>
              </w:rPr>
              <w:t>Учет прав на инвестиционные паи осуществляется на лицевых счетах в реестре владельцев инвестиционных паев. При этом учет прав на инвестиционные паи на лицевых счетах номинального держателя может осуществляться в случае, если это предусмотрено правилами доверительного управления паевым инвестиционным фондом.</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Отсутствие/несоответствие формулировок правил доверительного управления установленным требованиям.</w:t>
            </w:r>
          </w:p>
          <w:p w:rsidR="001B1A2E" w:rsidRDefault="00183E85" w:rsidP="000407CF">
            <w:pPr>
              <w:spacing w:before="240"/>
              <w:jc w:val="left"/>
              <w:rPr>
                <w:iCs/>
                <w:sz w:val="22"/>
                <w:szCs w:val="22"/>
              </w:rPr>
            </w:pPr>
            <w:r>
              <w:rPr>
                <w:iCs/>
                <w:sz w:val="22"/>
                <w:szCs w:val="22"/>
              </w:rPr>
              <w:t>Правилами доверительного управления не определен способ учета прав на инвестиционные паи.</w:t>
            </w:r>
          </w:p>
          <w:p w:rsidR="001B1A2E" w:rsidRDefault="00183E85" w:rsidP="000407CF">
            <w:pPr>
              <w:spacing w:before="240"/>
              <w:jc w:val="left"/>
              <w:rPr>
                <w:iCs/>
                <w:sz w:val="22"/>
                <w:szCs w:val="22"/>
              </w:rPr>
            </w:pPr>
            <w:r>
              <w:rPr>
                <w:iCs/>
                <w:sz w:val="22"/>
                <w:szCs w:val="22"/>
              </w:rPr>
              <w:t>Правилами доверительного управления не определен способ получения выписок из реестра владельцев инвестиционных паев.</w:t>
            </w:r>
          </w:p>
        </w:tc>
      </w:tr>
      <w:tr w:rsidR="001B1A2E">
        <w:tc>
          <w:tcPr>
            <w:tcW w:w="852" w:type="dxa"/>
            <w:gridSpan w:val="2"/>
            <w:shd w:val="clear" w:color="auto" w:fill="auto"/>
          </w:tcPr>
          <w:p w:rsidR="001B1A2E" w:rsidRDefault="00183E85">
            <w:pPr>
              <w:spacing w:before="240"/>
              <w:rPr>
                <w:iCs/>
              </w:rPr>
            </w:pPr>
            <w:r>
              <w:rPr>
                <w:iCs/>
              </w:rPr>
              <w:t>5.6</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 xml:space="preserve">В случае, если правилами доверительного управления предусмотрено право управляющей компании приобрести инвестиционные паи при формировании закрытого ПИФ, </w:t>
            </w:r>
            <w:r>
              <w:rPr>
                <w:b/>
                <w:iCs/>
                <w:sz w:val="22"/>
                <w:szCs w:val="22"/>
              </w:rPr>
              <w:lastRenderedPageBreak/>
              <w:t>проверяются следующие положения:</w:t>
            </w:r>
          </w:p>
        </w:tc>
        <w:tc>
          <w:tcPr>
            <w:tcW w:w="3260" w:type="dxa"/>
            <w:gridSpan w:val="3"/>
            <w:shd w:val="clear" w:color="auto" w:fill="auto"/>
          </w:tcPr>
          <w:p w:rsidR="001B1A2E" w:rsidRDefault="001B1A2E" w:rsidP="000407CF">
            <w:pPr>
              <w:spacing w:before="240"/>
              <w:jc w:val="left"/>
              <w:rPr>
                <w:color w:val="22272F"/>
                <w:sz w:val="22"/>
                <w:szCs w:val="22"/>
              </w:rPr>
            </w:pPr>
          </w:p>
        </w:tc>
        <w:tc>
          <w:tcPr>
            <w:tcW w:w="4678" w:type="dxa"/>
            <w:gridSpan w:val="2"/>
            <w:shd w:val="clear" w:color="auto" w:fill="auto"/>
          </w:tcPr>
          <w:p w:rsidR="001B1A2E" w:rsidRDefault="001B1A2E" w:rsidP="000407CF">
            <w:pPr>
              <w:spacing w:before="240"/>
              <w:jc w:val="left"/>
              <w:rPr>
                <w:b/>
                <w:bCs/>
                <w:sz w:val="22"/>
                <w:szCs w:val="22"/>
              </w:rPr>
            </w:pPr>
          </w:p>
        </w:tc>
        <w:tc>
          <w:tcPr>
            <w:tcW w:w="3402" w:type="dxa"/>
            <w:shd w:val="clear" w:color="auto" w:fill="auto"/>
          </w:tcPr>
          <w:p w:rsidR="001B1A2E" w:rsidRDefault="001B1A2E" w:rsidP="000407CF">
            <w:pPr>
              <w:spacing w:before="240"/>
              <w:jc w:val="left"/>
              <w:rPr>
                <w:rFonts w:eastAsia="Times New Roman"/>
                <w:sz w:val="22"/>
                <w:szCs w:val="22"/>
                <w:lang w:eastAsia="ru-RU"/>
              </w:rPr>
            </w:pP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5.6.1</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Имущество, передаваемое управляющей компанией в оплату инвестиционных паев</w:t>
            </w:r>
          </w:p>
        </w:tc>
        <w:tc>
          <w:tcPr>
            <w:tcW w:w="3260" w:type="dxa"/>
            <w:gridSpan w:val="3"/>
            <w:shd w:val="clear" w:color="auto" w:fill="auto"/>
          </w:tcPr>
          <w:p w:rsidR="001B1A2E" w:rsidRDefault="00183E85" w:rsidP="000407CF">
            <w:pPr>
              <w:spacing w:before="240"/>
              <w:jc w:val="left"/>
              <w:rPr>
                <w:sz w:val="22"/>
                <w:szCs w:val="22"/>
              </w:rPr>
            </w:pPr>
            <w:r>
              <w:rPr>
                <w:sz w:val="22"/>
                <w:szCs w:val="22"/>
              </w:rPr>
              <w:t>Проверка положений правил доверительного управления об имуществе, передаваемом управляющей компанией в оплату инвестиционных паев, о сделках с указанными паями, а также о том, что инвестиционные паи не предоставляют управляющей компании права голоса на общем собрании.</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6.2.1 Указания 5642-У</w:t>
            </w:r>
          </w:p>
          <w:p w:rsidR="001B1A2E" w:rsidRDefault="00183E85" w:rsidP="000407CF">
            <w:pPr>
              <w:spacing w:before="240"/>
              <w:jc w:val="left"/>
              <w:rPr>
                <w:b/>
                <w:bCs/>
                <w:sz w:val="22"/>
                <w:szCs w:val="22"/>
              </w:rPr>
            </w:pPr>
            <w:r>
              <w:rPr>
                <w:b/>
                <w:bCs/>
                <w:sz w:val="22"/>
                <w:szCs w:val="22"/>
              </w:rPr>
              <w:t>П. 8 ст. 14.1 ФЗ ИФ</w:t>
            </w:r>
          </w:p>
          <w:p w:rsidR="001B1A2E" w:rsidRDefault="00183E85" w:rsidP="000407CF">
            <w:pPr>
              <w:pStyle w:val="s1"/>
              <w:shd w:val="clear" w:color="auto" w:fill="FFFFFF"/>
              <w:rPr>
                <w:i/>
                <w:iCs/>
                <w:sz w:val="22"/>
                <w:szCs w:val="22"/>
              </w:rPr>
            </w:pPr>
            <w:r>
              <w:rPr>
                <w:i/>
                <w:iCs/>
                <w:sz w:val="22"/>
                <w:szCs w:val="22"/>
                <w:shd w:val="clear" w:color="auto" w:fill="FFFFFF"/>
              </w:rPr>
              <w:t>8. Управляющая компания закрытого паевого инвестиционного фонда, инвестиционные паи которого ограничены в обороте, вправе, если это предусмотрено правилами доверительного управления этим фондом, приобретать указанные инвестиционные паи при его формировании. При этом управляющая компания может передавать в оплату инвестиционных паев только денежные средства, а после приобретения инвестиционных паев не вправе совершать сделки с ними, за исключением продажи их части, превышающей долю в общем количестве выданных инвестиционных паев, которая может принадлежать управляющей компании. Инвестиционные паи закрытого паевого инвестиционного фонда не предоставляют управляющей компании права голоса на общем собрании владельцев инвестиционных паев.</w:t>
            </w:r>
          </w:p>
        </w:tc>
        <w:tc>
          <w:tcPr>
            <w:tcW w:w="3402" w:type="dxa"/>
            <w:vMerge w:val="restart"/>
            <w:shd w:val="clear" w:color="auto" w:fill="auto"/>
          </w:tcPr>
          <w:p w:rsidR="001B1A2E" w:rsidRDefault="00183E85" w:rsidP="000407CF">
            <w:pPr>
              <w:spacing w:before="240"/>
              <w:jc w:val="left"/>
              <w:rPr>
                <w:iCs/>
                <w:sz w:val="22"/>
                <w:szCs w:val="22"/>
              </w:rPr>
            </w:pPr>
            <w:r>
              <w:rPr>
                <w:iCs/>
                <w:sz w:val="22"/>
                <w:szCs w:val="22"/>
              </w:rPr>
              <w:t>Правилами доверительного управления предусмотрено право управляющей компании приобретать инвестиционные паи при формировании ПИФ, но не установлено максимальное количество инвестиционных паев, которое управляющая компания вправе приобрести при формировании ПИФ.</w:t>
            </w:r>
          </w:p>
          <w:p w:rsidR="001B1A2E" w:rsidRDefault="00183E85" w:rsidP="000407CF">
            <w:pPr>
              <w:spacing w:before="240"/>
              <w:jc w:val="left"/>
              <w:rPr>
                <w:iCs/>
                <w:sz w:val="22"/>
                <w:szCs w:val="22"/>
              </w:rPr>
            </w:pPr>
            <w:r>
              <w:rPr>
                <w:iCs/>
                <w:sz w:val="22"/>
                <w:szCs w:val="22"/>
              </w:rPr>
              <w:t>Правилами доверительного управления предусмотрено право управляющей компании приобретать инвестиционные паи при формировании ПИФ, но не установлены ограничения на сделки с инвестиционными паями.</w:t>
            </w:r>
          </w:p>
          <w:p w:rsidR="001B1A2E" w:rsidRDefault="00183E85" w:rsidP="000407CF">
            <w:pPr>
              <w:spacing w:before="240"/>
              <w:jc w:val="left"/>
              <w:rPr>
                <w:iCs/>
                <w:sz w:val="22"/>
                <w:szCs w:val="22"/>
              </w:rPr>
            </w:pPr>
            <w:r>
              <w:rPr>
                <w:iCs/>
                <w:sz w:val="22"/>
                <w:szCs w:val="22"/>
              </w:rPr>
              <w:t>Правилами доверительного управления предусмотрено право управляющей компании приобретать инвестиционные паи при формировании ПИФ, но не установлена доля инвестиционных паев, принадлежащих управляющей компании.</w:t>
            </w:r>
          </w:p>
          <w:p w:rsidR="001B1A2E" w:rsidRDefault="00183E85" w:rsidP="000407CF">
            <w:pPr>
              <w:spacing w:before="240"/>
              <w:jc w:val="left"/>
              <w:rPr>
                <w:iCs/>
                <w:sz w:val="22"/>
                <w:szCs w:val="22"/>
              </w:rPr>
            </w:pPr>
            <w:r>
              <w:rPr>
                <w:iCs/>
                <w:sz w:val="22"/>
                <w:szCs w:val="22"/>
              </w:rPr>
              <w:t xml:space="preserve">Правилами доверительного управления предусмотрено право управляющей компании приобретать инвестиционные паи </w:t>
            </w:r>
            <w:r>
              <w:rPr>
                <w:iCs/>
                <w:sz w:val="22"/>
                <w:szCs w:val="22"/>
              </w:rPr>
              <w:lastRenderedPageBreak/>
              <w:t>при формировании ПИФ, при этом установленная правилами доверительного управления доля инвестиционных паев, принадлежащих управляющей компании, превышает 10%.</w:t>
            </w:r>
          </w:p>
          <w:p w:rsidR="001B1A2E" w:rsidRDefault="00183E85" w:rsidP="000407CF">
            <w:pPr>
              <w:spacing w:before="240"/>
              <w:jc w:val="left"/>
              <w:rPr>
                <w:iCs/>
                <w:sz w:val="22"/>
                <w:szCs w:val="22"/>
              </w:rPr>
            </w:pPr>
            <w:r>
              <w:rPr>
                <w:iCs/>
                <w:sz w:val="22"/>
                <w:szCs w:val="22"/>
              </w:rPr>
              <w:t>Правилами доверительного управления не установлена обязанность общего собрания владельцев инвестиционных паев по принятию решения, связанного с изменением доли в общем количестве выданных инвестиционных паев, которая может принадлежать управляющей компании.</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Согласно п/п. 2 п. 6 ст. 19 ФЗ ИФ наличие в представленных документах сведений, не соответствующих действительности или вводящих в заблуждение.</w:t>
            </w:r>
          </w:p>
          <w:p w:rsidR="001B1A2E" w:rsidRDefault="00183E85" w:rsidP="000407CF">
            <w:pPr>
              <w:spacing w:before="240"/>
              <w:jc w:val="left"/>
              <w:rPr>
                <w:rFonts w:eastAsia="Times New Roman"/>
                <w:sz w:val="22"/>
                <w:szCs w:val="22"/>
                <w:lang w:eastAsia="ru-RU"/>
              </w:rPr>
            </w:pPr>
            <w:r>
              <w:rPr>
                <w:sz w:val="22"/>
                <w:szCs w:val="22"/>
              </w:rPr>
              <w:t>При включении в правила доверительного управления соответствующих положений не предусмотрено право управляющей компании приобрести инвестиционные паи при формировании ПИФ.</w:t>
            </w:r>
          </w:p>
        </w:tc>
      </w:tr>
      <w:tr w:rsidR="001B1A2E">
        <w:tc>
          <w:tcPr>
            <w:tcW w:w="852" w:type="dxa"/>
            <w:gridSpan w:val="2"/>
            <w:shd w:val="clear" w:color="auto" w:fill="auto"/>
          </w:tcPr>
          <w:p w:rsidR="001B1A2E" w:rsidRDefault="00183E85">
            <w:pPr>
              <w:spacing w:before="240"/>
              <w:rPr>
                <w:iCs/>
                <w:sz w:val="22"/>
                <w:szCs w:val="22"/>
              </w:rPr>
            </w:pPr>
            <w:r>
              <w:rPr>
                <w:iCs/>
                <w:sz w:val="22"/>
                <w:szCs w:val="22"/>
              </w:rPr>
              <w:t>5.6.2</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Максимальное количество инвестиционных паев, которое управляющая компания вправе приобрести при формировании закрытого паевого инвестиционного фонда</w:t>
            </w:r>
          </w:p>
        </w:tc>
        <w:tc>
          <w:tcPr>
            <w:tcW w:w="3260" w:type="dxa"/>
            <w:gridSpan w:val="3"/>
            <w:shd w:val="clear" w:color="auto" w:fill="auto"/>
          </w:tcPr>
          <w:p w:rsidR="001B1A2E" w:rsidRDefault="00183E85" w:rsidP="000407CF">
            <w:pPr>
              <w:spacing w:before="240"/>
              <w:jc w:val="left"/>
              <w:rPr>
                <w:sz w:val="22"/>
                <w:szCs w:val="22"/>
              </w:rPr>
            </w:pPr>
            <w:r>
              <w:rPr>
                <w:sz w:val="22"/>
                <w:szCs w:val="22"/>
              </w:rPr>
              <w:t>Проверка наличия положения о максимальном количестве инвестиционных паев, которое управляющая компания вправе приобрести при формировании закрытого ПИФ.</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6.2.2 Указания 5642-У</w:t>
            </w:r>
          </w:p>
        </w:tc>
        <w:tc>
          <w:tcPr>
            <w:tcW w:w="3402" w:type="dxa"/>
            <w:vMerge/>
            <w:shd w:val="clear" w:color="auto" w:fill="auto"/>
          </w:tcPr>
          <w:p w:rsidR="001B1A2E" w:rsidRDefault="001B1A2E" w:rsidP="000407CF">
            <w:pPr>
              <w:spacing w:before="240"/>
              <w:jc w:val="left"/>
              <w:rPr>
                <w:iCs/>
                <w:sz w:val="22"/>
                <w:szCs w:val="22"/>
              </w:rPr>
            </w:pP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5.6.3</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Доля инвестиционных паев в общем количестве выданных инвестиционных паев, которая может принадлежать управляющей компании</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положений правил доверительного управления в отношении соответствия доли инвестиционных паев, принадлежащих управляющей компании.</w:t>
            </w:r>
          </w:p>
        </w:tc>
        <w:tc>
          <w:tcPr>
            <w:tcW w:w="4678" w:type="dxa"/>
            <w:gridSpan w:val="2"/>
            <w:shd w:val="clear" w:color="auto" w:fill="auto"/>
          </w:tcPr>
          <w:p w:rsidR="001B1A2E" w:rsidRDefault="00183E85" w:rsidP="000407CF">
            <w:pPr>
              <w:spacing w:before="240"/>
              <w:jc w:val="left"/>
              <w:rPr>
                <w:b/>
                <w:bCs/>
                <w:i/>
                <w:iCs/>
                <w:sz w:val="22"/>
                <w:szCs w:val="22"/>
              </w:rPr>
            </w:pPr>
            <w:r>
              <w:rPr>
                <w:b/>
                <w:bCs/>
                <w:i/>
                <w:iCs/>
                <w:sz w:val="22"/>
                <w:szCs w:val="22"/>
              </w:rPr>
              <w:t>П. 6.2.3 Указания 5642-У</w:t>
            </w:r>
          </w:p>
          <w:p w:rsidR="001B1A2E" w:rsidRDefault="00183E85" w:rsidP="000407CF">
            <w:pPr>
              <w:spacing w:before="240"/>
              <w:jc w:val="left"/>
              <w:rPr>
                <w:b/>
                <w:bCs/>
                <w:i/>
                <w:iCs/>
                <w:sz w:val="22"/>
                <w:szCs w:val="22"/>
              </w:rPr>
            </w:pPr>
            <w:r>
              <w:rPr>
                <w:b/>
                <w:bCs/>
                <w:i/>
                <w:iCs/>
                <w:sz w:val="22"/>
                <w:szCs w:val="22"/>
              </w:rPr>
              <w:t>П. 9 ст. 17.1</w:t>
            </w:r>
          </w:p>
          <w:p w:rsidR="001B1A2E" w:rsidRDefault="00183E85" w:rsidP="000407CF">
            <w:pPr>
              <w:spacing w:before="240"/>
              <w:jc w:val="left"/>
              <w:rPr>
                <w:i/>
                <w:iCs/>
                <w:sz w:val="22"/>
                <w:szCs w:val="22"/>
                <w:shd w:val="clear" w:color="auto" w:fill="FFFFFF"/>
              </w:rPr>
            </w:pPr>
            <w:r>
              <w:rPr>
                <w:i/>
                <w:iCs/>
                <w:sz w:val="22"/>
                <w:szCs w:val="22"/>
                <w:shd w:val="clear" w:color="auto" w:fill="FFFFFF"/>
              </w:rPr>
              <w:t>9. В случае, если правилами доверительного управления закрытым паевым инвестиционным фондом предусмотрена возможность приобретения управляющей компанией инвестиционных паев этого фонда, указанные правила также должны предусматривать долю в общем количестве выданных инвестиционных паев, которая может принадлежать управляющей компании.</w:t>
            </w:r>
          </w:p>
          <w:p w:rsidR="001B1A2E" w:rsidRDefault="00183E85" w:rsidP="000407CF">
            <w:pPr>
              <w:spacing w:before="240"/>
              <w:jc w:val="left"/>
              <w:rPr>
                <w:b/>
                <w:bCs/>
                <w:i/>
                <w:iCs/>
                <w:sz w:val="22"/>
                <w:szCs w:val="22"/>
              </w:rPr>
            </w:pPr>
            <w:r>
              <w:rPr>
                <w:i/>
                <w:iCs/>
                <w:sz w:val="22"/>
                <w:szCs w:val="22"/>
                <w:shd w:val="clear" w:color="auto" w:fill="FFFFFF"/>
              </w:rPr>
              <w:t>Количество инвестиционных паев, принадлежащих управляющей компании, не может превышать 10 процентов общего количества выданных инвестиционных паев этого фонда.</w:t>
            </w:r>
          </w:p>
        </w:tc>
        <w:tc>
          <w:tcPr>
            <w:tcW w:w="3402" w:type="dxa"/>
            <w:vMerge/>
            <w:shd w:val="clear" w:color="auto" w:fill="auto"/>
          </w:tcPr>
          <w:p w:rsidR="001B1A2E" w:rsidRDefault="001B1A2E" w:rsidP="000407CF">
            <w:pPr>
              <w:spacing w:before="240"/>
              <w:jc w:val="left"/>
              <w:rPr>
                <w:iCs/>
                <w:sz w:val="22"/>
                <w:szCs w:val="22"/>
              </w:rPr>
            </w:pPr>
          </w:p>
        </w:tc>
      </w:tr>
      <w:tr w:rsidR="001B1A2E">
        <w:tc>
          <w:tcPr>
            <w:tcW w:w="852" w:type="dxa"/>
            <w:shd w:val="clear" w:color="auto" w:fill="auto"/>
          </w:tcPr>
          <w:p w:rsidR="001B1A2E" w:rsidRDefault="001B1A2E">
            <w:pPr>
              <w:spacing w:before="240"/>
              <w:rPr>
                <w:iCs/>
                <w:sz w:val="22"/>
                <w:szCs w:val="22"/>
              </w:rPr>
            </w:pPr>
          </w:p>
        </w:tc>
        <w:tc>
          <w:tcPr>
            <w:tcW w:w="2699" w:type="dxa"/>
            <w:gridSpan w:val="3"/>
            <w:shd w:val="clear" w:color="auto" w:fill="auto"/>
          </w:tcPr>
          <w:p w:rsidR="001B1A2E" w:rsidRDefault="00183E85" w:rsidP="000407CF">
            <w:pPr>
              <w:spacing w:before="240"/>
              <w:jc w:val="left"/>
              <w:rPr>
                <w:b/>
                <w:bCs/>
                <w:sz w:val="22"/>
                <w:szCs w:val="22"/>
              </w:rPr>
            </w:pPr>
            <w:r>
              <w:rPr>
                <w:b/>
                <w:bCs/>
                <w:sz w:val="22"/>
                <w:szCs w:val="22"/>
              </w:rPr>
              <w:t xml:space="preserve">В случае если управляющей компанией закрытого фонда является страховая организация, </w:t>
            </w:r>
            <w:r>
              <w:rPr>
                <w:b/>
                <w:bCs/>
                <w:sz w:val="22"/>
                <w:szCs w:val="22"/>
              </w:rPr>
              <w:lastRenderedPageBreak/>
              <w:t xml:space="preserve">имеющая лицензию управляющей компании </w:t>
            </w:r>
          </w:p>
        </w:tc>
        <w:tc>
          <w:tcPr>
            <w:tcW w:w="3260" w:type="dxa"/>
            <w:gridSpan w:val="3"/>
            <w:shd w:val="clear" w:color="auto" w:fill="auto"/>
          </w:tcPr>
          <w:p w:rsidR="001B1A2E" w:rsidRDefault="00183E85" w:rsidP="000407CF">
            <w:pPr>
              <w:spacing w:before="240"/>
              <w:jc w:val="left"/>
              <w:rPr>
                <w:sz w:val="22"/>
                <w:szCs w:val="22"/>
              </w:rPr>
            </w:pPr>
            <w:r>
              <w:rPr>
                <w:sz w:val="22"/>
                <w:szCs w:val="22"/>
              </w:rPr>
              <w:lastRenderedPageBreak/>
              <w:t xml:space="preserve">Проверка положения о том, что страховая организация, имеющая лицензию управляющей компании, не вправе совершать сделки с </w:t>
            </w:r>
            <w:r>
              <w:rPr>
                <w:sz w:val="22"/>
                <w:szCs w:val="22"/>
              </w:rPr>
              <w:lastRenderedPageBreak/>
              <w:t xml:space="preserve">инвестиционными паями, приобретенными ею в случаях, установленных </w:t>
            </w:r>
            <w:hyperlink r:id="rId45" w:history="1">
              <w:r>
                <w:rPr>
                  <w:rStyle w:val="afb"/>
                  <w:sz w:val="22"/>
                  <w:szCs w:val="22"/>
                </w:rPr>
                <w:t>абзацем вторым пункта 7 статьи 11.1</w:t>
              </w:r>
            </w:hyperlink>
            <w:r>
              <w:rPr>
                <w:sz w:val="22"/>
                <w:szCs w:val="22"/>
              </w:rPr>
              <w:t xml:space="preserve"> Закона № 4015-I, а также о том, что указанные инвестиционные паи не предоставляют страховой организации, имеющей лицензию управляющей компании, права голоса на общем собрании, если ей не принадлежит 100 процентов общего количества выданных инвестиционных паев такого закрытого фонда.</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6.2(1) Указания 5642-У</w:t>
            </w:r>
          </w:p>
          <w:p w:rsidR="001B1A2E" w:rsidRDefault="00183E85" w:rsidP="000407CF">
            <w:pPr>
              <w:spacing w:before="240"/>
              <w:jc w:val="left"/>
              <w:rPr>
                <w:b/>
                <w:sz w:val="22"/>
                <w:szCs w:val="22"/>
              </w:rPr>
            </w:pPr>
            <w:r>
              <w:rPr>
                <w:b/>
                <w:sz w:val="22"/>
                <w:szCs w:val="22"/>
              </w:rPr>
              <w:t>Ст. 14.1 ФЗ ИФ</w:t>
            </w:r>
          </w:p>
          <w:p w:rsidR="001B1A2E" w:rsidRDefault="00183E85" w:rsidP="000407CF">
            <w:pPr>
              <w:spacing w:before="240"/>
              <w:jc w:val="left"/>
              <w:rPr>
                <w:i/>
                <w:iCs/>
                <w:sz w:val="22"/>
                <w:szCs w:val="22"/>
              </w:rPr>
            </w:pPr>
            <w:r>
              <w:rPr>
                <w:i/>
                <w:iCs/>
                <w:sz w:val="22"/>
                <w:szCs w:val="22"/>
              </w:rPr>
              <w:t xml:space="preserve">Приобретенные страховой организацией, </w:t>
            </w:r>
            <w:r>
              <w:rPr>
                <w:i/>
                <w:iCs/>
                <w:sz w:val="22"/>
                <w:szCs w:val="22"/>
              </w:rPr>
              <w:lastRenderedPageBreak/>
              <w:t>имеющей лицензию управляющей компании, … инвестиционные паи закрытого паевого инвестиционного фонда, предназначенные для квалифицированных инвесторов, не предоставляют такой страховой организации права голоса на общем собрании владельцев инвестиционных паев закрытого паевого инвестиционного фонда, предназначенных для квалифицированных инвесторов, за исключением случая, если такой страховой организации принадлежит 100 процентов общего количества выданных инвестиционных паев этого фонда.</w:t>
            </w:r>
          </w:p>
        </w:tc>
        <w:tc>
          <w:tcPr>
            <w:tcW w:w="3431" w:type="dxa"/>
            <w:gridSpan w:val="2"/>
            <w:shd w:val="clear" w:color="auto" w:fill="auto"/>
          </w:tcPr>
          <w:p w:rsidR="001B1A2E" w:rsidRDefault="00183E85" w:rsidP="000407CF">
            <w:pPr>
              <w:spacing w:before="240"/>
              <w:jc w:val="left"/>
              <w:rPr>
                <w:iCs/>
                <w:sz w:val="22"/>
                <w:szCs w:val="22"/>
              </w:rPr>
            </w:pPr>
            <w:r>
              <w:rPr>
                <w:rFonts w:eastAsia="Times New Roman"/>
                <w:sz w:val="22"/>
                <w:szCs w:val="22"/>
                <w:lang w:eastAsia="ru-RU"/>
              </w:rPr>
              <w:lastRenderedPageBreak/>
              <w:t>Отсутствие данного положения в правилах доверительного управления.</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5.7</w:t>
            </w:r>
          </w:p>
        </w:tc>
        <w:tc>
          <w:tcPr>
            <w:tcW w:w="2693" w:type="dxa"/>
            <w:gridSpan w:val="3"/>
            <w:shd w:val="clear" w:color="auto" w:fill="auto"/>
          </w:tcPr>
          <w:p w:rsidR="001B1A2E" w:rsidRDefault="00183E85" w:rsidP="000407CF">
            <w:pPr>
              <w:spacing w:before="240"/>
              <w:jc w:val="left"/>
              <w:rPr>
                <w:b/>
                <w:bCs/>
                <w:sz w:val="22"/>
                <w:szCs w:val="22"/>
              </w:rPr>
            </w:pPr>
            <w:r>
              <w:rPr>
                <w:b/>
                <w:bCs/>
                <w:color w:val="22272F"/>
                <w:sz w:val="22"/>
                <w:szCs w:val="22"/>
              </w:rPr>
              <w:t>В случае если правилами доверительного управления закрытого ПИФ предусмотрена неполная оплата инвестиционных паев при их выдаче, проверяются следующие положения:</w:t>
            </w:r>
          </w:p>
        </w:tc>
        <w:tc>
          <w:tcPr>
            <w:tcW w:w="3260" w:type="dxa"/>
            <w:gridSpan w:val="3"/>
            <w:shd w:val="clear" w:color="auto" w:fill="auto"/>
          </w:tcPr>
          <w:p w:rsidR="001B1A2E" w:rsidRDefault="001B1A2E" w:rsidP="000407CF">
            <w:pPr>
              <w:spacing w:before="240"/>
              <w:jc w:val="left"/>
              <w:rPr>
                <w:sz w:val="22"/>
                <w:szCs w:val="22"/>
              </w:rPr>
            </w:pPr>
          </w:p>
        </w:tc>
        <w:tc>
          <w:tcPr>
            <w:tcW w:w="4678" w:type="dxa"/>
            <w:gridSpan w:val="2"/>
            <w:shd w:val="clear" w:color="auto" w:fill="auto"/>
          </w:tcPr>
          <w:p w:rsidR="001B1A2E" w:rsidRDefault="001B1A2E" w:rsidP="000407CF">
            <w:pPr>
              <w:spacing w:before="240"/>
              <w:jc w:val="left"/>
              <w:rPr>
                <w:b/>
                <w:bCs/>
                <w:i/>
                <w:iCs/>
                <w:sz w:val="22"/>
                <w:szCs w:val="22"/>
              </w:rPr>
            </w:pPr>
          </w:p>
        </w:tc>
        <w:tc>
          <w:tcPr>
            <w:tcW w:w="3402" w:type="dxa"/>
            <w:shd w:val="clear" w:color="auto" w:fill="auto"/>
          </w:tcPr>
          <w:p w:rsidR="001B1A2E" w:rsidRDefault="001B1A2E" w:rsidP="000407CF">
            <w:pPr>
              <w:spacing w:before="240"/>
              <w:jc w:val="left"/>
              <w:rPr>
                <w:iCs/>
                <w:sz w:val="22"/>
                <w:szCs w:val="22"/>
              </w:rPr>
            </w:pPr>
          </w:p>
        </w:tc>
      </w:tr>
      <w:tr w:rsidR="001B1A2E">
        <w:tc>
          <w:tcPr>
            <w:tcW w:w="852" w:type="dxa"/>
            <w:gridSpan w:val="2"/>
            <w:shd w:val="clear" w:color="auto" w:fill="auto"/>
          </w:tcPr>
          <w:p w:rsidR="001B1A2E" w:rsidRDefault="00183E85">
            <w:pPr>
              <w:spacing w:before="240"/>
              <w:rPr>
                <w:iCs/>
                <w:sz w:val="22"/>
                <w:szCs w:val="22"/>
              </w:rPr>
            </w:pPr>
            <w:r>
              <w:rPr>
                <w:iCs/>
                <w:sz w:val="22"/>
                <w:szCs w:val="22"/>
              </w:rPr>
              <w:t>5.7.1</w:t>
            </w:r>
          </w:p>
        </w:tc>
        <w:tc>
          <w:tcPr>
            <w:tcW w:w="2693" w:type="dxa"/>
            <w:gridSpan w:val="3"/>
            <w:shd w:val="clear" w:color="auto" w:fill="auto"/>
          </w:tcPr>
          <w:p w:rsidR="001B1A2E" w:rsidRDefault="00183E85" w:rsidP="000407CF">
            <w:pPr>
              <w:spacing w:before="240"/>
              <w:jc w:val="left"/>
              <w:rPr>
                <w:b/>
                <w:bCs/>
                <w:color w:val="22272F"/>
                <w:sz w:val="22"/>
                <w:szCs w:val="22"/>
              </w:rPr>
            </w:pPr>
            <w:r>
              <w:rPr>
                <w:b/>
                <w:bCs/>
                <w:color w:val="22272F"/>
                <w:sz w:val="22"/>
                <w:szCs w:val="22"/>
              </w:rPr>
              <w:t>Порядок погашения инвестиционных паев в случае их неоплаты</w:t>
            </w:r>
          </w:p>
          <w:p w:rsidR="001B1A2E" w:rsidRDefault="00183E85" w:rsidP="000407CF">
            <w:pPr>
              <w:spacing w:before="240"/>
              <w:jc w:val="left"/>
              <w:rPr>
                <w:b/>
                <w:bCs/>
                <w:color w:val="22272F"/>
                <w:sz w:val="22"/>
                <w:szCs w:val="22"/>
              </w:rPr>
            </w:pPr>
            <w:r>
              <w:rPr>
                <w:b/>
                <w:bCs/>
                <w:color w:val="22272F"/>
                <w:sz w:val="22"/>
                <w:szCs w:val="22"/>
              </w:rPr>
              <w:t>Порядок отчуждения не полностью оплаченных инвестиционных паев</w:t>
            </w:r>
          </w:p>
        </w:tc>
        <w:tc>
          <w:tcPr>
            <w:tcW w:w="3260" w:type="dxa"/>
            <w:gridSpan w:val="3"/>
            <w:shd w:val="clear" w:color="auto" w:fill="auto"/>
          </w:tcPr>
          <w:p w:rsidR="001B1A2E" w:rsidRDefault="00183E85" w:rsidP="000407CF">
            <w:pPr>
              <w:spacing w:before="240"/>
              <w:jc w:val="left"/>
              <w:rPr>
                <w:sz w:val="22"/>
                <w:szCs w:val="22"/>
              </w:rPr>
            </w:pPr>
            <w:r>
              <w:rPr>
                <w:sz w:val="22"/>
                <w:szCs w:val="22"/>
              </w:rPr>
              <w:t>Проверка положений правил доверительного управления в отношении указания порядка погашения инвестиционных паев в случае их неоплаты.</w:t>
            </w:r>
          </w:p>
          <w:p w:rsidR="001B1A2E" w:rsidRDefault="00183E85" w:rsidP="000407CF">
            <w:pPr>
              <w:spacing w:before="240"/>
              <w:jc w:val="left"/>
              <w:rPr>
                <w:sz w:val="22"/>
                <w:szCs w:val="22"/>
              </w:rPr>
            </w:pPr>
            <w:r>
              <w:rPr>
                <w:sz w:val="22"/>
                <w:szCs w:val="22"/>
              </w:rPr>
              <w:t xml:space="preserve">Проверка положений правил доверительного управления в отношении порядка отчуждения не полностью оплаченных инвестиционных </w:t>
            </w:r>
            <w:r>
              <w:rPr>
                <w:sz w:val="22"/>
                <w:szCs w:val="22"/>
              </w:rPr>
              <w:lastRenderedPageBreak/>
              <w:t>паев.</w:t>
            </w:r>
          </w:p>
          <w:p w:rsidR="001B1A2E" w:rsidRDefault="00183E85" w:rsidP="000407CF">
            <w:pPr>
              <w:spacing w:before="240"/>
              <w:jc w:val="left"/>
              <w:rPr>
                <w:color w:val="22272F"/>
                <w:sz w:val="22"/>
                <w:szCs w:val="22"/>
              </w:rPr>
            </w:pPr>
            <w:r>
              <w:rPr>
                <w:sz w:val="22"/>
                <w:szCs w:val="22"/>
              </w:rPr>
              <w:t xml:space="preserve">Проверка порядка расчета </w:t>
            </w:r>
            <w:r>
              <w:rPr>
                <w:color w:val="22272F"/>
                <w:sz w:val="22"/>
                <w:szCs w:val="22"/>
              </w:rPr>
              <w:t>стоимости одного инвестиционного пая для целей определения количества инвестиционных паев, подлежащих погашению в случае неисполнения владельцем инвестиционных паев обязанности оплатить неоплаченные части инвестиционных паев в предусмотренный правилами доверительного управления срок.</w:t>
            </w:r>
          </w:p>
          <w:p w:rsidR="001B1A2E" w:rsidRDefault="00183E85" w:rsidP="000407CF">
            <w:pPr>
              <w:pStyle w:val="s1"/>
              <w:shd w:val="clear" w:color="auto" w:fill="FFFFFF"/>
              <w:rPr>
                <w:color w:val="22272F"/>
                <w:sz w:val="22"/>
                <w:szCs w:val="22"/>
              </w:rPr>
            </w:pPr>
            <w:r>
              <w:rPr>
                <w:color w:val="22272F"/>
                <w:sz w:val="22"/>
                <w:szCs w:val="22"/>
              </w:rPr>
              <w:t>Проверка порядка получения согласия владельцев инвестиционных паев на отчуждение не полностью оплаченных инвестиционных паев иным лицам, помимо владельцев инвестиционных паев.</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6.3.1 Указания 5642-У</w:t>
            </w:r>
          </w:p>
          <w:p w:rsidR="001B1A2E" w:rsidRDefault="00183E85" w:rsidP="000407CF">
            <w:pPr>
              <w:spacing w:before="240"/>
              <w:jc w:val="left"/>
              <w:rPr>
                <w:b/>
                <w:bCs/>
                <w:sz w:val="22"/>
                <w:szCs w:val="22"/>
              </w:rPr>
            </w:pPr>
            <w:r>
              <w:rPr>
                <w:b/>
                <w:bCs/>
                <w:sz w:val="22"/>
                <w:szCs w:val="22"/>
              </w:rPr>
              <w:t>Ст. 17.1 ФЗ ИФ</w:t>
            </w:r>
          </w:p>
          <w:p w:rsidR="001B1A2E" w:rsidRDefault="00183E85" w:rsidP="000407CF">
            <w:pPr>
              <w:pStyle w:val="s1"/>
              <w:shd w:val="clear" w:color="auto" w:fill="FFFFFF"/>
              <w:rPr>
                <w:i/>
                <w:iCs/>
                <w:sz w:val="22"/>
                <w:szCs w:val="22"/>
              </w:rPr>
            </w:pPr>
            <w:r>
              <w:rPr>
                <w:i/>
                <w:iCs/>
                <w:sz w:val="22"/>
                <w:szCs w:val="22"/>
              </w:rPr>
              <w:t xml:space="preserve">3. В случае неисполнения владельцем инвестиционных паев обязанности оплатить неоплаченные части инвестиционных паев в срок часть принадлежащих ему инвестиционных паев погашается без выплаты денежной компенсации независимо от того, заявил ли владелец таких </w:t>
            </w:r>
            <w:r>
              <w:rPr>
                <w:i/>
                <w:iCs/>
                <w:sz w:val="22"/>
                <w:szCs w:val="22"/>
              </w:rPr>
              <w:lastRenderedPageBreak/>
              <w:t>инвестиционных паев требование об их погашении. Количество инвестиционных паев, подлежащих погашению, определяется путем деления суммы денежных средств, подлежащих передаче в оплату инвестиционных паев, обязанность по передаче которых не исполнена в срок (с учетом неустойки), на стоимость одного инвестиционного пая. При этом стоимость одного инвестиционного пая определяется на дату окончания срока надлежащего исполнения указанной обязанности и рассчитывается в порядке, установленном правилами доверительного управления паевым инвестиционным фондом.</w:t>
            </w:r>
          </w:p>
          <w:p w:rsidR="001B1A2E" w:rsidRDefault="00183E85" w:rsidP="000407CF">
            <w:pPr>
              <w:spacing w:before="240"/>
              <w:jc w:val="left"/>
              <w:rPr>
                <w:b/>
                <w:bCs/>
                <w:sz w:val="22"/>
                <w:szCs w:val="22"/>
              </w:rPr>
            </w:pPr>
            <w:r>
              <w:rPr>
                <w:i/>
                <w:iCs/>
                <w:sz w:val="22"/>
                <w:szCs w:val="22"/>
              </w:rPr>
              <w:t>4. Не полностью оплаченные инвестиционные паи могут отчуждаться только владельцам инвестиционных паев этого паевого инвестиционного фонда либо иным лицам с согласия всех владельцев инвестиционных паев этого фонда в порядке, предусмотренном правилами доверительного управления этим фондом, или в случае универсального правопреемства и при распределении имущества ликвидируемого юридического лица.</w:t>
            </w:r>
          </w:p>
        </w:tc>
        <w:tc>
          <w:tcPr>
            <w:tcW w:w="3402" w:type="dxa"/>
            <w:vMerge w:val="restart"/>
            <w:shd w:val="clear" w:color="auto" w:fill="auto"/>
          </w:tcPr>
          <w:p w:rsidR="001B1A2E" w:rsidRDefault="00183E85" w:rsidP="000407CF">
            <w:pPr>
              <w:spacing w:before="240"/>
              <w:jc w:val="left"/>
              <w:rPr>
                <w:iCs/>
                <w:sz w:val="22"/>
                <w:szCs w:val="22"/>
              </w:rPr>
            </w:pPr>
            <w:r>
              <w:rPr>
                <w:iCs/>
                <w:sz w:val="22"/>
                <w:szCs w:val="22"/>
              </w:rPr>
              <w:lastRenderedPageBreak/>
              <w:t>Правилами доверительного управления не определен порядок получения согласия владельцев инвестиционных паев на отчуждение не полностью оплаченных инвестиционных паев, в случае если правилами предусмотрена неполная оплата инвестиционных паев.</w:t>
            </w:r>
          </w:p>
          <w:p w:rsidR="001B1A2E" w:rsidRDefault="00183E85" w:rsidP="000407CF">
            <w:pPr>
              <w:spacing w:before="240"/>
              <w:jc w:val="left"/>
              <w:rPr>
                <w:rFonts w:eastAsia="Times New Roman"/>
                <w:sz w:val="22"/>
                <w:szCs w:val="22"/>
                <w:lang w:eastAsia="ru-RU"/>
              </w:rPr>
            </w:pPr>
            <w:r>
              <w:rPr>
                <w:iCs/>
                <w:sz w:val="22"/>
                <w:szCs w:val="22"/>
              </w:rPr>
              <w:t xml:space="preserve">Правилами доверительного </w:t>
            </w:r>
            <w:r>
              <w:rPr>
                <w:iCs/>
                <w:sz w:val="22"/>
                <w:szCs w:val="22"/>
              </w:rPr>
              <w:lastRenderedPageBreak/>
              <w:t xml:space="preserve">управления не определен порядок расчета </w:t>
            </w:r>
            <w:r>
              <w:rPr>
                <w:rFonts w:eastAsia="Times New Roman"/>
                <w:sz w:val="22"/>
                <w:szCs w:val="22"/>
                <w:lang w:eastAsia="ru-RU"/>
              </w:rPr>
              <w:t>стоимости одного инвестиционного пая для целей определения количества инвестиционных паев, подлежащих погашению в случае неисполнения владельцем инвестиционных паев обязанности оплатить неоплаченные части инвестиционных паев в предусмотренный правилами доверительного управления срок.</w:t>
            </w:r>
          </w:p>
          <w:p w:rsidR="001B1A2E" w:rsidRDefault="00183E85" w:rsidP="000407CF">
            <w:pPr>
              <w:spacing w:before="240"/>
              <w:jc w:val="left"/>
              <w:rPr>
                <w:iCs/>
                <w:sz w:val="22"/>
                <w:szCs w:val="22"/>
              </w:rPr>
            </w:pPr>
            <w:r>
              <w:rPr>
                <w:iCs/>
                <w:sz w:val="22"/>
                <w:szCs w:val="22"/>
              </w:rPr>
              <w:t>Правилами доверительного управления не определен порядок определения неустойки, в случае если правилами доверительного управления ПИФ предусмотрено взыскание неустойки за неисполнение обязанности оплатить неоплаченные части инвестиционных паев.</w:t>
            </w:r>
          </w:p>
          <w:p w:rsidR="001B1A2E" w:rsidRDefault="00183E85" w:rsidP="000407CF">
            <w:pPr>
              <w:spacing w:before="240"/>
              <w:jc w:val="left"/>
              <w:rPr>
                <w:iCs/>
                <w:sz w:val="22"/>
                <w:szCs w:val="22"/>
              </w:rPr>
            </w:pPr>
            <w:r>
              <w:rPr>
                <w:iCs/>
                <w:sz w:val="22"/>
                <w:szCs w:val="22"/>
              </w:rPr>
              <w:t>Правилами доверительного управления не определен порядок определения суммы, подлежащей оплате неоплаченной части инвестиционных паев, а также срок такой оплаты, в случае если правилами доверительного управления предусмотрена неполная оплата предусмотрена неполная оплата инвестиционных.</w:t>
            </w:r>
          </w:p>
          <w:p w:rsidR="001B1A2E" w:rsidRDefault="00183E85" w:rsidP="000407CF">
            <w:pPr>
              <w:spacing w:before="240"/>
              <w:jc w:val="left"/>
              <w:rPr>
                <w:iCs/>
                <w:sz w:val="22"/>
                <w:szCs w:val="22"/>
              </w:rPr>
            </w:pPr>
            <w:r>
              <w:rPr>
                <w:iCs/>
                <w:sz w:val="22"/>
                <w:szCs w:val="22"/>
              </w:rPr>
              <w:lastRenderedPageBreak/>
              <w:t>Правилами доверительного управления не определен порядок реализуемых мероприятий, связанный с неисполнением обязанности владельцами инвестиционных паев по оплате в установленный срок неоплаченной части инвестиционных паев, в случае если правилами доверительного управления предусмотрена неполная оплата инвестиционных паев.</w:t>
            </w:r>
          </w:p>
          <w:p w:rsidR="001B1A2E" w:rsidRDefault="00183E85" w:rsidP="000407CF">
            <w:pPr>
              <w:spacing w:before="240"/>
              <w:jc w:val="left"/>
              <w:rPr>
                <w:iCs/>
                <w:sz w:val="22"/>
                <w:szCs w:val="22"/>
              </w:rPr>
            </w:pPr>
            <w:r>
              <w:rPr>
                <w:iCs/>
                <w:sz w:val="22"/>
                <w:szCs w:val="22"/>
              </w:rPr>
              <w:t>Правилами доверительного управления установлено, что передача денежных средств в оплату неоплаченной части инвестиционных паев осуществляется на банковский счет, не связанный с доверительным управлением ПИФ.</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5.7.2</w:t>
            </w:r>
          </w:p>
        </w:tc>
        <w:tc>
          <w:tcPr>
            <w:tcW w:w="2693" w:type="dxa"/>
            <w:gridSpan w:val="3"/>
            <w:shd w:val="clear" w:color="auto" w:fill="auto"/>
          </w:tcPr>
          <w:p w:rsidR="001B1A2E" w:rsidRDefault="00183E85" w:rsidP="000407CF">
            <w:pPr>
              <w:spacing w:before="240"/>
              <w:jc w:val="left"/>
              <w:rPr>
                <w:b/>
                <w:bCs/>
                <w:color w:val="22272F"/>
                <w:sz w:val="22"/>
                <w:szCs w:val="22"/>
              </w:rPr>
            </w:pPr>
            <w:r>
              <w:rPr>
                <w:b/>
                <w:bCs/>
                <w:color w:val="22272F"/>
                <w:sz w:val="22"/>
                <w:szCs w:val="22"/>
              </w:rPr>
              <w:t>Обязанность владельцев инвестиционных паев оплатить неоплаченную часть каждого инвестиционного пая</w:t>
            </w:r>
          </w:p>
        </w:tc>
        <w:tc>
          <w:tcPr>
            <w:tcW w:w="3260" w:type="dxa"/>
            <w:gridSpan w:val="3"/>
            <w:shd w:val="clear" w:color="auto" w:fill="auto"/>
          </w:tcPr>
          <w:p w:rsidR="001B1A2E" w:rsidRDefault="00183E85" w:rsidP="000407CF">
            <w:pPr>
              <w:pStyle w:val="s1"/>
              <w:shd w:val="clear" w:color="auto" w:fill="FFFFFF"/>
              <w:rPr>
                <w:sz w:val="22"/>
                <w:szCs w:val="22"/>
              </w:rPr>
            </w:pPr>
            <w:r>
              <w:rPr>
                <w:sz w:val="22"/>
                <w:szCs w:val="22"/>
              </w:rPr>
              <w:t xml:space="preserve">Проверка наличия в правилах доверительного управления положения об обязанности владельцев инвестиционных паев оплатить неоплаченную часть каждого инвестиционного пая с указанием суммы, подлежащей оплате, или порядка ее определения, порядка и срока исполнения обязанности по оплате </w:t>
            </w:r>
            <w:r>
              <w:rPr>
                <w:sz w:val="22"/>
                <w:szCs w:val="22"/>
              </w:rPr>
              <w:lastRenderedPageBreak/>
              <w:t>неоплаченной части инвестиционных паев, а если такой срок определен моментом предъявления управляющей компанией требования, - срока, в течение которого владельцы инвестиционных паев обязаны исполнить указанное требование.</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6.3.2 Указания 5642-У</w:t>
            </w:r>
          </w:p>
          <w:p w:rsidR="001B1A2E" w:rsidRDefault="00183E85" w:rsidP="000407CF">
            <w:pPr>
              <w:spacing w:before="240"/>
              <w:jc w:val="left"/>
              <w:rPr>
                <w:b/>
                <w:bCs/>
                <w:color w:val="22272F"/>
                <w:sz w:val="22"/>
                <w:szCs w:val="22"/>
                <w:shd w:val="clear" w:color="auto" w:fill="FFFFFF"/>
              </w:rPr>
            </w:pPr>
            <w:r>
              <w:rPr>
                <w:b/>
                <w:bCs/>
                <w:color w:val="22272F"/>
                <w:sz w:val="22"/>
                <w:szCs w:val="22"/>
                <w:shd w:val="clear" w:color="auto" w:fill="FFFFFF"/>
              </w:rPr>
              <w:t>Ст. 17.1 ФЗ ИФ</w:t>
            </w:r>
          </w:p>
          <w:p w:rsidR="001B1A2E" w:rsidRDefault="00183E85" w:rsidP="000407CF">
            <w:pPr>
              <w:spacing w:before="240"/>
              <w:jc w:val="left"/>
              <w:rPr>
                <w:b/>
                <w:bCs/>
                <w:i/>
                <w:iCs/>
                <w:sz w:val="22"/>
                <w:szCs w:val="22"/>
              </w:rPr>
            </w:pPr>
            <w:r>
              <w:rPr>
                <w:i/>
                <w:iCs/>
                <w:color w:val="22272F"/>
                <w:sz w:val="22"/>
                <w:szCs w:val="22"/>
                <w:shd w:val="clear" w:color="auto" w:fill="FFFFFF"/>
              </w:rPr>
              <w:t xml:space="preserve">2. Инвестиционные паи закрытого паевого инвестиционного фонда, правила доверительного управления которым предусматривают неполную оплату инвестиционных паев при их выдаче, могут оплачиваться только денежными средствами. </w:t>
            </w:r>
            <w:r>
              <w:rPr>
                <w:i/>
                <w:iCs/>
                <w:color w:val="22272F"/>
                <w:sz w:val="22"/>
                <w:szCs w:val="22"/>
                <w:shd w:val="clear" w:color="auto" w:fill="FFFFFF"/>
              </w:rPr>
              <w:lastRenderedPageBreak/>
              <w:t>Правила доверительного управления таким фондом должны предусматривать обязанность владельцев инвестиционных паев оплатить неоплаченную каждого инвестиционного пая и срок исполнения этой обязанности, а если такой срок определен моментом предъявления управляющей компанией требования, должен быть определен срок, в течение которого владельцы инвестиционных паев обязаны исполнить указанное требование. При этом правилами доверительного управления таким фондом может быть предусмотрено взыскание неустойки за неисполнение обязанности оплатить неоплаченные части инвестиционных паев.</w:t>
            </w:r>
          </w:p>
        </w:tc>
        <w:tc>
          <w:tcPr>
            <w:tcW w:w="3402" w:type="dxa"/>
            <w:vMerge/>
            <w:shd w:val="clear" w:color="auto" w:fill="auto"/>
          </w:tcPr>
          <w:p w:rsidR="001B1A2E" w:rsidRDefault="001B1A2E" w:rsidP="000407CF">
            <w:pPr>
              <w:spacing w:before="240"/>
              <w:jc w:val="left"/>
              <w:rPr>
                <w:iCs/>
                <w:sz w:val="22"/>
                <w:szCs w:val="22"/>
              </w:rPr>
            </w:pP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5.7.3</w:t>
            </w:r>
          </w:p>
        </w:tc>
        <w:tc>
          <w:tcPr>
            <w:tcW w:w="2693" w:type="dxa"/>
            <w:gridSpan w:val="3"/>
            <w:shd w:val="clear" w:color="auto" w:fill="auto"/>
          </w:tcPr>
          <w:p w:rsidR="001B1A2E" w:rsidRDefault="00183E85" w:rsidP="000407CF">
            <w:pPr>
              <w:spacing w:before="240"/>
              <w:jc w:val="left"/>
              <w:rPr>
                <w:b/>
                <w:bCs/>
                <w:color w:val="22272F"/>
                <w:sz w:val="22"/>
                <w:szCs w:val="22"/>
              </w:rPr>
            </w:pPr>
            <w:r>
              <w:rPr>
                <w:b/>
                <w:bCs/>
                <w:color w:val="22272F"/>
                <w:sz w:val="22"/>
                <w:szCs w:val="22"/>
              </w:rPr>
              <w:t>Передача денежных средств в оплату неоплаченной части инвестиционных паев</w:t>
            </w:r>
          </w:p>
        </w:tc>
        <w:tc>
          <w:tcPr>
            <w:tcW w:w="3260" w:type="dxa"/>
            <w:gridSpan w:val="3"/>
            <w:shd w:val="clear" w:color="auto" w:fill="auto"/>
          </w:tcPr>
          <w:p w:rsidR="001B1A2E" w:rsidRDefault="00183E85" w:rsidP="000407CF">
            <w:pPr>
              <w:spacing w:before="240"/>
              <w:jc w:val="left"/>
              <w:rPr>
                <w:sz w:val="22"/>
                <w:szCs w:val="22"/>
              </w:rPr>
            </w:pPr>
            <w:r>
              <w:rPr>
                <w:sz w:val="22"/>
                <w:szCs w:val="22"/>
              </w:rPr>
              <w:t>Проверка положений правил доверительного управления в отношении того, что передача денежных средств в оплату неоплаченной части инвестиционных паев осуществляется на банковские счета, открытые для расчетов по операциям, связанным с доверительным управлением ПИФ.</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6.3.3 Указания 5642-У</w:t>
            </w:r>
          </w:p>
          <w:p w:rsidR="001B1A2E" w:rsidRDefault="00183E85" w:rsidP="000407CF">
            <w:pPr>
              <w:spacing w:before="240"/>
              <w:jc w:val="left"/>
              <w:rPr>
                <w:b/>
                <w:bCs/>
                <w:sz w:val="22"/>
                <w:szCs w:val="22"/>
              </w:rPr>
            </w:pPr>
            <w:r>
              <w:rPr>
                <w:b/>
                <w:bCs/>
                <w:sz w:val="22"/>
                <w:szCs w:val="22"/>
              </w:rPr>
              <w:t>П. 1 ст. 13.1 ФЗ ИФ</w:t>
            </w:r>
          </w:p>
        </w:tc>
        <w:tc>
          <w:tcPr>
            <w:tcW w:w="3402" w:type="dxa"/>
            <w:vMerge/>
            <w:shd w:val="clear" w:color="auto" w:fill="auto"/>
          </w:tcPr>
          <w:p w:rsidR="001B1A2E" w:rsidRDefault="001B1A2E" w:rsidP="000407CF">
            <w:pPr>
              <w:spacing w:before="240"/>
              <w:jc w:val="left"/>
              <w:rPr>
                <w:iCs/>
                <w:sz w:val="22"/>
                <w:szCs w:val="22"/>
              </w:rPr>
            </w:pPr>
          </w:p>
        </w:tc>
      </w:tr>
      <w:tr w:rsidR="001B1A2E">
        <w:tc>
          <w:tcPr>
            <w:tcW w:w="852" w:type="dxa"/>
            <w:gridSpan w:val="2"/>
            <w:shd w:val="clear" w:color="auto" w:fill="auto"/>
          </w:tcPr>
          <w:p w:rsidR="001B1A2E" w:rsidRDefault="00183E85">
            <w:pPr>
              <w:spacing w:before="240"/>
              <w:rPr>
                <w:iCs/>
                <w:sz w:val="22"/>
                <w:szCs w:val="22"/>
              </w:rPr>
            </w:pPr>
            <w:r>
              <w:rPr>
                <w:iCs/>
                <w:sz w:val="22"/>
                <w:szCs w:val="22"/>
              </w:rPr>
              <w:t>5.8</w:t>
            </w:r>
          </w:p>
        </w:tc>
        <w:tc>
          <w:tcPr>
            <w:tcW w:w="2693" w:type="dxa"/>
            <w:gridSpan w:val="3"/>
            <w:shd w:val="clear" w:color="auto" w:fill="auto"/>
          </w:tcPr>
          <w:p w:rsidR="001B1A2E" w:rsidRDefault="00183E85" w:rsidP="000407CF">
            <w:pPr>
              <w:pStyle w:val="s1"/>
              <w:shd w:val="clear" w:color="auto" w:fill="FFFFFF"/>
              <w:spacing w:before="240" w:beforeAutospacing="0"/>
              <w:rPr>
                <w:b/>
                <w:bCs/>
                <w:color w:val="22272F"/>
                <w:sz w:val="22"/>
                <w:szCs w:val="22"/>
              </w:rPr>
            </w:pPr>
            <w:r>
              <w:rPr>
                <w:b/>
                <w:bCs/>
                <w:color w:val="22272F"/>
                <w:sz w:val="22"/>
                <w:szCs w:val="22"/>
              </w:rPr>
              <w:t xml:space="preserve">В случае если правилами доверительного управления закрытого ПИФ предусмотрена выдача инвестиционных паев после завершения (окончания) </w:t>
            </w:r>
            <w:r>
              <w:rPr>
                <w:b/>
                <w:bCs/>
                <w:color w:val="22272F"/>
                <w:sz w:val="22"/>
                <w:szCs w:val="22"/>
              </w:rPr>
              <w:lastRenderedPageBreak/>
              <w:t>формирования закрытого ПИФ</w:t>
            </w:r>
          </w:p>
        </w:tc>
        <w:tc>
          <w:tcPr>
            <w:tcW w:w="3260" w:type="dxa"/>
            <w:gridSpan w:val="3"/>
            <w:shd w:val="clear" w:color="auto" w:fill="auto"/>
          </w:tcPr>
          <w:p w:rsidR="001B1A2E" w:rsidRDefault="00183E85" w:rsidP="000407CF">
            <w:pPr>
              <w:spacing w:before="240"/>
              <w:jc w:val="left"/>
              <w:rPr>
                <w:sz w:val="22"/>
                <w:szCs w:val="22"/>
              </w:rPr>
            </w:pPr>
            <w:r>
              <w:rPr>
                <w:color w:val="22272F"/>
                <w:sz w:val="22"/>
                <w:szCs w:val="22"/>
              </w:rPr>
              <w:lastRenderedPageBreak/>
              <w:t>Проверяются сведения о количестве дополнительных инвестиционных паев, которые вправе выдавать управляющая компания.</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6.4 Указания 5642-У</w:t>
            </w:r>
          </w:p>
          <w:p w:rsidR="001B1A2E" w:rsidRDefault="00183E85" w:rsidP="000407CF">
            <w:pPr>
              <w:spacing w:before="240"/>
              <w:jc w:val="left"/>
              <w:rPr>
                <w:b/>
                <w:sz w:val="22"/>
                <w:szCs w:val="22"/>
              </w:rPr>
            </w:pPr>
            <w:r>
              <w:rPr>
                <w:b/>
                <w:sz w:val="22"/>
                <w:szCs w:val="22"/>
              </w:rPr>
              <w:t>Ст. 17 ФЗ ИФ</w:t>
            </w:r>
          </w:p>
          <w:p w:rsidR="001B1A2E" w:rsidRDefault="00183E85" w:rsidP="000407CF">
            <w:pPr>
              <w:spacing w:before="240"/>
              <w:jc w:val="left"/>
              <w:rPr>
                <w:i/>
                <w:sz w:val="22"/>
                <w:szCs w:val="22"/>
              </w:rPr>
            </w:pPr>
            <w:r>
              <w:rPr>
                <w:i/>
                <w:sz w:val="22"/>
                <w:szCs w:val="22"/>
              </w:rPr>
              <w:t>6. Правила доверительного управления закрытым паевым инвестиционным фондом могут предусматривать положения:</w:t>
            </w:r>
          </w:p>
          <w:p w:rsidR="001B1A2E" w:rsidRDefault="00183E85" w:rsidP="000407CF">
            <w:pPr>
              <w:spacing w:before="240"/>
              <w:jc w:val="left"/>
              <w:rPr>
                <w:i/>
                <w:sz w:val="22"/>
                <w:szCs w:val="22"/>
              </w:rPr>
            </w:pPr>
            <w:r>
              <w:rPr>
                <w:i/>
                <w:sz w:val="22"/>
                <w:szCs w:val="22"/>
              </w:rPr>
              <w:t xml:space="preserve">1) о количестве инвестиционных паев, </w:t>
            </w:r>
            <w:r>
              <w:rPr>
                <w:i/>
                <w:sz w:val="22"/>
                <w:szCs w:val="22"/>
              </w:rPr>
              <w:lastRenderedPageBreak/>
              <w:t>которое управляющая компания вправе выдавать после завершения (окончания) формирования паевого инвестиционного фонда дополнительно к количеству выданных инвестиционных паев, указанных в правилах доверительного управления этим паевым инвестиционным фондом (далее - дополнительные инвестиционные паи);</w:t>
            </w:r>
          </w:p>
          <w:p w:rsidR="001B1A2E" w:rsidRDefault="00183E85" w:rsidP="000407CF">
            <w:pPr>
              <w:spacing w:before="240"/>
              <w:jc w:val="left"/>
              <w:rPr>
                <w:b/>
                <w:sz w:val="22"/>
                <w:szCs w:val="22"/>
              </w:rPr>
            </w:pPr>
            <w:r>
              <w:rPr>
                <w:b/>
                <w:sz w:val="22"/>
                <w:szCs w:val="22"/>
              </w:rPr>
              <w:t>Ст. 18 ФЗ ИФ</w:t>
            </w:r>
          </w:p>
          <w:p w:rsidR="001B1A2E" w:rsidRDefault="00183E85" w:rsidP="000407CF">
            <w:pPr>
              <w:spacing w:before="240"/>
              <w:jc w:val="left"/>
              <w:rPr>
                <w:i/>
                <w:sz w:val="22"/>
                <w:szCs w:val="22"/>
              </w:rPr>
            </w:pPr>
            <w:r>
              <w:rPr>
                <w:i/>
                <w:sz w:val="22"/>
                <w:szCs w:val="22"/>
              </w:rPr>
              <w:t>9. Общее собрание принимает решения по вопросам:</w:t>
            </w:r>
          </w:p>
          <w:p w:rsidR="001B1A2E" w:rsidRDefault="00183E85" w:rsidP="000407CF">
            <w:pPr>
              <w:spacing w:before="240"/>
              <w:jc w:val="left"/>
              <w:rPr>
                <w:i/>
                <w:sz w:val="22"/>
                <w:szCs w:val="22"/>
              </w:rPr>
            </w:pPr>
            <w:r>
              <w:rPr>
                <w:i/>
                <w:sz w:val="22"/>
                <w:szCs w:val="22"/>
              </w:rPr>
              <w:t>1) утверждения изменений и дополнений в правила доверительного управления закрытым паевым инвестиционным фондом, связанных:</w:t>
            </w:r>
          </w:p>
          <w:p w:rsidR="001B1A2E" w:rsidRDefault="00183E85" w:rsidP="000407CF">
            <w:pPr>
              <w:spacing w:before="240"/>
              <w:jc w:val="left"/>
              <w:rPr>
                <w:i/>
                <w:sz w:val="22"/>
                <w:szCs w:val="22"/>
              </w:rPr>
            </w:pPr>
            <w:r>
              <w:rPr>
                <w:i/>
                <w:sz w:val="22"/>
                <w:szCs w:val="22"/>
              </w:rPr>
              <w:t>…с определением количества дополнительных инвестиционных паев закрытого паевого инвестиционного фонда, которые могут быть выданы после завершения (окончания) его формирования;</w:t>
            </w:r>
          </w:p>
          <w:p w:rsidR="001B1A2E" w:rsidRDefault="00183E85" w:rsidP="000407CF">
            <w:pPr>
              <w:spacing w:before="240"/>
              <w:jc w:val="left"/>
              <w:rPr>
                <w:b/>
                <w:sz w:val="22"/>
                <w:szCs w:val="22"/>
              </w:rPr>
            </w:pPr>
            <w:r>
              <w:rPr>
                <w:b/>
                <w:sz w:val="22"/>
                <w:szCs w:val="22"/>
              </w:rPr>
              <w:t>Ст. 19 ФЗ ИФ</w:t>
            </w:r>
          </w:p>
          <w:p w:rsidR="001B1A2E" w:rsidRDefault="00183E85" w:rsidP="000407CF">
            <w:pPr>
              <w:spacing w:before="240"/>
              <w:jc w:val="left"/>
              <w:rPr>
                <w:i/>
                <w:sz w:val="22"/>
                <w:szCs w:val="22"/>
              </w:rPr>
            </w:pPr>
            <w:r>
              <w:rPr>
                <w:i/>
                <w:sz w:val="22"/>
                <w:szCs w:val="22"/>
              </w:rPr>
              <w:t xml:space="preserve">6.1 </w:t>
            </w:r>
            <w:r>
              <w:rPr>
                <w:color w:val="22272F"/>
                <w:sz w:val="22"/>
                <w:szCs w:val="22"/>
                <w:shd w:val="clear" w:color="auto" w:fill="FFFFFF"/>
              </w:rPr>
              <w:t>Специализированный депозитарий отказывает в согласовании правил доверительного управления паевым инвестиционным фондом, инвестиционные паи которого ограничены в обороте, или изменений и дополнений в указанные правила в случаях...</w:t>
            </w:r>
          </w:p>
          <w:p w:rsidR="001B1A2E" w:rsidRDefault="00183E85" w:rsidP="000407CF">
            <w:pPr>
              <w:spacing w:before="240"/>
              <w:jc w:val="left"/>
              <w:rPr>
                <w:b/>
                <w:bCs/>
                <w:sz w:val="22"/>
                <w:szCs w:val="22"/>
                <w:highlight w:val="yellow"/>
              </w:rPr>
            </w:pPr>
            <w:r>
              <w:rPr>
                <w:i/>
                <w:sz w:val="22"/>
                <w:szCs w:val="22"/>
              </w:rPr>
              <w:t xml:space="preserve">4) превышения количества дополнительных инвестиционных паев закрытого паевого инвестиционного фонда по результатам их выдачи над количеством инвестиционных </w:t>
            </w:r>
            <w:r>
              <w:rPr>
                <w:i/>
                <w:sz w:val="22"/>
                <w:szCs w:val="22"/>
              </w:rPr>
              <w:lastRenderedPageBreak/>
              <w:t>паев, которые могут быть выданы в соответствии с правилами доверительного управления этим фондом…</w:t>
            </w:r>
          </w:p>
        </w:tc>
        <w:tc>
          <w:tcPr>
            <w:tcW w:w="3402" w:type="dxa"/>
            <w:shd w:val="clear" w:color="auto" w:fill="auto"/>
          </w:tcPr>
          <w:p w:rsidR="001B1A2E" w:rsidRDefault="00183E85" w:rsidP="000407CF">
            <w:pPr>
              <w:spacing w:before="240"/>
              <w:jc w:val="left"/>
              <w:rPr>
                <w:iCs/>
                <w:sz w:val="22"/>
                <w:szCs w:val="22"/>
              </w:rPr>
            </w:pPr>
            <w:r>
              <w:rPr>
                <w:iCs/>
                <w:sz w:val="22"/>
                <w:szCs w:val="22"/>
              </w:rPr>
              <w:lastRenderedPageBreak/>
              <w:t>Правилами доверительного управления предусмотрена выдача дополнительных инвестиционных паев, но не определено количество инвестиционных паев, которое управляющая компания вправе выдать после завершения (окончания) формирования ПИФ.</w:t>
            </w:r>
          </w:p>
          <w:p w:rsidR="001B1A2E" w:rsidRDefault="001B1A2E" w:rsidP="000407CF">
            <w:pPr>
              <w:spacing w:before="240"/>
              <w:jc w:val="left"/>
              <w:rPr>
                <w:iCs/>
                <w:sz w:val="22"/>
                <w:szCs w:val="22"/>
              </w:rPr>
            </w:pPr>
          </w:p>
          <w:p w:rsidR="001B1A2E" w:rsidRDefault="00183E85" w:rsidP="000407CF">
            <w:pPr>
              <w:spacing w:before="240"/>
              <w:jc w:val="left"/>
              <w:rPr>
                <w:iCs/>
                <w:sz w:val="22"/>
                <w:szCs w:val="22"/>
              </w:rPr>
            </w:pPr>
            <w:r>
              <w:rPr>
                <w:iCs/>
                <w:sz w:val="22"/>
                <w:szCs w:val="22"/>
              </w:rPr>
              <w:t>Неправильное указание в изменениях в правила доверительного управления количества инвестиционных паев по результатам дополнительной выдачи инвестиционных паев.</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5.9</w:t>
            </w:r>
          </w:p>
        </w:tc>
        <w:tc>
          <w:tcPr>
            <w:tcW w:w="2693" w:type="dxa"/>
            <w:gridSpan w:val="3"/>
            <w:shd w:val="clear" w:color="auto" w:fill="auto"/>
          </w:tcPr>
          <w:p w:rsidR="001B1A2E" w:rsidRDefault="00183E85" w:rsidP="000407CF">
            <w:pPr>
              <w:pStyle w:val="s1"/>
              <w:shd w:val="clear" w:color="auto" w:fill="FFFFFF"/>
              <w:spacing w:before="240" w:beforeAutospacing="0"/>
              <w:rPr>
                <w:b/>
                <w:bCs/>
                <w:color w:val="22272F"/>
                <w:sz w:val="22"/>
                <w:szCs w:val="22"/>
              </w:rPr>
            </w:pPr>
            <w:r>
              <w:rPr>
                <w:b/>
                <w:bCs/>
                <w:color w:val="22272F"/>
                <w:sz w:val="22"/>
                <w:szCs w:val="22"/>
              </w:rPr>
              <w:t>В случае если правилами доверительного управления предусмотрено право владельцев инвестиционных паев на получение дохода от доверительного управления имуществом, составляющим ПИФ</w:t>
            </w:r>
          </w:p>
        </w:tc>
        <w:tc>
          <w:tcPr>
            <w:tcW w:w="3260" w:type="dxa"/>
            <w:gridSpan w:val="3"/>
            <w:shd w:val="clear" w:color="auto" w:fill="auto"/>
          </w:tcPr>
          <w:p w:rsidR="001B1A2E" w:rsidRDefault="00183E85" w:rsidP="000407CF">
            <w:pPr>
              <w:spacing w:before="240"/>
              <w:jc w:val="left"/>
              <w:rPr>
                <w:color w:val="22272F"/>
                <w:sz w:val="22"/>
                <w:szCs w:val="22"/>
              </w:rPr>
            </w:pPr>
            <w:r>
              <w:rPr>
                <w:color w:val="22272F"/>
                <w:sz w:val="22"/>
                <w:szCs w:val="22"/>
              </w:rPr>
              <w:t>Проверка правил и сроков выплаты дохода, включая порядок определения размера дохода, распределяемого среди владельцев инвестиционных паев, и порядок определения лиц, имеющих право на получение дохода.</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6.5 Указания 5642-У</w:t>
            </w:r>
          </w:p>
          <w:p w:rsidR="001B1A2E" w:rsidRDefault="00183E85" w:rsidP="000407CF">
            <w:pPr>
              <w:spacing w:before="240"/>
              <w:jc w:val="left"/>
              <w:rPr>
                <w:b/>
                <w:bCs/>
                <w:sz w:val="22"/>
                <w:szCs w:val="22"/>
              </w:rPr>
            </w:pPr>
            <w:r>
              <w:rPr>
                <w:b/>
                <w:bCs/>
                <w:sz w:val="22"/>
                <w:szCs w:val="22"/>
              </w:rPr>
              <w:t>П.1 ст. 17 ФЗ 156</w:t>
            </w:r>
          </w:p>
          <w:p w:rsidR="001B1A2E" w:rsidRDefault="00183E85" w:rsidP="000407CF">
            <w:pPr>
              <w:spacing w:before="240"/>
              <w:jc w:val="left"/>
              <w:rPr>
                <w:i/>
                <w:sz w:val="22"/>
                <w:szCs w:val="22"/>
              </w:rPr>
            </w:pPr>
            <w:r>
              <w:rPr>
                <w:i/>
                <w:sz w:val="22"/>
                <w:szCs w:val="22"/>
              </w:rPr>
              <w:t>1. Правила доверительного управления паевым инвестиционным фондом должны содержать:</w:t>
            </w:r>
          </w:p>
          <w:p w:rsidR="001B1A2E" w:rsidRDefault="00183E85" w:rsidP="000407CF">
            <w:pPr>
              <w:jc w:val="left"/>
              <w:rPr>
                <w:i/>
                <w:sz w:val="22"/>
                <w:szCs w:val="22"/>
              </w:rPr>
            </w:pPr>
            <w:r>
              <w:rPr>
                <w:i/>
                <w:sz w:val="22"/>
                <w:szCs w:val="22"/>
              </w:rPr>
              <w:t>15.1) … При этом правила выплаты дохода от доверительного управления имуществом, составляющим открытый или интервальный паевой инвестиционный фонд, должны предусматривать, что такой доход формируется исключительно за счет полученных в состав имущества паевого инвестиционного фонда дивидендов и (или) процентных (купонных) или иных аналогичных доходов по денежным средствам и ценным бумагам, составляющим паевой инвестиционный фонд.</w:t>
            </w:r>
          </w:p>
          <w:p w:rsidR="001B1A2E" w:rsidRDefault="00183E85" w:rsidP="000407CF">
            <w:pPr>
              <w:spacing w:before="240"/>
              <w:jc w:val="left"/>
              <w:rPr>
                <w:sz w:val="22"/>
                <w:szCs w:val="22"/>
                <w:u w:val="single"/>
              </w:rPr>
            </w:pPr>
            <w:r>
              <w:rPr>
                <w:sz w:val="22"/>
                <w:szCs w:val="22"/>
                <w:u w:val="single"/>
              </w:rPr>
              <w:t xml:space="preserve">Примечание: </w:t>
            </w:r>
          </w:p>
          <w:p w:rsidR="001B1A2E" w:rsidRDefault="00183E85" w:rsidP="000407CF">
            <w:pPr>
              <w:spacing w:before="240"/>
              <w:jc w:val="left"/>
              <w:rPr>
                <w:sz w:val="22"/>
                <w:szCs w:val="22"/>
              </w:rPr>
            </w:pPr>
            <w:r>
              <w:rPr>
                <w:sz w:val="22"/>
                <w:szCs w:val="22"/>
              </w:rPr>
              <w:t xml:space="preserve">1.Недопустима и не соответствует требованиям Указания 5642-У практика согласования правил доверительного управления/изменений в правила доверительного управления, содержащих решение какого - либо лица, в том числе, управляющей компании, в качестве порядка определения размера дохода, без указания самого порядка определения размера дохода, позволяющего произвести расчет его размера, руководствуясь положениями правил доверительного управления (письмо НАУФОР </w:t>
            </w:r>
            <w:r>
              <w:rPr>
                <w:sz w:val="22"/>
                <w:szCs w:val="22"/>
              </w:rPr>
              <w:lastRenderedPageBreak/>
              <w:t>№1062 от 30.11.2023).</w:t>
            </w:r>
          </w:p>
          <w:p w:rsidR="001B1A2E" w:rsidRDefault="00183E85" w:rsidP="000407CF">
            <w:pPr>
              <w:spacing w:before="240"/>
              <w:jc w:val="left"/>
              <w:rPr>
                <w:sz w:val="22"/>
                <w:szCs w:val="22"/>
              </w:rPr>
            </w:pPr>
            <w:r>
              <w:rPr>
                <w:sz w:val="22"/>
                <w:szCs w:val="22"/>
              </w:rPr>
              <w:t>2. Допустимо определять размер дохода от остатка денежных средств на банковских счетах.</w:t>
            </w:r>
          </w:p>
          <w:p w:rsidR="001B1A2E" w:rsidRDefault="00183E85" w:rsidP="000407CF">
            <w:pPr>
              <w:spacing w:before="240"/>
              <w:jc w:val="left"/>
              <w:rPr>
                <w:rFonts w:eastAsia="Times New Roman"/>
                <w:sz w:val="22"/>
                <w:szCs w:val="22"/>
                <w:lang w:eastAsia="ru-RU"/>
              </w:rPr>
            </w:pPr>
            <w:r>
              <w:rPr>
                <w:rFonts w:eastAsia="Times New Roman"/>
                <w:sz w:val="22"/>
                <w:szCs w:val="22"/>
                <w:u w:val="single"/>
                <w:lang w:eastAsia="ru-RU"/>
              </w:rPr>
              <w:t>Примечание</w:t>
            </w:r>
            <w:r>
              <w:rPr>
                <w:rFonts w:eastAsia="Times New Roman"/>
                <w:sz w:val="22"/>
                <w:szCs w:val="22"/>
                <w:lang w:eastAsia="ru-RU"/>
              </w:rPr>
              <w:t xml:space="preserve">: </w:t>
            </w:r>
          </w:p>
          <w:p w:rsidR="001B1A2E" w:rsidRDefault="00183E85" w:rsidP="000407CF">
            <w:pPr>
              <w:jc w:val="left"/>
              <w:rPr>
                <w:rFonts w:eastAsia="Times New Roman"/>
                <w:sz w:val="22"/>
                <w:szCs w:val="22"/>
                <w:lang w:eastAsia="ru-RU"/>
              </w:rPr>
            </w:pPr>
            <w:r>
              <w:rPr>
                <w:rFonts w:eastAsia="Times New Roman"/>
                <w:sz w:val="22"/>
                <w:szCs w:val="22"/>
                <w:lang w:eastAsia="ru-RU"/>
              </w:rPr>
              <w:t>Указанным требованиям соответствуют:</w:t>
            </w:r>
          </w:p>
          <w:p w:rsidR="001B1A2E" w:rsidRDefault="00183E85" w:rsidP="000407CF">
            <w:pPr>
              <w:jc w:val="left"/>
              <w:rPr>
                <w:rFonts w:eastAsia="Times New Roman"/>
                <w:sz w:val="22"/>
                <w:szCs w:val="22"/>
                <w:lang w:eastAsia="ru-RU"/>
              </w:rPr>
            </w:pPr>
            <w:r>
              <w:rPr>
                <w:rFonts w:eastAsia="Times New Roman"/>
                <w:sz w:val="22"/>
                <w:szCs w:val="22"/>
                <w:lang w:eastAsia="ru-RU"/>
              </w:rPr>
              <w:t>- процентные (купонные) доходы по долговым инструментам в т.ч. дополнительные доходы по структурным облигациям;</w:t>
            </w:r>
          </w:p>
          <w:p w:rsidR="001B1A2E" w:rsidRDefault="00183E85" w:rsidP="000407CF">
            <w:pPr>
              <w:jc w:val="left"/>
              <w:rPr>
                <w:rFonts w:eastAsia="Times New Roman"/>
                <w:sz w:val="22"/>
                <w:szCs w:val="22"/>
                <w:lang w:eastAsia="ru-RU"/>
              </w:rPr>
            </w:pPr>
            <w:r>
              <w:rPr>
                <w:rFonts w:eastAsia="Times New Roman"/>
                <w:sz w:val="22"/>
                <w:szCs w:val="22"/>
                <w:lang w:eastAsia="ru-RU"/>
              </w:rPr>
              <w:t>- процентные доходы по договорам репо;</w:t>
            </w:r>
          </w:p>
          <w:p w:rsidR="001B1A2E" w:rsidRDefault="00183E85" w:rsidP="000407CF">
            <w:pPr>
              <w:jc w:val="left"/>
              <w:rPr>
                <w:rFonts w:eastAsia="Times New Roman"/>
                <w:sz w:val="22"/>
                <w:szCs w:val="22"/>
                <w:lang w:eastAsia="ru-RU"/>
              </w:rPr>
            </w:pPr>
            <w:r>
              <w:rPr>
                <w:rFonts w:eastAsia="Times New Roman"/>
                <w:sz w:val="22"/>
                <w:szCs w:val="22"/>
                <w:lang w:eastAsia="ru-RU"/>
              </w:rPr>
              <w:t>- процентные доходы по банковским вкладам (депозитам);</w:t>
            </w:r>
          </w:p>
          <w:p w:rsidR="001B1A2E" w:rsidRDefault="00183E85" w:rsidP="000407CF">
            <w:pPr>
              <w:jc w:val="left"/>
              <w:rPr>
                <w:rFonts w:eastAsia="Times New Roman"/>
                <w:sz w:val="22"/>
                <w:szCs w:val="22"/>
                <w:lang w:eastAsia="ru-RU"/>
              </w:rPr>
            </w:pPr>
            <w:r>
              <w:rPr>
                <w:rFonts w:eastAsia="Times New Roman"/>
                <w:sz w:val="22"/>
                <w:szCs w:val="22"/>
                <w:lang w:eastAsia="ru-RU"/>
              </w:rPr>
              <w:t>- процентные доходы по банковским счетам, в том числе по банковским счетам с неснижаемым остатком.</w:t>
            </w:r>
          </w:p>
        </w:tc>
        <w:tc>
          <w:tcPr>
            <w:tcW w:w="3402" w:type="dxa"/>
            <w:shd w:val="clear" w:color="auto" w:fill="auto"/>
          </w:tcPr>
          <w:p w:rsidR="001B1A2E" w:rsidRDefault="00183E85" w:rsidP="000407CF">
            <w:pPr>
              <w:jc w:val="left"/>
              <w:rPr>
                <w:iCs/>
                <w:sz w:val="22"/>
                <w:szCs w:val="22"/>
              </w:rPr>
            </w:pPr>
            <w:r>
              <w:rPr>
                <w:iCs/>
                <w:sz w:val="22"/>
                <w:szCs w:val="22"/>
              </w:rPr>
              <w:lastRenderedPageBreak/>
              <w:t>Правилами доверительного управления предусмотрено право владельцев инвестиционных паев на получение дохода от доверительного управления имуществом, составляющим ПИФ, но не установлены правила или сроки выплаты дохода или порядок определения лиц, имеющих право на получение дохода.</w:t>
            </w:r>
          </w:p>
          <w:p w:rsidR="001B1A2E" w:rsidRDefault="00183E85" w:rsidP="000407CF">
            <w:pPr>
              <w:spacing w:before="240"/>
              <w:jc w:val="left"/>
              <w:rPr>
                <w:iCs/>
                <w:sz w:val="22"/>
                <w:szCs w:val="22"/>
              </w:rPr>
            </w:pPr>
            <w:r>
              <w:rPr>
                <w:iCs/>
                <w:sz w:val="22"/>
                <w:szCs w:val="22"/>
              </w:rPr>
              <w:t>Правилами доверительного управления интервального ПИФ предусмотрено что доход формируется не за счет средств, предусмотренных ФЗ ИФ.</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5.10</w:t>
            </w:r>
          </w:p>
        </w:tc>
        <w:tc>
          <w:tcPr>
            <w:tcW w:w="2693" w:type="dxa"/>
            <w:gridSpan w:val="3"/>
            <w:shd w:val="clear" w:color="auto" w:fill="auto"/>
          </w:tcPr>
          <w:p w:rsidR="001B1A2E" w:rsidRDefault="00183E85" w:rsidP="000407CF">
            <w:pPr>
              <w:pStyle w:val="s1"/>
              <w:shd w:val="clear" w:color="auto" w:fill="FFFFFF"/>
              <w:spacing w:before="240" w:beforeAutospacing="0"/>
              <w:rPr>
                <w:b/>
                <w:bCs/>
                <w:color w:val="22272F"/>
                <w:sz w:val="22"/>
                <w:szCs w:val="22"/>
              </w:rPr>
            </w:pPr>
            <w:r>
              <w:rPr>
                <w:b/>
                <w:bCs/>
                <w:color w:val="22272F"/>
                <w:sz w:val="22"/>
                <w:szCs w:val="22"/>
              </w:rPr>
              <w:t>Иные положения</w:t>
            </w:r>
          </w:p>
        </w:tc>
        <w:tc>
          <w:tcPr>
            <w:tcW w:w="3260" w:type="dxa"/>
            <w:gridSpan w:val="3"/>
            <w:shd w:val="clear" w:color="auto" w:fill="auto"/>
          </w:tcPr>
          <w:p w:rsidR="001B1A2E" w:rsidRDefault="00183E85" w:rsidP="000407CF">
            <w:pPr>
              <w:spacing w:before="240"/>
              <w:jc w:val="left"/>
              <w:rPr>
                <w:color w:val="22272F"/>
                <w:sz w:val="22"/>
                <w:szCs w:val="22"/>
              </w:rPr>
            </w:pPr>
            <w:r>
              <w:rPr>
                <w:color w:val="22272F"/>
                <w:sz w:val="22"/>
                <w:szCs w:val="22"/>
              </w:rPr>
              <w:t>Проверка иных положений правил доверительного управления, включенных в раздел «Права владельцев инвестиционных паев. Инвестиционные паи» по решению управляющей компании.</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6.6 Указания 5642-У</w:t>
            </w:r>
          </w:p>
          <w:p w:rsidR="001B1A2E" w:rsidRDefault="00183E85" w:rsidP="000407CF">
            <w:pPr>
              <w:spacing w:before="240"/>
              <w:jc w:val="left"/>
              <w:rPr>
                <w:rFonts w:eastAsia="Times New Roman"/>
                <w:bCs/>
                <w:sz w:val="22"/>
                <w:szCs w:val="22"/>
                <w:lang w:eastAsia="ru-RU"/>
              </w:rPr>
            </w:pPr>
            <w:r>
              <w:rPr>
                <w:rFonts w:eastAsia="Times New Roman"/>
                <w:bCs/>
                <w:sz w:val="22"/>
                <w:szCs w:val="22"/>
                <w:lang w:eastAsia="ru-RU"/>
              </w:rPr>
              <w:t xml:space="preserve">По решению управляющей компании в раздел "Права владельцев инвестиционных паев. Инвестиционные паи" правил могут включаться положения об иных правах владельцев инвестиционных паев и иные сведения об инвестиционных паях, предусмотренные законодательством Российской Федерации об инвестиционных фондах, не указанные в </w:t>
            </w:r>
            <w:r>
              <w:rPr>
                <w:rFonts w:eastAsia="Times New Roman"/>
                <w:bCs/>
                <w:color w:val="0000FF"/>
                <w:sz w:val="22"/>
                <w:szCs w:val="22"/>
                <w:lang w:eastAsia="ru-RU"/>
              </w:rPr>
              <w:t>пунктах 6.1</w:t>
            </w:r>
            <w:r>
              <w:rPr>
                <w:rFonts w:eastAsia="Times New Roman"/>
                <w:bCs/>
                <w:sz w:val="22"/>
                <w:szCs w:val="22"/>
                <w:lang w:eastAsia="ru-RU"/>
              </w:rPr>
              <w:t xml:space="preserve"> - </w:t>
            </w:r>
            <w:hyperlink r:id="rId46" w:tooltip="https://login.consultant.ru/link/?req=doc&amp;base=LAW&amp;n=374514&amp;dst=100088" w:history="1">
              <w:r>
                <w:rPr>
                  <w:rFonts w:eastAsia="Times New Roman"/>
                  <w:bCs/>
                  <w:color w:val="0000FF"/>
                  <w:sz w:val="22"/>
                  <w:szCs w:val="22"/>
                  <w:lang w:eastAsia="ru-RU"/>
                </w:rPr>
                <w:t>6.5</w:t>
              </w:r>
            </w:hyperlink>
            <w:r>
              <w:rPr>
                <w:rFonts w:eastAsia="Times New Roman"/>
                <w:bCs/>
                <w:sz w:val="22"/>
                <w:szCs w:val="22"/>
                <w:lang w:eastAsia="ru-RU"/>
              </w:rPr>
              <w:t xml:space="preserve"> Указания </w:t>
            </w:r>
            <w:r>
              <w:rPr>
                <w:bCs/>
                <w:sz w:val="22"/>
                <w:szCs w:val="22"/>
              </w:rPr>
              <w:t>5642-У</w:t>
            </w:r>
            <w:r>
              <w:rPr>
                <w:rFonts w:eastAsia="Times New Roman"/>
                <w:bCs/>
                <w:sz w:val="22"/>
                <w:szCs w:val="22"/>
                <w:lang w:eastAsia="ru-RU"/>
              </w:rPr>
              <w:t>.</w:t>
            </w:r>
          </w:p>
          <w:p w:rsidR="001B1A2E" w:rsidRDefault="00183E85" w:rsidP="000407CF">
            <w:pPr>
              <w:spacing w:before="240"/>
              <w:jc w:val="left"/>
              <w:rPr>
                <w:rFonts w:eastAsia="Times New Roman"/>
                <w:bCs/>
                <w:sz w:val="22"/>
                <w:szCs w:val="22"/>
                <w:lang w:eastAsia="ru-RU"/>
              </w:rPr>
            </w:pPr>
            <w:r>
              <w:rPr>
                <w:rFonts w:eastAsia="Times New Roman"/>
                <w:bCs/>
                <w:sz w:val="22"/>
                <w:szCs w:val="22"/>
                <w:lang w:eastAsia="ru-RU"/>
              </w:rPr>
              <w:t xml:space="preserve">Примечание: могут быть предусмотрены исключительно те права и сведения об инвестиционных паях, которые предусмотрены ФЗ ИФ. </w:t>
            </w:r>
          </w:p>
        </w:tc>
        <w:tc>
          <w:tcPr>
            <w:tcW w:w="3402" w:type="dxa"/>
            <w:shd w:val="clear" w:color="auto" w:fill="auto"/>
          </w:tcPr>
          <w:p w:rsidR="001B1A2E" w:rsidRDefault="001B1A2E" w:rsidP="000407CF">
            <w:pPr>
              <w:spacing w:before="240"/>
              <w:jc w:val="left"/>
              <w:rPr>
                <w:iCs/>
                <w:sz w:val="22"/>
                <w:szCs w:val="22"/>
              </w:rPr>
            </w:pPr>
          </w:p>
        </w:tc>
      </w:tr>
      <w:tr w:rsidR="001B1A2E">
        <w:tc>
          <w:tcPr>
            <w:tcW w:w="14885" w:type="dxa"/>
            <w:gridSpan w:val="11"/>
            <w:shd w:val="clear" w:color="auto" w:fill="E7E6E6" w:themeFill="background2"/>
          </w:tcPr>
          <w:p w:rsidR="001B1A2E" w:rsidRDefault="00183E85" w:rsidP="000407CF">
            <w:pPr>
              <w:spacing w:before="240" w:after="240"/>
              <w:ind w:left="360"/>
              <w:jc w:val="left"/>
              <w:rPr>
                <w:rStyle w:val="af9"/>
              </w:rPr>
            </w:pPr>
            <w:r>
              <w:rPr>
                <w:rStyle w:val="af9"/>
              </w:rPr>
              <w:t>6. ОБЩЕЕ СОБРАНИЕ ВЛАДЕЛЬЦЕВ ИНВЕСТИЦИОННЫХ ПАЕВ</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6.1</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Вопросы, по которым общее собрание принимает решения</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вопросов, отнесенных к компетенции общего собрания.</w:t>
            </w:r>
          </w:p>
        </w:tc>
        <w:tc>
          <w:tcPr>
            <w:tcW w:w="4678" w:type="dxa"/>
            <w:gridSpan w:val="2"/>
            <w:shd w:val="clear" w:color="auto" w:fill="auto"/>
          </w:tcPr>
          <w:p w:rsidR="001B1A2E" w:rsidRDefault="00183E85" w:rsidP="000407CF">
            <w:pPr>
              <w:pStyle w:val="s1"/>
              <w:spacing w:before="240" w:beforeAutospacing="0"/>
              <w:rPr>
                <w:b/>
                <w:bCs/>
                <w:sz w:val="22"/>
                <w:szCs w:val="22"/>
              </w:rPr>
            </w:pPr>
            <w:r>
              <w:rPr>
                <w:b/>
                <w:bCs/>
                <w:sz w:val="22"/>
                <w:szCs w:val="22"/>
              </w:rPr>
              <w:t>П. 7.1.1 Указания 5642-У</w:t>
            </w:r>
          </w:p>
          <w:p w:rsidR="001B1A2E" w:rsidRDefault="00183E85" w:rsidP="000407CF">
            <w:pPr>
              <w:pStyle w:val="s1"/>
              <w:spacing w:before="240" w:beforeAutospacing="0"/>
              <w:rPr>
                <w:b/>
                <w:bCs/>
                <w:sz w:val="22"/>
                <w:szCs w:val="22"/>
              </w:rPr>
            </w:pPr>
            <w:r>
              <w:rPr>
                <w:b/>
                <w:bCs/>
                <w:sz w:val="22"/>
                <w:szCs w:val="22"/>
              </w:rPr>
              <w:t>П. 9 ст. 18 ФЗ ИФ</w:t>
            </w:r>
          </w:p>
          <w:p w:rsidR="001B1A2E" w:rsidRDefault="00183E85" w:rsidP="000407CF">
            <w:pPr>
              <w:spacing w:before="240"/>
              <w:jc w:val="left"/>
              <w:rPr>
                <w:i/>
                <w:sz w:val="22"/>
                <w:szCs w:val="22"/>
              </w:rPr>
            </w:pPr>
            <w:r>
              <w:rPr>
                <w:i/>
                <w:sz w:val="22"/>
                <w:szCs w:val="22"/>
              </w:rPr>
              <w:t>9. Общее собрание принимает решения по вопросам:</w:t>
            </w:r>
          </w:p>
          <w:p w:rsidR="001B1A2E" w:rsidRDefault="00183E85" w:rsidP="000407CF">
            <w:pPr>
              <w:spacing w:before="240"/>
              <w:jc w:val="left"/>
              <w:rPr>
                <w:i/>
                <w:sz w:val="22"/>
                <w:szCs w:val="22"/>
              </w:rPr>
            </w:pPr>
            <w:r>
              <w:rPr>
                <w:i/>
                <w:sz w:val="22"/>
                <w:szCs w:val="22"/>
              </w:rPr>
              <w:t>1) утверждения изменений и дополнений в правила доверительного управления закрытым паевым инвестиционным фондом, связанных:</w:t>
            </w:r>
          </w:p>
          <w:p w:rsidR="001B1A2E" w:rsidRDefault="00183E85" w:rsidP="000407CF">
            <w:pPr>
              <w:spacing w:before="240"/>
              <w:jc w:val="left"/>
              <w:rPr>
                <w:i/>
                <w:sz w:val="22"/>
                <w:szCs w:val="22"/>
              </w:rPr>
            </w:pPr>
            <w:r>
              <w:rPr>
                <w:i/>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rsidR="001B1A2E" w:rsidRDefault="00183E85" w:rsidP="000407CF">
            <w:pPr>
              <w:spacing w:before="240"/>
              <w:jc w:val="left"/>
              <w:rPr>
                <w:i/>
                <w:sz w:val="22"/>
                <w:szCs w:val="22"/>
              </w:rPr>
            </w:pPr>
            <w:r>
              <w:rPr>
                <w:i/>
                <w:sz w:val="22"/>
                <w:szCs w:val="22"/>
              </w:rPr>
              <w:t>с увеличением размера вознаграждения управляющей компании, специализированного депозитария, лица, осуществляющего ведение реестра владельцев инвестиционных паев, оценщика и аудиторской организации;</w:t>
            </w:r>
          </w:p>
          <w:p w:rsidR="001B1A2E" w:rsidRDefault="00183E85" w:rsidP="000407CF">
            <w:pPr>
              <w:spacing w:before="240"/>
              <w:jc w:val="left"/>
              <w:rPr>
                <w:i/>
                <w:sz w:val="22"/>
                <w:szCs w:val="22"/>
              </w:rPr>
            </w:pPr>
            <w:r>
              <w:rPr>
                <w:i/>
                <w:sz w:val="22"/>
                <w:szCs w:val="22"/>
              </w:rPr>
              <w:t>с расширением перечня расходов управляющей компании, подлежащих оплате за счет имущества, составляющего закрытый паевой инвестиционный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паевой инвестиционный фонд;</w:t>
            </w:r>
          </w:p>
          <w:p w:rsidR="001B1A2E" w:rsidRDefault="00183E85" w:rsidP="000407CF">
            <w:pPr>
              <w:spacing w:before="240"/>
              <w:jc w:val="left"/>
              <w:rPr>
                <w:i/>
                <w:sz w:val="22"/>
                <w:szCs w:val="22"/>
              </w:rPr>
            </w:pPr>
            <w:r>
              <w:rPr>
                <w:i/>
                <w:sz w:val="22"/>
                <w:szCs w:val="22"/>
              </w:rPr>
              <w:t xml:space="preserve">с введением скидок в связи с погашением инвестиционных паев или увеличением их </w:t>
            </w:r>
            <w:r>
              <w:rPr>
                <w:i/>
                <w:sz w:val="22"/>
                <w:szCs w:val="22"/>
              </w:rPr>
              <w:lastRenderedPageBreak/>
              <w:t>размеров;</w:t>
            </w:r>
          </w:p>
          <w:p w:rsidR="001B1A2E" w:rsidRDefault="00183E85" w:rsidP="000407CF">
            <w:pPr>
              <w:spacing w:before="240"/>
              <w:jc w:val="left"/>
              <w:rPr>
                <w:i/>
                <w:sz w:val="22"/>
                <w:szCs w:val="22"/>
              </w:rPr>
            </w:pPr>
            <w:r>
              <w:rPr>
                <w:i/>
                <w:sz w:val="22"/>
                <w:szCs w:val="22"/>
              </w:rPr>
              <w:t>с изменением типа паевого инвестиционного фонда;</w:t>
            </w:r>
          </w:p>
          <w:p w:rsidR="001B1A2E" w:rsidRDefault="00183E85" w:rsidP="000407CF">
            <w:pPr>
              <w:spacing w:before="240"/>
              <w:jc w:val="left"/>
              <w:rPr>
                <w:i/>
                <w:sz w:val="22"/>
                <w:szCs w:val="22"/>
              </w:rPr>
            </w:pPr>
            <w:r>
              <w:rPr>
                <w:i/>
                <w:sz w:val="22"/>
                <w:szCs w:val="22"/>
              </w:rPr>
              <w:t>с введением, исключением или изменением положений о необходимости одобрения инвестиционным комитетом сделок за счет имущества, составляющего закрытый паевой инвестиционный фонд, и (или) действий, связанных с осуществлением прав участника хозяйственного общества, акции или доли которого составляют этот фонд, а также иных положений об инвестиционном комитете;</w:t>
            </w:r>
          </w:p>
          <w:p w:rsidR="001B1A2E" w:rsidRDefault="00183E85" w:rsidP="000407CF">
            <w:pPr>
              <w:spacing w:before="240"/>
              <w:jc w:val="left"/>
              <w:rPr>
                <w:i/>
                <w:sz w:val="22"/>
                <w:szCs w:val="22"/>
              </w:rPr>
            </w:pPr>
            <w:r>
              <w:rPr>
                <w:i/>
                <w:sz w:val="22"/>
                <w:szCs w:val="22"/>
              </w:rPr>
              <w:t xml:space="preserve">с определением количества дополнительных инвестиционных паев закрытого паевого инвестиционного фонда, которые могут быть выданы после завершения (окончания) его формирования; </w:t>
            </w:r>
            <w:r>
              <w:rPr>
                <w:sz w:val="22"/>
                <w:szCs w:val="22"/>
              </w:rPr>
              <w:t>(абзац включается если предусмотрена дополнительная выдача паев)</w:t>
            </w:r>
          </w:p>
          <w:p w:rsidR="001B1A2E" w:rsidRDefault="00183E85" w:rsidP="000407CF">
            <w:pPr>
              <w:spacing w:before="240"/>
              <w:jc w:val="left"/>
              <w:rPr>
                <w:sz w:val="22"/>
                <w:szCs w:val="22"/>
              </w:rPr>
            </w:pPr>
            <w:r>
              <w:rPr>
                <w:i/>
                <w:sz w:val="22"/>
                <w:szCs w:val="22"/>
              </w:rPr>
              <w:t>с изменением доли в общем количестве выданных инвестиционных паев, которая может принадлежать управляющей компании;</w:t>
            </w:r>
            <w:r>
              <w:rPr>
                <w:sz w:val="22"/>
                <w:szCs w:val="22"/>
              </w:rPr>
              <w:t xml:space="preserve"> (абзац включаются только если предусматривается право управляющей компании приобрести инвестиционные паи при формировании ПИФ)</w:t>
            </w:r>
          </w:p>
          <w:p w:rsidR="001B1A2E" w:rsidRDefault="00183E85" w:rsidP="000407CF">
            <w:pPr>
              <w:pStyle w:val="s1"/>
              <w:shd w:val="clear" w:color="auto" w:fill="FFFFFF"/>
              <w:rPr>
                <w:i/>
                <w:iCs/>
                <w:sz w:val="22"/>
                <w:szCs w:val="22"/>
              </w:rPr>
            </w:pPr>
            <w:r>
              <w:rPr>
                <w:i/>
                <w:iCs/>
                <w:sz w:val="22"/>
                <w:szCs w:val="22"/>
              </w:rPr>
              <w:t xml:space="preserve">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 положений о возможности совершения сделок, предусмотренных </w:t>
            </w:r>
            <w:hyperlink r:id="rId47" w:anchor="/document/12124999/entry/4016" w:tooltip="https://internet.garant.ru/#/document/12124999/entry/4016" w:history="1">
              <w:r>
                <w:rPr>
                  <w:rStyle w:val="afb"/>
                  <w:i/>
                  <w:iCs/>
                  <w:color w:val="auto"/>
                  <w:sz w:val="22"/>
                  <w:szCs w:val="22"/>
                </w:rPr>
                <w:t xml:space="preserve">подпунктами 6 - 11 пункта </w:t>
              </w:r>
              <w:r>
                <w:rPr>
                  <w:rStyle w:val="afb"/>
                  <w:i/>
                  <w:iCs/>
                  <w:color w:val="auto"/>
                  <w:sz w:val="22"/>
                  <w:szCs w:val="22"/>
                </w:rPr>
                <w:lastRenderedPageBreak/>
                <w:t>1 статьи 40</w:t>
              </w:r>
            </w:hyperlink>
            <w:r>
              <w:rPr>
                <w:rStyle w:val="afb"/>
                <w:i/>
                <w:iCs/>
                <w:color w:val="auto"/>
                <w:sz w:val="22"/>
                <w:szCs w:val="22"/>
              </w:rPr>
              <w:t xml:space="preserve"> </w:t>
            </w:r>
            <w:r>
              <w:rPr>
                <w:i/>
                <w:iCs/>
                <w:sz w:val="22"/>
                <w:szCs w:val="22"/>
              </w:rPr>
              <w:t xml:space="preserve">настоящего Федерального закона, в случаях, установленных </w:t>
            </w:r>
            <w:hyperlink r:id="rId48" w:anchor="/document/12124999/entry/4010" w:tooltip="https://internet.garant.ru/#/document/12124999/entry/4010" w:history="1">
              <w:r>
                <w:rPr>
                  <w:rStyle w:val="afb"/>
                  <w:i/>
                  <w:iCs/>
                  <w:color w:val="auto"/>
                  <w:sz w:val="22"/>
                  <w:szCs w:val="22"/>
                </w:rPr>
                <w:t>пунктом 10 статьи 40</w:t>
              </w:r>
            </w:hyperlink>
            <w:r>
              <w:rPr>
                <w:i/>
                <w:iCs/>
                <w:sz w:val="22"/>
                <w:szCs w:val="22"/>
              </w:rPr>
              <w:t xml:space="preserve"> настоящего Федерального закона. Требования настоящего абзаца в части принятия общим собранием решений по вопросам утверждения изменений и дополнений в правила доверительного управления закрытым паевым инвестиционным фондом, связанных с введением или изменением положений о возможности совершения сделок, предусмотренных подпунктами 6 - 11 пункта 1 статьи 40 настоящего Федерального закона, не применяются к деятельности акционерного общества «Управляющая компания Российского Фонда Прямых Инвестиций» при осуществлении им деятельности по доверительному управлению закрытым паевым инвестиционным фондом «Российский Фонд Прямых Инвестиций», а также иными фондами, указанными в </w:t>
            </w:r>
            <w:hyperlink r:id="rId49" w:anchor="/document/71412118/entry/541" w:tooltip="https://internet.garant.ru/#/document/71412118/entry/541" w:history="1">
              <w:r>
                <w:rPr>
                  <w:rStyle w:val="afb"/>
                  <w:i/>
                  <w:iCs/>
                  <w:color w:val="auto"/>
                  <w:sz w:val="22"/>
                  <w:szCs w:val="22"/>
                </w:rPr>
                <w:t>части 4.1 статьи 5</w:t>
              </w:r>
            </w:hyperlink>
            <w:r>
              <w:rPr>
                <w:rStyle w:val="afb"/>
                <w:i/>
                <w:iCs/>
                <w:color w:val="auto"/>
                <w:sz w:val="22"/>
                <w:szCs w:val="22"/>
              </w:rPr>
              <w:t xml:space="preserve"> </w:t>
            </w:r>
            <w:r>
              <w:rPr>
                <w:i/>
                <w:iCs/>
                <w:sz w:val="22"/>
                <w:szCs w:val="22"/>
              </w:rPr>
              <w:t xml:space="preserve">Федерального закона от 2 июня 2016 года №154-ФЗ «О Российском Фонде Прямых Инвестиций», в случае, если все инвестиционные паи соответствующего фонда принадлежат Российской Федерации, и (или) государственной корпорации, включенной в перечень, утверждаемый решением наблюдательного совета акционерного общества «Управляющая компания Российского Фонда Прямых Инвестиций», и (или) их подконтрольным организациям, указанным в </w:t>
            </w:r>
            <w:hyperlink r:id="rId50" w:anchor="/document/71412118/entry/321" w:tooltip="https://internet.garant.ru/#/document/71412118/entry/321" w:history="1">
              <w:r>
                <w:rPr>
                  <w:rStyle w:val="afb"/>
                  <w:i/>
                  <w:iCs/>
                  <w:color w:val="auto"/>
                  <w:sz w:val="22"/>
                  <w:szCs w:val="22"/>
                </w:rPr>
                <w:t>части 2.1 статьи 3</w:t>
              </w:r>
            </w:hyperlink>
            <w:r>
              <w:rPr>
                <w:rStyle w:val="afb"/>
                <w:i/>
                <w:iCs/>
                <w:color w:val="auto"/>
                <w:sz w:val="22"/>
                <w:szCs w:val="22"/>
              </w:rPr>
              <w:t xml:space="preserve"> </w:t>
            </w:r>
            <w:r>
              <w:rPr>
                <w:i/>
                <w:iCs/>
                <w:sz w:val="22"/>
                <w:szCs w:val="22"/>
              </w:rPr>
              <w:t>Федерального закона от 2 июня 2016 года № 154-ФЗ «О Российском Фонде Прямых Инвестиций»;</w:t>
            </w:r>
          </w:p>
          <w:p w:rsidR="001B1A2E" w:rsidRDefault="00183E85" w:rsidP="000407CF">
            <w:pPr>
              <w:pStyle w:val="s1"/>
              <w:shd w:val="clear" w:color="auto" w:fill="FFFFFF"/>
              <w:rPr>
                <w:i/>
                <w:iCs/>
                <w:sz w:val="22"/>
                <w:szCs w:val="22"/>
              </w:rPr>
            </w:pPr>
            <w:r>
              <w:rPr>
                <w:i/>
                <w:iCs/>
                <w:sz w:val="22"/>
                <w:szCs w:val="22"/>
              </w:rPr>
              <w:t xml:space="preserve">с установлением и исключением возможности </w:t>
            </w:r>
            <w:r>
              <w:rPr>
                <w:i/>
                <w:iCs/>
                <w:sz w:val="22"/>
                <w:szCs w:val="22"/>
              </w:rPr>
              <w:lastRenderedPageBreak/>
              <w:t>выдела имущества, составляющего паевой инвестиционный фонд, в связи с погашением инвестиционных паев биржевого паевого инвестиционного фонда или инвестиционных паев, ограниченных в обороте, а также изменением правил такого выдела, за исключением случаев, если такие изменения обусловлены изменениями нормативных актов Банка России;</w:t>
            </w:r>
          </w:p>
          <w:p w:rsidR="001B1A2E" w:rsidRDefault="00183E85" w:rsidP="000407CF">
            <w:pPr>
              <w:pStyle w:val="s1"/>
              <w:shd w:val="clear" w:color="auto" w:fill="FFFFFF"/>
              <w:rPr>
                <w:i/>
                <w:iCs/>
                <w:sz w:val="22"/>
                <w:szCs w:val="22"/>
              </w:rPr>
            </w:pPr>
            <w:r>
              <w:rPr>
                <w:i/>
                <w:iCs/>
                <w:sz w:val="22"/>
                <w:szCs w:val="22"/>
              </w:rPr>
              <w:t xml:space="preserve">с установлением, изменением или исключением срока, в течение которого лицо, осуществляющее прекращение закрытого паевого инвестиционного фонда, инвестиционные паи которого ограничены в обороте, обязано осуществить расчеты с кредиторами в соответствии со </w:t>
            </w:r>
            <w:hyperlink r:id="rId51" w:anchor="/document/12124999/entry/32" w:tooltip="https://internet.garant.ru/#/document/12124999/entry/32" w:history="1">
              <w:r>
                <w:rPr>
                  <w:rStyle w:val="afb"/>
                  <w:i/>
                  <w:iCs/>
                  <w:color w:val="auto"/>
                  <w:sz w:val="22"/>
                  <w:szCs w:val="22"/>
                </w:rPr>
                <w:t>статьей 32</w:t>
              </w:r>
            </w:hyperlink>
            <w:r>
              <w:rPr>
                <w:i/>
                <w:iCs/>
                <w:sz w:val="22"/>
                <w:szCs w:val="22"/>
              </w:rPr>
              <w:t xml:space="preserve"> настоящего Федерального закона;</w:t>
            </w:r>
          </w:p>
          <w:p w:rsidR="001B1A2E" w:rsidRDefault="00183E85" w:rsidP="000407CF">
            <w:pPr>
              <w:spacing w:before="240"/>
              <w:jc w:val="left"/>
              <w:rPr>
                <w:i/>
                <w:sz w:val="22"/>
                <w:szCs w:val="22"/>
              </w:rPr>
            </w:pPr>
            <w:r>
              <w:rPr>
                <w:i/>
                <w:sz w:val="22"/>
                <w:szCs w:val="22"/>
              </w:rPr>
              <w:t>с изменением иных положений правил доверительного управления закрытым паевым инвестиционным фондом, предусмотренных нормативными актами Банка России;</w:t>
            </w:r>
          </w:p>
          <w:p w:rsidR="001B1A2E" w:rsidRDefault="00183E85" w:rsidP="000407CF">
            <w:pPr>
              <w:spacing w:before="240"/>
              <w:jc w:val="left"/>
              <w:rPr>
                <w:b/>
                <w:bCs/>
                <w:iCs/>
                <w:sz w:val="22"/>
                <w:szCs w:val="22"/>
              </w:rPr>
            </w:pPr>
            <w:r>
              <w:rPr>
                <w:b/>
                <w:bCs/>
                <w:iCs/>
                <w:sz w:val="22"/>
                <w:szCs w:val="22"/>
              </w:rPr>
              <w:t xml:space="preserve">+Пункт 4.1 Положения Банка России от 11.06.2022 №796-П «О дополнительных требованиях к общему собранию владельцев инвестиционных паев закрытого паевого инвестиционного фонда» </w:t>
            </w:r>
            <w:r>
              <w:rPr>
                <w:iCs/>
                <w:sz w:val="22"/>
                <w:szCs w:val="22"/>
              </w:rPr>
              <w:t>(далее – Положение 796-П).</w:t>
            </w:r>
            <w:r>
              <w:rPr>
                <w:b/>
                <w:bCs/>
                <w:iCs/>
                <w:sz w:val="22"/>
                <w:szCs w:val="22"/>
              </w:rPr>
              <w:t xml:space="preserve"> </w:t>
            </w:r>
          </w:p>
          <w:p w:rsidR="001B1A2E" w:rsidRDefault="00183E85" w:rsidP="000407CF">
            <w:pPr>
              <w:spacing w:before="240"/>
              <w:jc w:val="left"/>
              <w:rPr>
                <w:i/>
                <w:sz w:val="22"/>
                <w:szCs w:val="22"/>
              </w:rPr>
            </w:pPr>
            <w:r>
              <w:rPr>
                <w:i/>
                <w:sz w:val="22"/>
                <w:szCs w:val="22"/>
              </w:rPr>
              <w:t>2) передачи прав и обязанностей по договору доверительного управления закрытым паевым инвестиционным фондом другой управляющей компании;</w:t>
            </w:r>
          </w:p>
          <w:p w:rsidR="001B1A2E" w:rsidRDefault="00183E85" w:rsidP="000407CF">
            <w:pPr>
              <w:spacing w:before="240"/>
              <w:jc w:val="left"/>
              <w:rPr>
                <w:i/>
                <w:sz w:val="22"/>
                <w:szCs w:val="22"/>
              </w:rPr>
            </w:pPr>
            <w:r>
              <w:rPr>
                <w:i/>
                <w:sz w:val="22"/>
                <w:szCs w:val="22"/>
              </w:rPr>
              <w:t xml:space="preserve">3) досрочного прекращения или продления срока действия договора доверительного </w:t>
            </w:r>
            <w:r>
              <w:rPr>
                <w:i/>
                <w:sz w:val="22"/>
                <w:szCs w:val="22"/>
              </w:rPr>
              <w:lastRenderedPageBreak/>
              <w:t>управления этим паевым инвестиционным фондом.</w:t>
            </w:r>
          </w:p>
          <w:p w:rsidR="001B1A2E" w:rsidRDefault="00183E85" w:rsidP="000407CF">
            <w:pPr>
              <w:pStyle w:val="s1"/>
              <w:shd w:val="clear" w:color="auto" w:fill="FFFFFF"/>
              <w:spacing w:after="0" w:afterAutospacing="0"/>
              <w:rPr>
                <w:iCs/>
                <w:sz w:val="22"/>
                <w:szCs w:val="22"/>
                <w:u w:val="single"/>
              </w:rPr>
            </w:pPr>
            <w:r>
              <w:rPr>
                <w:iCs/>
                <w:sz w:val="22"/>
                <w:szCs w:val="22"/>
                <w:u w:val="single"/>
              </w:rPr>
              <w:t>Примечание:</w:t>
            </w:r>
          </w:p>
          <w:p w:rsidR="001B1A2E" w:rsidRDefault="00183E85" w:rsidP="000407CF">
            <w:pPr>
              <w:spacing w:before="240"/>
              <w:jc w:val="left"/>
              <w:rPr>
                <w:i/>
                <w:sz w:val="22"/>
                <w:szCs w:val="22"/>
              </w:rPr>
            </w:pPr>
            <w:r>
              <w:rPr>
                <w:sz w:val="22"/>
                <w:szCs w:val="22"/>
              </w:rPr>
              <w:t>1. Перечень вопросов, по которым принимается решение общим собранием владельцев инвестиционных паев, определен ФЗ ИФ и п.4.1 Положения 796-П, и является закрытым, то есть не может быть расширен.</w:t>
            </w:r>
          </w:p>
          <w:p w:rsidR="001B1A2E" w:rsidRDefault="00183E85" w:rsidP="000407CF">
            <w:pPr>
              <w:spacing w:before="240"/>
              <w:jc w:val="left"/>
              <w:rPr>
                <w:sz w:val="22"/>
                <w:szCs w:val="22"/>
              </w:rPr>
            </w:pPr>
            <w:r>
              <w:rPr>
                <w:sz w:val="22"/>
                <w:szCs w:val="22"/>
              </w:rPr>
              <w:t>2. Внесение в правила общей обязанности, уже прописанной в статье 39 ФЗ ИФ, не требует утверждения общим собранием владельцев инвестиционных паев, так как это не является изменениями и дополнениями, определенными абз. 18 п.9 статьи 18 ФЗ ИФ. То есть не требуется утверждения общим собранием владельцев паев включение в правила доверительного управления обязанности управляющей компании соблюдать конфликт интересов, исключительно следующего содержания: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tc>
        <w:tc>
          <w:tcPr>
            <w:tcW w:w="3402" w:type="dxa"/>
            <w:shd w:val="clear" w:color="auto" w:fill="auto"/>
          </w:tcPr>
          <w:p w:rsidR="001B1A2E" w:rsidRDefault="00183E85" w:rsidP="000407CF">
            <w:pPr>
              <w:spacing w:before="240"/>
              <w:jc w:val="left"/>
              <w:rPr>
                <w:iCs/>
                <w:sz w:val="22"/>
                <w:szCs w:val="22"/>
              </w:rPr>
            </w:pPr>
            <w:r>
              <w:rPr>
                <w:iCs/>
                <w:sz w:val="22"/>
                <w:szCs w:val="22"/>
              </w:rPr>
              <w:lastRenderedPageBreak/>
              <w:t>Несоответствие компетенции общего собрания владельцев инвестиционных паев установленным требованиям.</w:t>
            </w:r>
          </w:p>
          <w:p w:rsidR="001B1A2E" w:rsidRDefault="00183E85" w:rsidP="000407CF">
            <w:pPr>
              <w:spacing w:before="240"/>
              <w:jc w:val="left"/>
              <w:rPr>
                <w:iCs/>
                <w:sz w:val="22"/>
                <w:szCs w:val="22"/>
              </w:rPr>
            </w:pPr>
            <w:r>
              <w:rPr>
                <w:iCs/>
                <w:sz w:val="22"/>
                <w:szCs w:val="22"/>
              </w:rPr>
              <w:t>В том числе:</w:t>
            </w:r>
          </w:p>
          <w:p w:rsidR="001B1A2E" w:rsidRDefault="00183E85" w:rsidP="000407CF">
            <w:pPr>
              <w:spacing w:before="240"/>
              <w:jc w:val="left"/>
              <w:rPr>
                <w:iCs/>
                <w:sz w:val="22"/>
                <w:szCs w:val="22"/>
              </w:rPr>
            </w:pPr>
            <w:r>
              <w:rPr>
                <w:iCs/>
                <w:sz w:val="22"/>
                <w:szCs w:val="22"/>
              </w:rPr>
              <w:t>Правилами доверительного управления не определена аудиторская организация (оценщик), но в компетенции общего собрания владельцев инвестиционных паев присутствует вопрос об увеличении вознаграждения аудиторской организации (оценщика).</w:t>
            </w:r>
          </w:p>
          <w:p w:rsidR="001B1A2E" w:rsidRDefault="00183E85" w:rsidP="000407CF">
            <w:pPr>
              <w:spacing w:before="240"/>
              <w:jc w:val="left"/>
              <w:rPr>
                <w:iCs/>
                <w:sz w:val="22"/>
                <w:szCs w:val="22"/>
              </w:rPr>
            </w:pPr>
            <w:r>
              <w:rPr>
                <w:iCs/>
                <w:sz w:val="22"/>
                <w:szCs w:val="22"/>
              </w:rPr>
              <w:t>Правилами доверительного управления определена аудиторская организация (оценщик), но общее собрание владельцев инвестиционных паев не обладает компетенцией в вопросе увеличения размера вознаграждения аудиторской организации (оценщика).</w:t>
            </w:r>
          </w:p>
          <w:p w:rsidR="001B1A2E" w:rsidRDefault="00183E85" w:rsidP="000407CF">
            <w:pPr>
              <w:spacing w:before="240"/>
              <w:jc w:val="left"/>
              <w:rPr>
                <w:iCs/>
                <w:sz w:val="22"/>
                <w:szCs w:val="22"/>
              </w:rPr>
            </w:pPr>
            <w:r>
              <w:rPr>
                <w:iCs/>
                <w:sz w:val="22"/>
                <w:szCs w:val="22"/>
              </w:rPr>
              <w:t xml:space="preserve">Правилами доверительного управления предусмотрено право управляющей компании приобретать паи при формировании ПИФ, но общее собрание владельцев инвестиционных паев не обладает компетенцией в вопросе изменения доли в общем </w:t>
            </w:r>
            <w:r>
              <w:rPr>
                <w:iCs/>
                <w:sz w:val="22"/>
                <w:szCs w:val="22"/>
              </w:rPr>
              <w:lastRenderedPageBreak/>
              <w:t xml:space="preserve">количестве выданных инвестиционных паев, которая может принадлежать управляющей компании. </w:t>
            </w:r>
          </w:p>
          <w:p w:rsidR="001B1A2E" w:rsidRDefault="00183E85" w:rsidP="000407CF">
            <w:pPr>
              <w:spacing w:before="240"/>
              <w:jc w:val="left"/>
              <w:rPr>
                <w:iCs/>
                <w:sz w:val="22"/>
                <w:szCs w:val="22"/>
              </w:rPr>
            </w:pPr>
            <w:r>
              <w:rPr>
                <w:iCs/>
                <w:sz w:val="22"/>
                <w:szCs w:val="22"/>
              </w:rPr>
              <w:t>Правилами доверительного управления предусмотрена выдача дополнительных инвестиционных паев, но общее собрание владельцев инвестиционных паев не обладает компетенцией в вопросе определения количества дополнительных инвестиционных паев.</w:t>
            </w:r>
          </w:p>
          <w:p w:rsidR="001B1A2E" w:rsidRDefault="00183E85" w:rsidP="000407CF">
            <w:pPr>
              <w:spacing w:before="240"/>
              <w:jc w:val="left"/>
              <w:rPr>
                <w:rFonts w:eastAsia="Times New Roman"/>
                <w:lang w:eastAsia="ru-RU"/>
              </w:rPr>
            </w:pPr>
            <w:r>
              <w:rPr>
                <w:iCs/>
                <w:sz w:val="22"/>
                <w:szCs w:val="22"/>
              </w:rPr>
              <w:t>Обращение на организованных торгах отсутствует, при этом нет вопроса об утверждении изменений в правила доверительного управления, связанных с «у</w:t>
            </w:r>
            <w:r>
              <w:rPr>
                <w:rFonts w:eastAsia="Times New Roman"/>
                <w:sz w:val="22"/>
                <w:szCs w:val="22"/>
                <w:lang w:eastAsia="ru-RU"/>
              </w:rPr>
              <w:t>становлением права управляющей компании фонда отказать в выдаче согласия на отчуждение инвестиционных паев в пользу лиц, не являющихся владельцами инвестиционных паев, а также изменение порядка получения указанного согласия.</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6.2</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 xml:space="preserve">Порядок подготовки к проведению заседания или заочного голосования для принятия решений общим собранием владельцев инвестиционных паев, </w:t>
            </w:r>
            <w:r>
              <w:rPr>
                <w:b/>
                <w:iCs/>
                <w:sz w:val="22"/>
                <w:szCs w:val="22"/>
              </w:rPr>
              <w:lastRenderedPageBreak/>
              <w:t>порядок проведения указанных заседания или заочного голосования и порядок принятия таких решений</w:t>
            </w:r>
          </w:p>
          <w:p w:rsidR="001B1A2E" w:rsidRDefault="001B1A2E" w:rsidP="000407CF">
            <w:pPr>
              <w:spacing w:before="240"/>
              <w:jc w:val="left"/>
              <w:rPr>
                <w:b/>
                <w:iCs/>
                <w:sz w:val="22"/>
                <w:szCs w:val="22"/>
              </w:rPr>
            </w:pPr>
          </w:p>
        </w:tc>
        <w:tc>
          <w:tcPr>
            <w:tcW w:w="3260" w:type="dxa"/>
            <w:gridSpan w:val="3"/>
            <w:shd w:val="clear" w:color="auto" w:fill="auto"/>
          </w:tcPr>
          <w:p w:rsidR="001B1A2E" w:rsidRDefault="00183E85" w:rsidP="000407CF">
            <w:pPr>
              <w:spacing w:before="240"/>
              <w:jc w:val="left"/>
              <w:rPr>
                <w:iCs/>
                <w:sz w:val="22"/>
                <w:szCs w:val="22"/>
              </w:rPr>
            </w:pPr>
            <w:r>
              <w:rPr>
                <w:iCs/>
                <w:sz w:val="22"/>
                <w:szCs w:val="22"/>
              </w:rPr>
              <w:lastRenderedPageBreak/>
              <w:t xml:space="preserve">Проверка в правилах доверительного управления положений, относящихся к порядку подготовки к проведению и порядку проведения заседания или заочного голосования для принятия решений общим </w:t>
            </w:r>
            <w:r>
              <w:rPr>
                <w:iCs/>
                <w:sz w:val="22"/>
                <w:szCs w:val="22"/>
              </w:rPr>
              <w:lastRenderedPageBreak/>
              <w:t>собранием владельцев инвестиционных паев:</w:t>
            </w:r>
          </w:p>
          <w:p w:rsidR="001B1A2E" w:rsidRDefault="00183E85" w:rsidP="000407CF">
            <w:pPr>
              <w:spacing w:before="240"/>
              <w:jc w:val="left"/>
              <w:rPr>
                <w:iCs/>
                <w:sz w:val="22"/>
                <w:szCs w:val="22"/>
              </w:rPr>
            </w:pPr>
            <w:r>
              <w:rPr>
                <w:iCs/>
                <w:sz w:val="22"/>
                <w:szCs w:val="22"/>
              </w:rPr>
              <w:t>срока проведения заседания или заочного голосования для принятия решений общим собранием владельцев инвестиционных паев;</w:t>
            </w:r>
          </w:p>
          <w:p w:rsidR="001B1A2E" w:rsidRDefault="00183E85" w:rsidP="000407CF">
            <w:pPr>
              <w:spacing w:before="240"/>
              <w:jc w:val="left"/>
              <w:rPr>
                <w:iCs/>
                <w:sz w:val="22"/>
                <w:szCs w:val="22"/>
              </w:rPr>
            </w:pPr>
            <w:r>
              <w:rPr>
                <w:iCs/>
                <w:sz w:val="22"/>
                <w:szCs w:val="22"/>
              </w:rPr>
              <w:t>количества голосов, необходимых для принятия решения общим собранием владельцев инвестиционных паев;</w:t>
            </w:r>
          </w:p>
          <w:p w:rsidR="001B1A2E" w:rsidRDefault="00183E85" w:rsidP="000407CF">
            <w:pPr>
              <w:spacing w:before="240"/>
              <w:jc w:val="left"/>
              <w:rPr>
                <w:iCs/>
                <w:sz w:val="22"/>
                <w:szCs w:val="22"/>
              </w:rPr>
            </w:pPr>
            <w:r>
              <w:rPr>
                <w:iCs/>
                <w:sz w:val="22"/>
                <w:szCs w:val="22"/>
              </w:rPr>
              <w:t xml:space="preserve">порядка и формы представления сообщения о проведения заседания или заочного голосования для принятия решений общим собранием владельцев инвестиционных паев и отчета об итогах голосования всем владельцам инвестиционных паев. </w:t>
            </w:r>
          </w:p>
        </w:tc>
        <w:tc>
          <w:tcPr>
            <w:tcW w:w="4678" w:type="dxa"/>
            <w:gridSpan w:val="2"/>
            <w:shd w:val="clear" w:color="auto" w:fill="auto"/>
          </w:tcPr>
          <w:p w:rsidR="001B1A2E" w:rsidRDefault="00183E85" w:rsidP="000407CF">
            <w:pPr>
              <w:pStyle w:val="s1"/>
              <w:spacing w:before="240" w:beforeAutospacing="0"/>
              <w:rPr>
                <w:b/>
                <w:bCs/>
                <w:sz w:val="22"/>
                <w:szCs w:val="22"/>
              </w:rPr>
            </w:pPr>
            <w:r>
              <w:rPr>
                <w:b/>
                <w:bCs/>
                <w:color w:val="22272F"/>
                <w:sz w:val="22"/>
                <w:szCs w:val="22"/>
              </w:rPr>
              <w:lastRenderedPageBreak/>
              <w:t>П</w:t>
            </w:r>
            <w:r>
              <w:rPr>
                <w:b/>
                <w:bCs/>
                <w:sz w:val="22"/>
                <w:szCs w:val="22"/>
              </w:rPr>
              <w:t>. 7.1.2 Указания 5642-У</w:t>
            </w:r>
          </w:p>
          <w:p w:rsidR="001B1A2E" w:rsidRDefault="00183E85" w:rsidP="000407CF">
            <w:pPr>
              <w:spacing w:before="240"/>
              <w:jc w:val="left"/>
              <w:rPr>
                <w:bCs/>
                <w:sz w:val="22"/>
                <w:szCs w:val="22"/>
              </w:rPr>
            </w:pPr>
            <w:r>
              <w:rPr>
                <w:b/>
                <w:sz w:val="22"/>
                <w:szCs w:val="22"/>
              </w:rPr>
              <w:t xml:space="preserve">Положение 796-П </w:t>
            </w:r>
            <w:r>
              <w:rPr>
                <w:bCs/>
                <w:sz w:val="22"/>
                <w:szCs w:val="22"/>
              </w:rPr>
              <w:t>(примечание: применяется в части, не противоречащей ст. 18 ФЗ ИФ)</w:t>
            </w:r>
          </w:p>
          <w:p w:rsidR="001B1A2E" w:rsidRDefault="00183E85" w:rsidP="000407CF">
            <w:pPr>
              <w:spacing w:before="240"/>
              <w:jc w:val="left"/>
              <w:rPr>
                <w:b/>
                <w:sz w:val="22"/>
                <w:szCs w:val="22"/>
              </w:rPr>
            </w:pPr>
            <w:r>
              <w:rPr>
                <w:b/>
                <w:sz w:val="22"/>
                <w:szCs w:val="22"/>
              </w:rPr>
              <w:t xml:space="preserve">Ст. 18 ФЗ ИФ </w:t>
            </w:r>
          </w:p>
          <w:p w:rsidR="001B1A2E" w:rsidRDefault="00183E85" w:rsidP="000407CF">
            <w:pPr>
              <w:spacing w:before="240"/>
              <w:jc w:val="left"/>
              <w:rPr>
                <w:i/>
                <w:sz w:val="22"/>
                <w:szCs w:val="22"/>
              </w:rPr>
            </w:pPr>
            <w:r>
              <w:rPr>
                <w:i/>
                <w:sz w:val="22"/>
                <w:szCs w:val="22"/>
              </w:rPr>
              <w:t xml:space="preserve">1. </w:t>
            </w:r>
          </w:p>
          <w:p w:rsidR="001B1A2E" w:rsidRDefault="00183E85" w:rsidP="000407CF">
            <w:pPr>
              <w:spacing w:before="240"/>
              <w:jc w:val="left"/>
              <w:rPr>
                <w:i/>
                <w:sz w:val="22"/>
                <w:szCs w:val="22"/>
              </w:rPr>
            </w:pPr>
            <w:r>
              <w:rPr>
                <w:i/>
                <w:sz w:val="22"/>
                <w:szCs w:val="22"/>
              </w:rPr>
              <w:lastRenderedPageBreak/>
              <w:t>Принятие решения о проведении заседания или заочного голосования для принятия решений общим собранием владельцев инвестиционных паев закрытого паевого инвестиционного фонда (далее - общее собрание), подготовка к проведению, проведение указанных заседания или заочного голосования осуществляются управляющей компанией, а в случае, предусмотренном настоящей статьей, специализированным депозитарием или владельцами инвестиционных паев.</w:t>
            </w:r>
          </w:p>
          <w:p w:rsidR="001B1A2E" w:rsidRDefault="00183E85" w:rsidP="000407CF">
            <w:pPr>
              <w:spacing w:before="240"/>
              <w:jc w:val="left"/>
              <w:rPr>
                <w:i/>
                <w:sz w:val="22"/>
                <w:szCs w:val="22"/>
              </w:rPr>
            </w:pPr>
            <w:r>
              <w:rPr>
                <w:i/>
                <w:sz w:val="22"/>
                <w:szCs w:val="22"/>
              </w:rPr>
              <w:t xml:space="preserve">2. </w:t>
            </w:r>
          </w:p>
          <w:p w:rsidR="001B1A2E" w:rsidRDefault="001B1A2E" w:rsidP="000407CF">
            <w:pPr>
              <w:spacing w:before="240"/>
              <w:jc w:val="left"/>
              <w:rPr>
                <w:i/>
                <w:sz w:val="22"/>
                <w:szCs w:val="22"/>
              </w:rPr>
            </w:pPr>
          </w:p>
          <w:p w:rsidR="001B1A2E" w:rsidRDefault="00183E85" w:rsidP="000407CF">
            <w:pPr>
              <w:spacing w:before="240"/>
              <w:jc w:val="left"/>
              <w:rPr>
                <w:i/>
                <w:sz w:val="22"/>
                <w:szCs w:val="22"/>
              </w:rPr>
            </w:pPr>
            <w:r>
              <w:rPr>
                <w:i/>
                <w:sz w:val="22"/>
                <w:szCs w:val="22"/>
              </w:rPr>
              <w:t xml:space="preserve">Проведение заседания или заочного голосования для принятия решений общим собранием осуществляется управляющей компанией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проведении заседания или заочного голосования. Проведение по требованию владельцев инвестиционных паев заседания или заочного голосования для принятия решений общим собранием осуществляется в срок, который определен правилами доверительного управления паевым инвестиционным фондом и не может превышать 40 дней с даты получения такого требования, за исключением случаев, если в проведении заседания или заочного голосования для принятия решений общим собранием было отказано. При этом данный </w:t>
            </w:r>
            <w:r>
              <w:rPr>
                <w:i/>
                <w:sz w:val="22"/>
                <w:szCs w:val="22"/>
              </w:rPr>
              <w:lastRenderedPageBreak/>
              <w:t>отказ допускается в случае, если требование владельцев инвестиционных паев о проведении заседания или заочного голосования для принятия решений общим собранием не соответствует настоящему Федеральному закону или ни один из вопросов, предлагаемых для включения в повестку дня, не относится к компетенции общего собрания.</w:t>
            </w:r>
          </w:p>
          <w:p w:rsidR="001B1A2E" w:rsidRDefault="00183E85" w:rsidP="000407CF">
            <w:pPr>
              <w:spacing w:before="240"/>
              <w:jc w:val="left"/>
              <w:rPr>
                <w:i/>
                <w:sz w:val="22"/>
                <w:szCs w:val="22"/>
              </w:rPr>
            </w:pPr>
            <w:r>
              <w:rPr>
                <w:i/>
                <w:sz w:val="22"/>
                <w:szCs w:val="22"/>
              </w:rPr>
              <w:t xml:space="preserve">3. </w:t>
            </w:r>
          </w:p>
          <w:p w:rsidR="001B1A2E" w:rsidRDefault="00183E85" w:rsidP="000407CF">
            <w:pPr>
              <w:spacing w:before="240"/>
              <w:jc w:val="left"/>
              <w:rPr>
                <w:i/>
                <w:sz w:val="22"/>
                <w:szCs w:val="22"/>
              </w:rPr>
            </w:pPr>
            <w:r>
              <w:rPr>
                <w:i/>
                <w:sz w:val="22"/>
                <w:szCs w:val="22"/>
              </w:rPr>
              <w:t xml:space="preserve">Проведение заседания или заочного голосования для принятия решения общим собранием по вопросу о передаче прав и обязанностей по договору доверительного управления паевым инвестиционным фондом другой управляющей компании осуществляется специализированным депозитарием по требованию владельцев инвестиционных паев, составляющих не менее 10 процентов общего количества инвестиционных паев на дату подачи требования о проведении заседания или заочного голосования, а в случае аннулирования (прекращения действия) лицензии управляющей компании или принятия судом решения о ликвидации управляющей компании по собственной инициативе. Проведение по требованию владельцев инвестиционных паев заседания или заочного голосования для принятия решения общим собранием по вопросу, указанному в настоящем пункте, осуществляется в срок, который определен правилами доверительного управления паевым инвестиционным фондом и не может превышать 40 дней с даты получения такого требования, за исключением случая, если в проведении заседания или </w:t>
            </w:r>
            <w:r>
              <w:rPr>
                <w:i/>
                <w:sz w:val="22"/>
                <w:szCs w:val="22"/>
              </w:rPr>
              <w:lastRenderedPageBreak/>
              <w:t>заочного голосования для принятия решений общим собранием было отказано. При этом данный отказ допускается в случае, если требование владельцев инвестиционных паев о проведении заседания или заочного голосования не соответствует настоящему Федеральному закону.</w:t>
            </w:r>
          </w:p>
          <w:p w:rsidR="001B1A2E" w:rsidRDefault="00183E85" w:rsidP="000407CF">
            <w:pPr>
              <w:spacing w:before="240"/>
              <w:jc w:val="left"/>
              <w:rPr>
                <w:i/>
                <w:sz w:val="22"/>
                <w:szCs w:val="22"/>
              </w:rPr>
            </w:pPr>
            <w:r>
              <w:rPr>
                <w:i/>
                <w:sz w:val="22"/>
                <w:szCs w:val="22"/>
              </w:rPr>
              <w:t xml:space="preserve">4. </w:t>
            </w:r>
          </w:p>
          <w:p w:rsidR="001B1A2E" w:rsidRDefault="00183E85" w:rsidP="000407CF">
            <w:pPr>
              <w:spacing w:before="240"/>
              <w:jc w:val="left"/>
              <w:rPr>
                <w:i/>
                <w:sz w:val="22"/>
                <w:szCs w:val="22"/>
              </w:rPr>
            </w:pPr>
            <w:r>
              <w:rPr>
                <w:i/>
                <w:sz w:val="22"/>
                <w:szCs w:val="22"/>
              </w:rPr>
              <w:t>В случае аннулирования (прекращения действия) лицензии управляющей компании и лицензии специализированного депозитария заседание или заочное голосование для принятия общим собранием решения по вопросу о передаче прав и обязанностей по договору доверительного управления паевым инвестиционным фондом другой управляющей компании может быть проведено владельцами инвестиционных паев, составляющих не менее 10 процентов общего количества инвестиционных паев.</w:t>
            </w:r>
          </w:p>
          <w:p w:rsidR="001B1A2E" w:rsidRDefault="00183E85" w:rsidP="000407CF">
            <w:pPr>
              <w:spacing w:before="240"/>
              <w:jc w:val="left"/>
              <w:rPr>
                <w:i/>
                <w:sz w:val="22"/>
                <w:szCs w:val="22"/>
              </w:rPr>
            </w:pPr>
            <w:r>
              <w:rPr>
                <w:i/>
                <w:sz w:val="22"/>
                <w:szCs w:val="22"/>
              </w:rPr>
              <w:t>11. Решение общего собрания принимается большинством голосов от общего количества голосов, предоставляемых владельцам инвестиционных паев в соответствии с количеством принадлежащих им инвестиционных паев на дату принятия решения о проведении заседания или заочного голосования, если большее количество голосов не предусмотрено правилами доверительного управления паевым инвестиционным фондом.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rsidR="001B1A2E" w:rsidRDefault="00183E85" w:rsidP="000407CF">
            <w:pPr>
              <w:spacing w:before="240"/>
              <w:jc w:val="left"/>
              <w:rPr>
                <w:i/>
                <w:sz w:val="22"/>
                <w:szCs w:val="22"/>
              </w:rPr>
            </w:pPr>
            <w:r>
              <w:rPr>
                <w:i/>
                <w:sz w:val="22"/>
                <w:szCs w:val="22"/>
              </w:rPr>
              <w:lastRenderedPageBreak/>
              <w:t>13. В случае принятия решения об утверждении изменений и дополнений в правила доверительного управления закрытым паевым инвестиционным фондом, или решения о передаче прав и обязанностей по договору доверительного управления закрытым паевым инвестиционным фондом другой управляющей компании, или решения о продлении срока действия договора доверительного управления этим фондом владельцы инвестиционных паев, голосовавшие против принятия соответствующего решения, приобретают право требовать погашения всех или части инвестиционных паев, принадлежащих им на дату составления списка лиц, имеющих право голоса при принятии решений общим собранием. Порядок выплаты денежной компенсации в указанных случаях определяется нормативными актами Банка России.</w:t>
            </w:r>
          </w:p>
          <w:p w:rsidR="001B1A2E" w:rsidRDefault="00183E85" w:rsidP="000407CF">
            <w:pPr>
              <w:spacing w:before="240"/>
              <w:jc w:val="left"/>
              <w:rPr>
                <w:color w:val="0F0000"/>
                <w:sz w:val="22"/>
                <w:szCs w:val="22"/>
                <w:shd w:val="clear" w:color="auto" w:fill="FFFFFF"/>
              </w:rPr>
            </w:pPr>
            <w:r>
              <w:rPr>
                <w:color w:val="0F0000"/>
                <w:sz w:val="22"/>
                <w:szCs w:val="22"/>
                <w:u w:val="single"/>
                <w:shd w:val="clear" w:color="auto" w:fill="FFFFFF"/>
              </w:rPr>
              <w:t>Примечание</w:t>
            </w:r>
            <w:r>
              <w:rPr>
                <w:color w:val="0F0000"/>
                <w:sz w:val="22"/>
                <w:szCs w:val="22"/>
                <w:shd w:val="clear" w:color="auto" w:fill="FFFFFF"/>
              </w:rPr>
              <w:t xml:space="preserve">: </w:t>
            </w:r>
          </w:p>
          <w:p w:rsidR="001B1A2E" w:rsidRDefault="00183E85" w:rsidP="000407CF">
            <w:pPr>
              <w:spacing w:before="240"/>
              <w:jc w:val="left"/>
              <w:rPr>
                <w:bCs/>
                <w:sz w:val="22"/>
                <w:szCs w:val="22"/>
              </w:rPr>
            </w:pPr>
            <w:r>
              <w:rPr>
                <w:bCs/>
                <w:sz w:val="22"/>
                <w:szCs w:val="22"/>
              </w:rPr>
              <w:t xml:space="preserve">1. В правила доверительного управления включаются необходимые и достаточные положения ФЗ ИФ, Положения 796-П для подготовки к проведению и проведения заседания или заочного голосования для принятия решений общим собранием владельцев инвестиционных паев. Переписывать абсолютно все требования Положения 796-П не требуется. </w:t>
            </w:r>
          </w:p>
          <w:p w:rsidR="001B1A2E" w:rsidRDefault="00183E85" w:rsidP="000407CF">
            <w:pPr>
              <w:jc w:val="left"/>
              <w:rPr>
                <w:color w:val="0F0000"/>
                <w:sz w:val="22"/>
                <w:szCs w:val="22"/>
                <w:shd w:val="clear" w:color="auto" w:fill="FFFFFF"/>
              </w:rPr>
            </w:pPr>
            <w:r>
              <w:rPr>
                <w:color w:val="0F0000"/>
                <w:sz w:val="22"/>
                <w:szCs w:val="22"/>
                <w:shd w:val="clear" w:color="auto" w:fill="FFFFFF"/>
              </w:rPr>
              <w:t xml:space="preserve">2. В случае если протокол </w:t>
            </w:r>
            <w:r>
              <w:rPr>
                <w:rFonts w:eastAsia="Times New Roman"/>
                <w:sz w:val="22"/>
                <w:szCs w:val="22"/>
                <w:lang w:eastAsia="ru-RU"/>
              </w:rPr>
              <w:t xml:space="preserve">об итогах проведения заседания или заочного голосования для принятия решений общим собранием (далее – протокол </w:t>
            </w:r>
            <w:r>
              <w:rPr>
                <w:color w:val="0F0000"/>
                <w:sz w:val="22"/>
                <w:szCs w:val="22"/>
                <w:shd w:val="clear" w:color="auto" w:fill="FFFFFF"/>
              </w:rPr>
              <w:t xml:space="preserve">общего собрания) не содержит вопроса повестки дня </w:t>
            </w:r>
            <w:r>
              <w:rPr>
                <w:color w:val="0F0000"/>
                <w:sz w:val="22"/>
                <w:szCs w:val="22"/>
                <w:shd w:val="clear" w:color="auto" w:fill="FFFFFF"/>
              </w:rPr>
              <w:lastRenderedPageBreak/>
              <w:t>об утверждении изменений в правила доверительного управления ПИФ, содержащих срок действия договора доверительного управления, но в формулировке принятого решения по вопросу, связанному с изменением срока действия договора доверительного управления, указан срок, до которого (на который) будет продлен договор доверительного управления, специализированный депозитарий не отказывает в согласовании изменений в правила доверительного управления ПИФ при условии единогласного голосования всеми владельцами инвестиционных паев, имеющими право голоса при принятии решений общим собранием, по такому вопросу повестки дня.</w:t>
            </w:r>
          </w:p>
          <w:p w:rsidR="001B1A2E" w:rsidRDefault="00183E85" w:rsidP="000407CF">
            <w:pPr>
              <w:spacing w:before="240"/>
              <w:jc w:val="left"/>
              <w:rPr>
                <w:iCs/>
                <w:sz w:val="22"/>
                <w:szCs w:val="22"/>
              </w:rPr>
            </w:pPr>
            <w:r>
              <w:rPr>
                <w:iCs/>
                <w:sz w:val="22"/>
                <w:szCs w:val="22"/>
              </w:rPr>
              <w:t>3. В случае если повестка дня заседания или заочного голосования предусматривает вопрос продления срока действия договора доверительного управления ПИФ, она должна также предусматривать вопрос утверждения соответствующих изменений в правила доверительного управления ПИФ (п.1.9 Положения 796-П).</w:t>
            </w:r>
          </w:p>
          <w:p w:rsidR="001B1A2E" w:rsidRDefault="00183E85" w:rsidP="000407CF">
            <w:pPr>
              <w:spacing w:before="240"/>
              <w:jc w:val="left"/>
              <w:rPr>
                <w:sz w:val="22"/>
                <w:szCs w:val="22"/>
              </w:rPr>
            </w:pPr>
            <w:r>
              <w:rPr>
                <w:iCs/>
                <w:sz w:val="22"/>
                <w:szCs w:val="22"/>
              </w:rPr>
              <w:t xml:space="preserve">4. В случае если повестка дня заседания или заочного голосования предусматривает вопрос о введении, исключении положений о возможности частичного погашения инвестиционных паев без заявления владельцем инвестиционных паев требования об их погашении, она также должна предусматривать вопрос изменения порядка определения суммы денежной компенсации, подлежащей выплате, в случае, если такое введение, исключение </w:t>
            </w:r>
            <w:r>
              <w:rPr>
                <w:sz w:val="22"/>
                <w:szCs w:val="22"/>
              </w:rPr>
              <w:t xml:space="preserve">влечет за собой </w:t>
            </w:r>
            <w:r>
              <w:rPr>
                <w:sz w:val="22"/>
                <w:szCs w:val="22"/>
              </w:rPr>
              <w:lastRenderedPageBreak/>
              <w:t>изменение порядка определения суммы денежной компенсации, подлежащей выплате в случаях, не связанных с осуществлением частичного погашения инвестиционных паев ПИФ без заявления владельцем инвестиционных паев требования об их погашении) (письмо Банка России исх. №38-1-7/2816 от 27.09.2022).</w:t>
            </w:r>
          </w:p>
          <w:p w:rsidR="001B1A2E" w:rsidRDefault="00183E85" w:rsidP="000407CF">
            <w:pPr>
              <w:spacing w:before="240"/>
              <w:jc w:val="left"/>
              <w:rPr>
                <w:iCs/>
                <w:sz w:val="22"/>
                <w:szCs w:val="22"/>
              </w:rPr>
            </w:pPr>
            <w:r>
              <w:rPr>
                <w:sz w:val="22"/>
                <w:szCs w:val="22"/>
              </w:rPr>
              <w:t xml:space="preserve">Повестка дня </w:t>
            </w:r>
            <w:r>
              <w:rPr>
                <w:iCs/>
                <w:sz w:val="22"/>
                <w:szCs w:val="22"/>
              </w:rPr>
              <w:t xml:space="preserve">заседания или заочного голосования для принятия решений общим собранием </w:t>
            </w:r>
            <w:r>
              <w:rPr>
                <w:sz w:val="22"/>
                <w:szCs w:val="22"/>
              </w:rPr>
              <w:t xml:space="preserve">владельцев инвестиционных паев не может содержать вопрос об установлении права управляющей компании отказать в выдаче согласия на отчуждение инвестиционных паев в пользу лиц, не являющихся владельцами инвестиционных паев, в случае наличия в действующей на момент принятия решения редакции правил доверительного управления возможности обращения инвестиционных паев на организованных торгах. </w:t>
            </w:r>
          </w:p>
          <w:p w:rsidR="001B1A2E" w:rsidRDefault="00183E85" w:rsidP="000407CF">
            <w:pPr>
              <w:spacing w:before="240"/>
              <w:jc w:val="left"/>
              <w:rPr>
                <w:iCs/>
                <w:sz w:val="22"/>
                <w:szCs w:val="22"/>
              </w:rPr>
            </w:pPr>
            <w:r>
              <w:rPr>
                <w:iCs/>
                <w:sz w:val="22"/>
                <w:szCs w:val="22"/>
              </w:rPr>
              <w:t>5. Вопросы внесения изменений и дополнений в правила доверительного управления ПИФ, связанных с введением (исключением, изменением размера) надбавок к расчетной стоимости инвестиционных паев при их выдаче либо исключением (уменьшением размера) скидок с расчетной стоимости инвестиционных паев при их погашении, к компетенции общего собрания не относятся.</w:t>
            </w:r>
          </w:p>
          <w:p w:rsidR="001B1A2E" w:rsidRDefault="00183E85" w:rsidP="000407CF">
            <w:pPr>
              <w:spacing w:before="240"/>
              <w:jc w:val="left"/>
              <w:rPr>
                <w:iCs/>
                <w:sz w:val="22"/>
                <w:szCs w:val="22"/>
              </w:rPr>
            </w:pPr>
            <w:r>
              <w:rPr>
                <w:iCs/>
                <w:sz w:val="22"/>
                <w:szCs w:val="22"/>
              </w:rPr>
              <w:t xml:space="preserve">6. Утверждению общим собранием владельцев инвестиционных паев ПИФ подлежат изменения и дополнения в правила доверительного управления ПИФ, связанные с любым определением количества </w:t>
            </w:r>
            <w:r>
              <w:rPr>
                <w:iCs/>
                <w:sz w:val="22"/>
                <w:szCs w:val="22"/>
              </w:rPr>
              <w:lastRenderedPageBreak/>
              <w:t>дополнительных инвестиционных паев ПИФ, которые могут быть выданы после завершения (окончания) его формирования, то есть как с увеличением такого количества, так и с его уменьшением (за исключением случая, когда уменьшение связано с фактом выдачи дополнительных инвестиционных паев). Управляющая компания обязана исключить из правил доверительного управления положения, связанные с возможностью выдачи дополнительных инвестиционных паев только в случае, если общим собранием владельцев инвестиционных паев утверждены изменения и дополнения в правила доверительного управления, согласно которым количество дополнительных инвестиционных паев ПИФ составляет значение, равное нулю (или исключен пункт, связанный с количеством дополнительных инвестиционных паев).</w:t>
            </w:r>
          </w:p>
          <w:p w:rsidR="001B1A2E" w:rsidRDefault="00183E85" w:rsidP="000407CF">
            <w:pPr>
              <w:pStyle w:val="s1"/>
              <w:spacing w:before="240" w:beforeAutospacing="0"/>
              <w:rPr>
                <w:iCs/>
                <w:sz w:val="22"/>
                <w:szCs w:val="22"/>
              </w:rPr>
            </w:pPr>
            <w:r>
              <w:rPr>
                <w:iCs/>
                <w:sz w:val="22"/>
                <w:szCs w:val="22"/>
              </w:rPr>
              <w:t>7. Для установления или изменения в правилах доверительного управления закрытого ПИФ срока, в течение которого лицо, осуществляющее прекращение закрытого ПИФ, обязано осуществить расчеты с кредиторами в соответствии со статьей 32 ФЗ ИФ, в том числе составляющего шесть месяцев, необходимо утверждение общим собранием соответствующих изменений и дополнений в правила доверительного управления.</w:t>
            </w:r>
          </w:p>
          <w:p w:rsidR="001B1A2E" w:rsidRDefault="00183E85" w:rsidP="000407CF">
            <w:pPr>
              <w:pStyle w:val="s1"/>
              <w:spacing w:before="240" w:beforeAutospacing="0"/>
              <w:rPr>
                <w:iCs/>
                <w:sz w:val="22"/>
                <w:szCs w:val="22"/>
              </w:rPr>
            </w:pPr>
            <w:r>
              <w:rPr>
                <w:iCs/>
                <w:sz w:val="22"/>
                <w:szCs w:val="22"/>
              </w:rPr>
              <w:t xml:space="preserve">8. В правилах доверительного управления может быть указано, что до предоставления владельцам инвестиционных паев сообщения о проведении заседания или заочного голосования для принятия решений общим собранием владельцев инвестиционных паев, </w:t>
            </w:r>
            <w:r>
              <w:rPr>
                <w:iCs/>
                <w:sz w:val="22"/>
                <w:szCs w:val="22"/>
              </w:rPr>
              <w:lastRenderedPageBreak/>
              <w:t>предусмотренного Положением №796-П, информация о проведении собрания должна быть направлена в специализированный депозитарий. Информация о проведении собрания может быть предоставлена в форме сообщения по Положению 796-П.</w:t>
            </w:r>
          </w:p>
          <w:p w:rsidR="001B1A2E" w:rsidRDefault="00183E85" w:rsidP="000407CF">
            <w:pPr>
              <w:pStyle w:val="s1"/>
              <w:spacing w:before="240" w:beforeAutospacing="0"/>
              <w:rPr>
                <w:iCs/>
                <w:sz w:val="22"/>
                <w:szCs w:val="22"/>
              </w:rPr>
            </w:pPr>
            <w:r>
              <w:rPr>
                <w:iCs/>
                <w:sz w:val="22"/>
                <w:szCs w:val="22"/>
              </w:rPr>
              <w:t xml:space="preserve">9. Необходимо включать основные требования  Положения 796-П, имеющие существенное значение для владельцев инвестиционных паев, то есть владельцам инвестиционных паев из текста правил доверительного управления должно быть понятно где, в какие сроки, какими способами они получат ту или иную информацию, где проводится общее собрание (место </w:t>
            </w:r>
            <w:r>
              <w:rPr>
                <w:sz w:val="22"/>
                <w:szCs w:val="22"/>
              </w:rPr>
              <w:t>проведения общего собрания до города)</w:t>
            </w:r>
            <w:r>
              <w:rPr>
                <w:iCs/>
                <w:sz w:val="22"/>
                <w:szCs w:val="22"/>
              </w:rPr>
              <w:t xml:space="preserve">, в какой форме может проводиться общее собрание, как подать требование о проведении заседания или заочного голосования для принятия решений общим собранием владельцев инвестиционных паев и т.д. </w:t>
            </w:r>
          </w:p>
          <w:p w:rsidR="001B1A2E" w:rsidRDefault="00183E85" w:rsidP="000407CF">
            <w:pPr>
              <w:pStyle w:val="s1"/>
              <w:spacing w:before="240" w:beforeAutospacing="0"/>
              <w:rPr>
                <w:color w:val="22272F"/>
                <w:sz w:val="22"/>
                <w:szCs w:val="22"/>
              </w:rPr>
            </w:pPr>
            <w:r>
              <w:rPr>
                <w:color w:val="22272F"/>
                <w:sz w:val="22"/>
                <w:szCs w:val="22"/>
              </w:rPr>
              <w:t xml:space="preserve">10. В ситуации принятия положительных решений по всем вопросам повестки дня </w:t>
            </w:r>
            <w:r>
              <w:rPr>
                <w:iCs/>
                <w:sz w:val="22"/>
                <w:szCs w:val="22"/>
              </w:rPr>
              <w:t xml:space="preserve">заседания или заочного голосования для принятия решений общим собранием </w:t>
            </w:r>
            <w:r>
              <w:rPr>
                <w:color w:val="22272F"/>
                <w:sz w:val="22"/>
                <w:szCs w:val="22"/>
              </w:rPr>
              <w:t>владельцев инвестиционных паев и наличия замечаний со стороны специализированного депозитария по внесению изменений в правила доверительного управления по одному из вопросов повестки дня, управляющая компания может заменить документы, исключив изменения, по которым есть замечания. Протокол общего собрания с приложенным проектом изменений остается прежним.</w:t>
            </w:r>
          </w:p>
          <w:p w:rsidR="001B1A2E" w:rsidRDefault="00183E85" w:rsidP="000407CF">
            <w:pPr>
              <w:pStyle w:val="s1"/>
              <w:spacing w:before="240" w:beforeAutospacing="0"/>
              <w:rPr>
                <w:color w:val="22272F"/>
                <w:sz w:val="22"/>
                <w:szCs w:val="22"/>
              </w:rPr>
            </w:pPr>
            <w:r>
              <w:rPr>
                <w:color w:val="22272F"/>
                <w:sz w:val="22"/>
                <w:szCs w:val="22"/>
              </w:rPr>
              <w:lastRenderedPageBreak/>
              <w:t>11. В отношении действующих ЗПИФ – приведение терминологии в правилах доверительного управления таких ЗПИФ в соответствие с ФЗ ИФ в редакции Федерального закона №287-ФЗ не требуется до принятия новой редакции Положения Банка России №796-П, Указания Банка России №5642-У. Вместе с тем, при фактической подготовке, созыве и проведении общих собраний владельцев инвестиционных паев таких ЗПИФ должна использоваться терминология, предусмотренная ФЗ ИФ. В отношении новых ЗПИФ – в правилах доверительного управления таких ЗПИФ должна использоваться терминология, предусмотренная ФЗ ИФ в редакции Федерального закона №287-ФЗ (письмо Банка России исх. №38-1-2/1603 от 03.03.2025).</w:t>
            </w:r>
          </w:p>
          <w:p w:rsidR="001B1A2E" w:rsidRDefault="001B1A2E" w:rsidP="000407CF">
            <w:pPr>
              <w:spacing w:before="240" w:line="256" w:lineRule="auto"/>
              <w:ind w:left="13"/>
              <w:contextualSpacing/>
              <w:jc w:val="left"/>
              <w:rPr>
                <w:sz w:val="22"/>
                <w:szCs w:val="22"/>
              </w:rPr>
            </w:pPr>
          </w:p>
        </w:tc>
        <w:tc>
          <w:tcPr>
            <w:tcW w:w="3402" w:type="dxa"/>
            <w:shd w:val="clear" w:color="auto" w:fill="auto"/>
          </w:tcPr>
          <w:p w:rsidR="001B1A2E" w:rsidRDefault="00183E85" w:rsidP="000407CF">
            <w:pPr>
              <w:spacing w:before="240"/>
              <w:jc w:val="left"/>
              <w:rPr>
                <w:iCs/>
                <w:sz w:val="22"/>
                <w:szCs w:val="22"/>
              </w:rPr>
            </w:pPr>
            <w:r>
              <w:rPr>
                <w:iCs/>
                <w:sz w:val="22"/>
                <w:szCs w:val="22"/>
              </w:rPr>
              <w:lastRenderedPageBreak/>
              <w:t>Несоответствие положений правил доверительного управления требованиям, установленным п. 7.1.2 Указания 5642-У.</w:t>
            </w:r>
          </w:p>
          <w:p w:rsidR="001B1A2E" w:rsidRDefault="00183E85" w:rsidP="000407CF">
            <w:pPr>
              <w:spacing w:before="240"/>
              <w:jc w:val="left"/>
              <w:rPr>
                <w:iCs/>
                <w:sz w:val="22"/>
                <w:szCs w:val="22"/>
              </w:rPr>
            </w:pPr>
            <w:r>
              <w:rPr>
                <w:iCs/>
                <w:sz w:val="22"/>
                <w:szCs w:val="22"/>
              </w:rPr>
              <w:t>В том числе:</w:t>
            </w:r>
          </w:p>
          <w:p w:rsidR="001B1A2E" w:rsidRDefault="00183E85" w:rsidP="000407CF">
            <w:pPr>
              <w:spacing w:before="240"/>
              <w:jc w:val="left"/>
              <w:rPr>
                <w:iCs/>
                <w:sz w:val="22"/>
                <w:szCs w:val="22"/>
              </w:rPr>
            </w:pPr>
            <w:r>
              <w:rPr>
                <w:iCs/>
                <w:sz w:val="22"/>
                <w:szCs w:val="22"/>
              </w:rPr>
              <w:lastRenderedPageBreak/>
              <w:t>Правилами доверительного управления предусмотрено проведение заседания или заочного голосования для принятия решений общим собранием владельцев инвестиционных паев только по письменному требованию владельцев инвестиционных паев, составляющих менее 10 процентов общего количества инвестиционных паев на дату подачи требования о проведении заседания или заочного голосования.</w:t>
            </w:r>
          </w:p>
          <w:p w:rsidR="001B1A2E" w:rsidRDefault="00183E85" w:rsidP="000407CF">
            <w:pPr>
              <w:spacing w:before="240"/>
              <w:jc w:val="left"/>
              <w:rPr>
                <w:iCs/>
                <w:sz w:val="22"/>
                <w:szCs w:val="22"/>
              </w:rPr>
            </w:pPr>
            <w:r>
              <w:rPr>
                <w:iCs/>
                <w:sz w:val="22"/>
                <w:szCs w:val="22"/>
              </w:rPr>
              <w:t xml:space="preserve">. </w:t>
            </w:r>
          </w:p>
          <w:p w:rsidR="001B1A2E" w:rsidRDefault="00183E85" w:rsidP="000407CF">
            <w:pPr>
              <w:spacing w:before="240"/>
              <w:jc w:val="left"/>
              <w:rPr>
                <w:iCs/>
                <w:sz w:val="22"/>
                <w:szCs w:val="22"/>
              </w:rPr>
            </w:pPr>
            <w:r>
              <w:rPr>
                <w:iCs/>
                <w:sz w:val="22"/>
                <w:szCs w:val="22"/>
              </w:rPr>
              <w:t xml:space="preserve">Заседание или заочное голосование для принятия решений общим собранием владельцев инвестиционных паев проведено с нарушением нормативного срока (например, протокол общего собрания получен в дату последнего из бюллетеней и все бюллетени получены ранее даты окончания приема бюллетеней. Дата окончания приема заполненных бюллетеней неверно определена, между датой решения о проведении заседания или заочного голосования для принятия решений общим собранием и датой окончания приема бюллетеней (указанной в </w:t>
            </w:r>
            <w:r>
              <w:rPr>
                <w:iCs/>
                <w:sz w:val="22"/>
                <w:szCs w:val="22"/>
              </w:rPr>
              <w:lastRenderedPageBreak/>
              <w:t xml:space="preserve">сообщении о проведении заочного голосования либо проведения заседания, совмещенного с заочным голосованием) срок менее 15 рабочих дней. </w:t>
            </w:r>
          </w:p>
          <w:p w:rsidR="001B1A2E" w:rsidRDefault="00183E85" w:rsidP="000407CF">
            <w:pPr>
              <w:spacing w:before="240"/>
              <w:jc w:val="left"/>
              <w:rPr>
                <w:iCs/>
                <w:sz w:val="22"/>
                <w:szCs w:val="22"/>
              </w:rPr>
            </w:pPr>
            <w:r>
              <w:rPr>
                <w:iCs/>
                <w:sz w:val="22"/>
                <w:szCs w:val="22"/>
              </w:rPr>
              <w:t>Отсутствует кворум заседания или заочного голосования для принятия решений общим собранием владельцев инвестиционных паев.</w:t>
            </w:r>
          </w:p>
          <w:p w:rsidR="001B1A2E" w:rsidRDefault="00183E85" w:rsidP="000407CF">
            <w:pPr>
              <w:spacing w:before="240"/>
              <w:jc w:val="left"/>
              <w:rPr>
                <w:iCs/>
                <w:sz w:val="22"/>
                <w:szCs w:val="22"/>
              </w:rPr>
            </w:pPr>
            <w:r>
              <w:rPr>
                <w:iCs/>
                <w:sz w:val="22"/>
                <w:szCs w:val="22"/>
              </w:rPr>
              <w:t xml:space="preserve">В протоколе общего собрания указано неверное количество голосов по данным реестра владельцев инвестиционных паев на дату составления списка лиц, имеющих право голоса при принятии решений общим собранием. </w:t>
            </w:r>
          </w:p>
        </w:tc>
      </w:tr>
      <w:tr w:rsidR="001B1A2E">
        <w:tc>
          <w:tcPr>
            <w:tcW w:w="852" w:type="dxa"/>
            <w:gridSpan w:val="2"/>
            <w:shd w:val="clear" w:color="auto" w:fill="auto"/>
          </w:tcPr>
          <w:p w:rsidR="001B1A2E" w:rsidRDefault="00183E85">
            <w:pPr>
              <w:spacing w:before="240"/>
              <w:rPr>
                <w:iCs/>
                <w:sz w:val="22"/>
                <w:szCs w:val="22"/>
              </w:rPr>
            </w:pPr>
            <w:r>
              <w:rPr>
                <w:iCs/>
                <w:sz w:val="22"/>
                <w:szCs w:val="22"/>
              </w:rPr>
              <w:lastRenderedPageBreak/>
              <w:t>6.3</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Иные положения</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иных положений правил доверительного управления, включенных в раздел «Общее собрание владельцев инвестиционных паев» по решению управляющей компании.</w:t>
            </w:r>
          </w:p>
        </w:tc>
        <w:tc>
          <w:tcPr>
            <w:tcW w:w="4678" w:type="dxa"/>
            <w:gridSpan w:val="2"/>
            <w:shd w:val="clear" w:color="auto" w:fill="auto"/>
          </w:tcPr>
          <w:p w:rsidR="001B1A2E" w:rsidRDefault="00183E85" w:rsidP="000407CF">
            <w:pPr>
              <w:pStyle w:val="s1"/>
              <w:spacing w:before="240" w:beforeAutospacing="0"/>
              <w:rPr>
                <w:b/>
                <w:bCs/>
                <w:color w:val="22272F"/>
                <w:sz w:val="22"/>
                <w:szCs w:val="22"/>
              </w:rPr>
            </w:pPr>
            <w:r>
              <w:rPr>
                <w:b/>
                <w:bCs/>
                <w:color w:val="22272F"/>
                <w:sz w:val="22"/>
                <w:szCs w:val="22"/>
              </w:rPr>
              <w:t>П. 7.2 Указания 5642-У</w:t>
            </w:r>
          </w:p>
          <w:p w:rsidR="001B1A2E" w:rsidRDefault="00183E85" w:rsidP="000407CF">
            <w:pPr>
              <w:jc w:val="left"/>
              <w:rPr>
                <w:rFonts w:eastAsia="Times New Roman"/>
                <w:lang w:eastAsia="ru-RU"/>
              </w:rPr>
            </w:pPr>
            <w:r>
              <w:rPr>
                <w:rFonts w:eastAsia="Times New Roman"/>
                <w:sz w:val="22"/>
                <w:szCs w:val="22"/>
                <w:lang w:eastAsia="ru-RU"/>
              </w:rPr>
              <w:t xml:space="preserve">По решению управляющей компании в раздел "Общее собрание владельцев инвестиционных паев" правил закрытого фонда могут включаться иные сведения об общем собрании, не предусмотренные </w:t>
            </w:r>
            <w:hyperlink r:id="rId52" w:tooltip="https://login.consultant.ru/link/?req=doc&amp;base=LAW&amp;n=374514&amp;dst=100091" w:history="1">
              <w:r>
                <w:rPr>
                  <w:rFonts w:eastAsia="Times New Roman"/>
                  <w:color w:val="0000FF"/>
                  <w:sz w:val="22"/>
                  <w:szCs w:val="22"/>
                  <w:lang w:eastAsia="ru-RU"/>
                </w:rPr>
                <w:t>пунктом 7.1</w:t>
              </w:r>
            </w:hyperlink>
            <w:r>
              <w:rPr>
                <w:rFonts w:eastAsia="Times New Roman"/>
                <w:sz w:val="22"/>
                <w:szCs w:val="22"/>
                <w:lang w:eastAsia="ru-RU"/>
              </w:rPr>
              <w:t xml:space="preserve"> Указания5642-У.</w:t>
            </w:r>
          </w:p>
        </w:tc>
        <w:tc>
          <w:tcPr>
            <w:tcW w:w="3402" w:type="dxa"/>
            <w:shd w:val="clear" w:color="auto" w:fill="auto"/>
          </w:tcPr>
          <w:p w:rsidR="001B1A2E" w:rsidRDefault="001B1A2E" w:rsidP="000407CF">
            <w:pPr>
              <w:spacing w:before="240"/>
              <w:jc w:val="left"/>
              <w:rPr>
                <w:iCs/>
                <w:sz w:val="22"/>
                <w:szCs w:val="22"/>
              </w:rPr>
            </w:pPr>
          </w:p>
        </w:tc>
      </w:tr>
      <w:tr w:rsidR="001B1A2E">
        <w:tc>
          <w:tcPr>
            <w:tcW w:w="14920" w:type="dxa"/>
            <w:gridSpan w:val="11"/>
            <w:shd w:val="clear" w:color="auto" w:fill="E7E6E6" w:themeFill="background2"/>
          </w:tcPr>
          <w:p w:rsidR="001B1A2E" w:rsidRDefault="00183E85" w:rsidP="000407CF">
            <w:pPr>
              <w:spacing w:before="240" w:after="240"/>
              <w:ind w:left="720"/>
              <w:jc w:val="left"/>
              <w:rPr>
                <w:rStyle w:val="af9"/>
              </w:rPr>
            </w:pPr>
            <w:r>
              <w:rPr>
                <w:rStyle w:val="af9"/>
              </w:rPr>
              <w:t>7. ВЫДАЧА ИНВЕСТИЦИОННЫХ ПАЕВ</w:t>
            </w:r>
          </w:p>
        </w:tc>
      </w:tr>
      <w:tr w:rsidR="001B1A2E">
        <w:tc>
          <w:tcPr>
            <w:tcW w:w="887" w:type="dxa"/>
            <w:gridSpan w:val="2"/>
            <w:shd w:val="clear" w:color="auto" w:fill="auto"/>
          </w:tcPr>
          <w:p w:rsidR="001B1A2E" w:rsidRDefault="00183E85">
            <w:pPr>
              <w:spacing w:before="240"/>
              <w:rPr>
                <w:iCs/>
                <w:sz w:val="22"/>
                <w:szCs w:val="22"/>
              </w:rPr>
            </w:pPr>
            <w:r>
              <w:rPr>
                <w:iCs/>
                <w:sz w:val="22"/>
                <w:szCs w:val="22"/>
              </w:rPr>
              <w:t>7.1</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Случаи выдачи инвестиционных паев</w:t>
            </w:r>
          </w:p>
        </w:tc>
        <w:tc>
          <w:tcPr>
            <w:tcW w:w="3260" w:type="dxa"/>
            <w:gridSpan w:val="3"/>
            <w:shd w:val="clear" w:color="auto" w:fill="auto"/>
          </w:tcPr>
          <w:p w:rsidR="001B1A2E" w:rsidRDefault="00183E85" w:rsidP="000407CF">
            <w:pPr>
              <w:pStyle w:val="s1"/>
              <w:spacing w:before="240" w:beforeAutospacing="0" w:after="0" w:afterAutospacing="0"/>
              <w:rPr>
                <w:color w:val="22272F"/>
                <w:sz w:val="22"/>
                <w:szCs w:val="22"/>
              </w:rPr>
            </w:pPr>
            <w:r>
              <w:rPr>
                <w:color w:val="22272F"/>
                <w:sz w:val="22"/>
                <w:szCs w:val="22"/>
              </w:rPr>
              <w:t>Проверка положений в отношении случаев, когда управляющая компания осуществляет выдачу инвестиционных паев:</w:t>
            </w:r>
          </w:p>
          <w:p w:rsidR="001B1A2E" w:rsidRDefault="00183E85" w:rsidP="000407CF">
            <w:pPr>
              <w:pStyle w:val="s1"/>
              <w:spacing w:before="240" w:beforeAutospacing="0" w:after="0" w:afterAutospacing="0"/>
              <w:rPr>
                <w:color w:val="22272F"/>
                <w:sz w:val="22"/>
                <w:szCs w:val="22"/>
              </w:rPr>
            </w:pPr>
            <w:r>
              <w:rPr>
                <w:color w:val="22272F"/>
                <w:sz w:val="22"/>
                <w:szCs w:val="22"/>
              </w:rPr>
              <w:lastRenderedPageBreak/>
              <w:t>при формировании ПИФ;</w:t>
            </w:r>
          </w:p>
          <w:p w:rsidR="001B1A2E" w:rsidRDefault="00183E85" w:rsidP="000407CF">
            <w:pPr>
              <w:pStyle w:val="s1"/>
              <w:spacing w:before="240" w:beforeAutospacing="0" w:after="0" w:afterAutospacing="0"/>
              <w:rPr>
                <w:color w:val="22272F"/>
                <w:sz w:val="22"/>
                <w:szCs w:val="22"/>
              </w:rPr>
            </w:pPr>
            <w:r>
              <w:rPr>
                <w:color w:val="22272F"/>
                <w:sz w:val="22"/>
                <w:szCs w:val="22"/>
              </w:rPr>
              <w:t>после завершения (окончания) формирования ПИФ при выдаче дополнительных инвестиционных паев, и (или) при досрочном погашении инвестиционных паев, за исключением случая досрочного частичного погашения инвестиционных паев без заявления владельцем инвестиционных паев требования об их погашении, - в отношении закрытого ПИФ, в случае если правилами закрытого ПИФ предусмотрена выдача дополнительных инвестиционных паев и (или) выдача инвестиционных паев при досрочном погашении инвестиционных паев;</w:t>
            </w:r>
          </w:p>
          <w:p w:rsidR="001B1A2E" w:rsidRDefault="00183E85" w:rsidP="000407CF">
            <w:pPr>
              <w:pStyle w:val="s1"/>
              <w:spacing w:before="240" w:beforeAutospacing="0" w:after="0" w:afterAutospacing="0"/>
              <w:rPr>
                <w:color w:val="22272F"/>
                <w:sz w:val="22"/>
                <w:szCs w:val="22"/>
              </w:rPr>
            </w:pPr>
            <w:r>
              <w:rPr>
                <w:color w:val="22272F"/>
                <w:sz w:val="22"/>
                <w:szCs w:val="22"/>
              </w:rPr>
              <w:t>после завершения (окончания) формирования ПИФ - в отношении интервального ПИФ.</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8.1.1 Указания 5642-У</w:t>
            </w:r>
          </w:p>
        </w:tc>
        <w:tc>
          <w:tcPr>
            <w:tcW w:w="3402" w:type="dxa"/>
            <w:shd w:val="clear" w:color="auto" w:fill="auto"/>
          </w:tcPr>
          <w:p w:rsidR="001B1A2E" w:rsidRDefault="00183E85" w:rsidP="000407CF">
            <w:pPr>
              <w:spacing w:before="240"/>
              <w:jc w:val="left"/>
              <w:rPr>
                <w:iCs/>
                <w:sz w:val="22"/>
                <w:szCs w:val="22"/>
              </w:rPr>
            </w:pPr>
            <w:r>
              <w:rPr>
                <w:iCs/>
                <w:sz w:val="22"/>
                <w:szCs w:val="22"/>
              </w:rPr>
              <w:t>Несоответствие положений правил доверительного управления установленным требованиям, в том числе:</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Указание иных случаев выдачи инвестиционных паев;</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Правилами доверительного управления предусмотрена выдача дополнительных инвестиционных паев, при этом не предусмотрено право управляющей компании выдавать дополнительные инвестиционные паи после завершения (окончания) формирования ПИФ/ не указано количество дополнительных инвестиционных паев, которые могут быть выданы после завершения (окончания) формирования ПИФ;</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Правилами доверительного управления предусмотрена выдача при досрочном погашении инвестиционных паев, при этом отсутствует положение «</w:t>
            </w:r>
            <w:r>
              <w:rPr>
                <w:sz w:val="22"/>
                <w:szCs w:val="22"/>
              </w:rPr>
              <w:t>за исключением случая досрочного частичного погашения инвестиционных паев без заявления владельцем инвестиционных паев требования об их погашении</w:t>
            </w:r>
            <w:r>
              <w:rPr>
                <w:rFonts w:eastAsia="Times New Roman"/>
                <w:sz w:val="22"/>
                <w:szCs w:val="22"/>
                <w:lang w:eastAsia="ru-RU"/>
              </w:rPr>
              <w:t>»;</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Правилами доверительного управления предусмотрено положение «</w:t>
            </w:r>
            <w:r>
              <w:rPr>
                <w:sz w:val="22"/>
                <w:szCs w:val="22"/>
              </w:rPr>
              <w:t xml:space="preserve">за исключением случая досрочного частичного погашения инвестиционных паев без заявления владельцем </w:t>
            </w:r>
            <w:r>
              <w:rPr>
                <w:sz w:val="22"/>
                <w:szCs w:val="22"/>
              </w:rPr>
              <w:lastRenderedPageBreak/>
              <w:t>инвестиционных паев требования об их погашении</w:t>
            </w:r>
            <w:r>
              <w:rPr>
                <w:rFonts w:eastAsia="Times New Roman"/>
                <w:sz w:val="22"/>
                <w:szCs w:val="22"/>
                <w:lang w:eastAsia="ru-RU"/>
              </w:rPr>
              <w:t>», при этом не предусмотрен случай выдачи паев при досрочном погашении.</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7.2</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Порядок подачи и приема заявок на приобретение инвестиционных паев</w:t>
            </w:r>
          </w:p>
        </w:tc>
        <w:tc>
          <w:tcPr>
            <w:tcW w:w="3260" w:type="dxa"/>
            <w:gridSpan w:val="3"/>
            <w:shd w:val="clear" w:color="auto" w:fill="auto"/>
          </w:tcPr>
          <w:p w:rsidR="001B1A2E" w:rsidRDefault="00183E85" w:rsidP="000407CF">
            <w:pPr>
              <w:pStyle w:val="s1"/>
              <w:spacing w:before="240" w:beforeAutospacing="0"/>
              <w:rPr>
                <w:iCs/>
                <w:sz w:val="22"/>
                <w:szCs w:val="22"/>
              </w:rPr>
            </w:pPr>
            <w:r>
              <w:rPr>
                <w:bCs/>
                <w:iCs/>
                <w:sz w:val="22"/>
                <w:szCs w:val="22"/>
              </w:rPr>
              <w:t xml:space="preserve">Проверка содержания </w:t>
            </w:r>
            <w:r>
              <w:rPr>
                <w:iCs/>
                <w:sz w:val="22"/>
                <w:szCs w:val="22"/>
              </w:rPr>
              <w:t>следующих сведений:</w:t>
            </w:r>
          </w:p>
          <w:p w:rsidR="001B1A2E" w:rsidRDefault="00183E85" w:rsidP="000407CF">
            <w:pPr>
              <w:pStyle w:val="s1"/>
              <w:rPr>
                <w:iCs/>
                <w:sz w:val="22"/>
                <w:szCs w:val="22"/>
              </w:rPr>
            </w:pPr>
            <w:r>
              <w:rPr>
                <w:iCs/>
                <w:sz w:val="22"/>
                <w:szCs w:val="22"/>
              </w:rPr>
              <w:t>способов подачи заявок на приобретение инвестиционных паев;</w:t>
            </w:r>
          </w:p>
          <w:p w:rsidR="001B1A2E" w:rsidRDefault="00183E85" w:rsidP="000407CF">
            <w:pPr>
              <w:pStyle w:val="s1"/>
              <w:rPr>
                <w:iCs/>
                <w:sz w:val="22"/>
                <w:szCs w:val="22"/>
              </w:rPr>
            </w:pPr>
            <w:r>
              <w:rPr>
                <w:iCs/>
                <w:sz w:val="22"/>
                <w:szCs w:val="22"/>
              </w:rPr>
              <w:t>указания на то, что заявки на приобретение инвестиционных паев подаются в управляющую компанию и (или) агентам по выдаче, погашению и обмену инвестиционных паев (далее - агенты), с указанием даты начала приема агентами заявок на приобретение инвестиционных паев или порядка ее определения;</w:t>
            </w:r>
          </w:p>
          <w:p w:rsidR="001B1A2E" w:rsidRDefault="00183E85" w:rsidP="000407CF">
            <w:pPr>
              <w:pStyle w:val="s1"/>
              <w:rPr>
                <w:iCs/>
                <w:sz w:val="22"/>
                <w:szCs w:val="22"/>
              </w:rPr>
            </w:pPr>
            <w:r>
              <w:rPr>
                <w:iCs/>
                <w:sz w:val="22"/>
                <w:szCs w:val="22"/>
              </w:rPr>
              <w:t>указания на то, что заявка на приобретение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rsidR="001B1A2E" w:rsidRDefault="00183E85" w:rsidP="000407CF">
            <w:pPr>
              <w:pStyle w:val="s1"/>
              <w:rPr>
                <w:iCs/>
                <w:sz w:val="22"/>
                <w:szCs w:val="22"/>
              </w:rPr>
            </w:pPr>
            <w:r>
              <w:rPr>
                <w:iCs/>
                <w:sz w:val="22"/>
                <w:szCs w:val="22"/>
              </w:rPr>
              <w:t xml:space="preserve">случаев отказа в приеме заявок на приобретение инвестиционных паев, предусмотренных </w:t>
            </w:r>
            <w:hyperlink r:id="rId53" w:anchor="/document/12124999/entry/21201" w:tooltip="https://internet.garant.ru/#/document/12124999/entry/21201" w:history="1">
              <w:r>
                <w:rPr>
                  <w:rStyle w:val="afb"/>
                  <w:iCs/>
                  <w:color w:val="auto"/>
                  <w:sz w:val="22"/>
                  <w:szCs w:val="22"/>
                  <w:u w:val="none"/>
                </w:rPr>
                <w:t>подпунктами 1-5 пункта 2 статьи 21</w:t>
              </w:r>
            </w:hyperlink>
            <w:r>
              <w:rPr>
                <w:iCs/>
                <w:sz w:val="22"/>
                <w:szCs w:val="22"/>
              </w:rPr>
              <w:t xml:space="preserve"> ФЗ ИФ.</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8.1.2 Указания 5642-У</w:t>
            </w:r>
          </w:p>
          <w:p w:rsidR="001B1A2E" w:rsidRDefault="00183E85" w:rsidP="000407CF">
            <w:pPr>
              <w:spacing w:before="240"/>
              <w:jc w:val="left"/>
              <w:rPr>
                <w:b/>
                <w:iCs/>
                <w:sz w:val="22"/>
                <w:szCs w:val="22"/>
              </w:rPr>
            </w:pPr>
            <w:r>
              <w:rPr>
                <w:b/>
                <w:iCs/>
                <w:sz w:val="22"/>
                <w:szCs w:val="22"/>
              </w:rPr>
              <w:t>Ст. 24. ФЗ ИФ</w:t>
            </w:r>
          </w:p>
          <w:p w:rsidR="001B1A2E" w:rsidRDefault="00183E85" w:rsidP="000407CF">
            <w:pPr>
              <w:spacing w:before="240"/>
              <w:jc w:val="left"/>
              <w:rPr>
                <w:i/>
                <w:iCs/>
                <w:sz w:val="22"/>
                <w:szCs w:val="22"/>
              </w:rPr>
            </w:pPr>
            <w:r>
              <w:rPr>
                <w:i/>
                <w:iCs/>
                <w:sz w:val="22"/>
                <w:szCs w:val="22"/>
              </w:rPr>
              <w:t>2. Заявки на приобретение, погашение инвестиционных паев в соответствии с правилами доверительного управления паевым инвестиционным фондом подаются в управляющую компанию и (или) агентам по выдаче, погашению и обмену инвестиционных паев этого паевого инвестиционного фонда…</w:t>
            </w:r>
          </w:p>
          <w:p w:rsidR="001B1A2E" w:rsidRDefault="00183E85" w:rsidP="000407CF">
            <w:pPr>
              <w:spacing w:before="240"/>
              <w:jc w:val="left"/>
              <w:rPr>
                <w:i/>
                <w:iCs/>
                <w:sz w:val="22"/>
                <w:szCs w:val="22"/>
              </w:rPr>
            </w:pPr>
            <w:r>
              <w:rPr>
                <w:i/>
                <w:iCs/>
                <w:sz w:val="22"/>
                <w:szCs w:val="22"/>
              </w:rPr>
              <w:t xml:space="preserve">3. Правила доверительного управления паевым инвестиционным фондом могут предусматривать возможность подачи заявок на приобретение, погашение и обмен инвестиционных паев посредством почтовой, электронной или иной связи, </w:t>
            </w:r>
            <w:r>
              <w:rPr>
                <w:i/>
                <w:iCs/>
                <w:sz w:val="22"/>
                <w:szCs w:val="22"/>
                <w:u w:val="single"/>
              </w:rPr>
              <w:t>позволяющей достоверно установить лицо, направившее заявку</w:t>
            </w:r>
            <w:r>
              <w:rPr>
                <w:i/>
                <w:iCs/>
                <w:sz w:val="22"/>
                <w:szCs w:val="22"/>
              </w:rPr>
              <w:t>.</w:t>
            </w:r>
          </w:p>
          <w:p w:rsidR="001B1A2E" w:rsidRDefault="00183E85" w:rsidP="000407CF">
            <w:pPr>
              <w:spacing w:before="240"/>
              <w:jc w:val="left"/>
              <w:rPr>
                <w:b/>
                <w:iCs/>
                <w:sz w:val="22"/>
                <w:szCs w:val="22"/>
              </w:rPr>
            </w:pPr>
            <w:r>
              <w:rPr>
                <w:b/>
                <w:iCs/>
                <w:sz w:val="22"/>
                <w:szCs w:val="22"/>
              </w:rPr>
              <w:t>Ст. 27. ФЗ ИФ</w:t>
            </w:r>
          </w:p>
          <w:p w:rsidR="001B1A2E" w:rsidRDefault="00183E85" w:rsidP="000407CF">
            <w:pPr>
              <w:spacing w:before="240"/>
              <w:jc w:val="left"/>
              <w:rPr>
                <w:i/>
                <w:iCs/>
                <w:sz w:val="22"/>
                <w:szCs w:val="22"/>
                <w:u w:val="single"/>
              </w:rPr>
            </w:pPr>
            <w:r>
              <w:rPr>
                <w:i/>
                <w:iCs/>
                <w:sz w:val="22"/>
                <w:szCs w:val="22"/>
              </w:rPr>
              <w:t xml:space="preserve">3. Агенты по выдаче, погашению инвестиционных паев вправе осуществлять прием заявок на приобретение, заявок на погашение и заявок на обмен инвестиционных паев со дня раскрытия управляющей компанией сведений об этих агентах в соответствии с настоящим Федеральным законом, а агенты по выдаче и погашению инвестиционных паев, ограниченных в обороте, - </w:t>
            </w:r>
            <w:r>
              <w:rPr>
                <w:i/>
                <w:iCs/>
                <w:sz w:val="22"/>
                <w:szCs w:val="22"/>
                <w:u w:val="single"/>
              </w:rPr>
              <w:t xml:space="preserve">со дня, предусмотренного </w:t>
            </w:r>
            <w:r>
              <w:rPr>
                <w:i/>
                <w:iCs/>
                <w:sz w:val="22"/>
                <w:szCs w:val="22"/>
                <w:u w:val="single"/>
              </w:rPr>
              <w:lastRenderedPageBreak/>
              <w:t>правилами доверительного управления паевым инвестиционным фондом.</w:t>
            </w:r>
          </w:p>
          <w:p w:rsidR="001B1A2E" w:rsidRDefault="001B1A2E" w:rsidP="000407CF">
            <w:pPr>
              <w:jc w:val="left"/>
              <w:rPr>
                <w:rFonts w:eastAsia="Times New Roman"/>
                <w:i/>
                <w:iCs/>
                <w:sz w:val="22"/>
                <w:szCs w:val="22"/>
                <w:lang w:eastAsia="ru-RU"/>
              </w:rPr>
            </w:pPr>
          </w:p>
          <w:p w:rsidR="001B1A2E" w:rsidRDefault="00183E85" w:rsidP="000407CF">
            <w:pPr>
              <w:jc w:val="left"/>
              <w:rPr>
                <w:rFonts w:eastAsia="Times New Roman"/>
                <w:b/>
                <w:bCs/>
                <w:sz w:val="22"/>
                <w:szCs w:val="22"/>
                <w:lang w:eastAsia="ru-RU"/>
              </w:rPr>
            </w:pPr>
            <w:r>
              <w:rPr>
                <w:rFonts w:eastAsia="Times New Roman"/>
                <w:b/>
                <w:bCs/>
                <w:sz w:val="22"/>
                <w:szCs w:val="22"/>
                <w:lang w:eastAsia="ru-RU"/>
              </w:rPr>
              <w:t>Постановление ФКЦБ при Правительстве РФ от 19.06.1996 №12 «Об утверждении Положения о требованиях, предъявляемых к агентам по размещению и выкупу инвестиционных паев»</w:t>
            </w:r>
          </w:p>
          <w:p w:rsidR="001B1A2E" w:rsidRDefault="00183E85" w:rsidP="000407CF">
            <w:pPr>
              <w:spacing w:before="240"/>
              <w:jc w:val="left"/>
              <w:rPr>
                <w:rFonts w:eastAsia="Times New Roman"/>
                <w:i/>
                <w:sz w:val="22"/>
                <w:szCs w:val="22"/>
                <w:lang w:eastAsia="ru-RU"/>
              </w:rPr>
            </w:pPr>
            <w:r>
              <w:rPr>
                <w:rFonts w:eastAsia="Times New Roman"/>
                <w:i/>
                <w:sz w:val="22"/>
                <w:szCs w:val="22"/>
                <w:lang w:eastAsia="ru-RU"/>
              </w:rPr>
              <w:t>3. Прием заявок на приобретение и выкуп инвестиционных паев паевого инвестиционного фонда (далее - фонд) кроме управляющей компании фонда может осуществляться только агентами, сведения о которых внесены в реестр паевых инвестиционных фондов как об агентах по размещению и выкупу инвестиционных паев этого паевого инвестиционного фонда...</w:t>
            </w:r>
          </w:p>
          <w:p w:rsidR="001B1A2E" w:rsidRDefault="00183E85" w:rsidP="000407CF">
            <w:pPr>
              <w:spacing w:before="240"/>
              <w:jc w:val="left"/>
              <w:rPr>
                <w:b/>
                <w:sz w:val="22"/>
                <w:szCs w:val="22"/>
              </w:rPr>
            </w:pPr>
            <w:r>
              <w:rPr>
                <w:b/>
                <w:sz w:val="22"/>
                <w:szCs w:val="22"/>
              </w:rPr>
              <w:t>П. 2 ст. 21. ФЗ ИФ</w:t>
            </w:r>
          </w:p>
          <w:p w:rsidR="001B1A2E" w:rsidRDefault="00183E85" w:rsidP="000407CF">
            <w:pPr>
              <w:spacing w:before="240"/>
              <w:jc w:val="left"/>
              <w:rPr>
                <w:i/>
                <w:sz w:val="22"/>
                <w:szCs w:val="22"/>
              </w:rPr>
            </w:pPr>
            <w:r>
              <w:rPr>
                <w:i/>
                <w:sz w:val="22"/>
                <w:szCs w:val="22"/>
              </w:rPr>
              <w:t>2. В приеме заявок на приобретение инвестиционных паев должно быть отказано в случаях:</w:t>
            </w:r>
          </w:p>
          <w:p w:rsidR="001B1A2E" w:rsidRDefault="00183E85" w:rsidP="000407CF">
            <w:pPr>
              <w:pStyle w:val="s1"/>
              <w:shd w:val="clear" w:color="auto" w:fill="FFFFFF"/>
              <w:spacing w:before="0" w:beforeAutospacing="0" w:after="0" w:afterAutospacing="0"/>
              <w:rPr>
                <w:i/>
                <w:iCs/>
                <w:sz w:val="22"/>
                <w:szCs w:val="22"/>
              </w:rPr>
            </w:pPr>
            <w:r>
              <w:rPr>
                <w:i/>
                <w:iCs/>
                <w:sz w:val="22"/>
                <w:szCs w:val="22"/>
              </w:rPr>
              <w:t>1) несоблюдения порядка и сроков подачи заявок, которые предусмотрены правилами доверительного управления паевым инвестиционным фондом;</w:t>
            </w:r>
          </w:p>
          <w:p w:rsidR="001B1A2E" w:rsidRDefault="00183E85" w:rsidP="000407CF">
            <w:pPr>
              <w:pStyle w:val="s1"/>
              <w:shd w:val="clear" w:color="auto" w:fill="FFFFFF"/>
              <w:spacing w:before="0" w:beforeAutospacing="0" w:after="0" w:afterAutospacing="0"/>
              <w:rPr>
                <w:i/>
                <w:iCs/>
                <w:sz w:val="22"/>
                <w:szCs w:val="22"/>
              </w:rPr>
            </w:pPr>
            <w:r>
              <w:rPr>
                <w:i/>
                <w:iCs/>
                <w:sz w:val="22"/>
                <w:szCs w:val="22"/>
              </w:rPr>
              <w:t>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1B1A2E" w:rsidRDefault="00183E85" w:rsidP="000407CF">
            <w:pPr>
              <w:jc w:val="left"/>
              <w:rPr>
                <w:i/>
                <w:iCs/>
                <w:sz w:val="22"/>
                <w:szCs w:val="22"/>
                <w:shd w:val="clear" w:color="auto" w:fill="FFFFFF"/>
              </w:rPr>
            </w:pPr>
            <w:r>
              <w:rPr>
                <w:i/>
                <w:iCs/>
                <w:sz w:val="22"/>
                <w:szCs w:val="22"/>
                <w:shd w:val="clear" w:color="auto" w:fill="FFFFFF"/>
              </w:rPr>
              <w:t>3) приобретения инвестиционного пая лицом, которое в соответствии с настоящим Федеральным законом, З</w:t>
            </w:r>
            <w:hyperlink r:id="rId54" w:history="1">
              <w:r>
                <w:rPr>
                  <w:rStyle w:val="afb"/>
                  <w:i/>
                  <w:iCs/>
                  <w:sz w:val="22"/>
                  <w:szCs w:val="22"/>
                  <w:shd w:val="clear" w:color="auto" w:fill="FFFFFF"/>
                </w:rPr>
                <w:t>аконом</w:t>
              </w:r>
            </w:hyperlink>
            <w:r>
              <w:rPr>
                <w:i/>
                <w:iCs/>
                <w:sz w:val="22"/>
                <w:szCs w:val="22"/>
                <w:shd w:val="clear" w:color="auto" w:fill="FFFFFF"/>
              </w:rPr>
              <w:t xml:space="preserve"> Российской Федерации от 27 ноября 1992 года № 4015-I </w:t>
            </w:r>
            <w:r>
              <w:rPr>
                <w:i/>
                <w:iCs/>
                <w:sz w:val="22"/>
                <w:szCs w:val="22"/>
                <w:shd w:val="clear" w:color="auto" w:fill="FFFFFF"/>
              </w:rPr>
              <w:lastRenderedPageBreak/>
              <w:t>«Об организации страхового дела в Российской Федерации» не может быть владельцем инвестиционных паев либо не может приобретать инвестиционные паи при их выдаче;</w:t>
            </w:r>
          </w:p>
          <w:p w:rsidR="001B1A2E" w:rsidRDefault="00183E85" w:rsidP="000407CF">
            <w:pPr>
              <w:pStyle w:val="s1"/>
              <w:shd w:val="clear" w:color="auto" w:fill="FFFFFF"/>
              <w:spacing w:before="0" w:beforeAutospacing="0" w:after="0" w:afterAutospacing="0"/>
              <w:rPr>
                <w:i/>
                <w:iCs/>
                <w:sz w:val="22"/>
                <w:szCs w:val="22"/>
              </w:rPr>
            </w:pPr>
            <w:r>
              <w:rPr>
                <w:i/>
                <w:iCs/>
                <w:sz w:val="22"/>
                <w:szCs w:val="22"/>
              </w:rPr>
              <w:t>3.1) несоблюдения установленных правилами доверительного управления паевым инвестиционным фондом правил приобретения инвестиционных паев;</w:t>
            </w:r>
          </w:p>
          <w:p w:rsidR="001B1A2E" w:rsidRDefault="00183E85" w:rsidP="000407CF">
            <w:pPr>
              <w:pStyle w:val="s1"/>
              <w:shd w:val="clear" w:color="auto" w:fill="FFFFFF"/>
              <w:spacing w:before="0" w:beforeAutospacing="0" w:after="0" w:afterAutospacing="0"/>
              <w:rPr>
                <w:i/>
                <w:iCs/>
                <w:sz w:val="22"/>
                <w:szCs w:val="22"/>
              </w:rPr>
            </w:pPr>
            <w:r>
              <w:rPr>
                <w:i/>
                <w:iCs/>
                <w:sz w:val="22"/>
                <w:szCs w:val="22"/>
              </w:rPr>
              <w:t>4) приостановления выдачи инвестиционных паев;</w:t>
            </w:r>
          </w:p>
          <w:p w:rsidR="001B1A2E" w:rsidRDefault="00183E85" w:rsidP="000407CF">
            <w:pPr>
              <w:jc w:val="left"/>
              <w:rPr>
                <w:i/>
                <w:iCs/>
                <w:sz w:val="22"/>
                <w:szCs w:val="22"/>
              </w:rPr>
            </w:pPr>
            <w:r>
              <w:rPr>
                <w:rFonts w:eastAsia="Times New Roman"/>
                <w:i/>
                <w:iCs/>
                <w:sz w:val="22"/>
                <w:szCs w:val="22"/>
                <w:lang w:eastAsia="ru-RU"/>
              </w:rPr>
              <w:t>5)</w:t>
            </w:r>
            <w:r>
              <w:rPr>
                <w:rFonts w:eastAsia="Times New Roman"/>
                <w:sz w:val="22"/>
                <w:szCs w:val="22"/>
                <w:lang w:eastAsia="ru-RU"/>
              </w:rPr>
              <w:t xml:space="preserve"> </w:t>
            </w:r>
            <w:r>
              <w:rPr>
                <w:i/>
                <w:iCs/>
                <w:sz w:val="22"/>
                <w:szCs w:val="22"/>
              </w:rPr>
              <w:t>в иных случаях, предусмотренных настоящим Федеральным законом.</w:t>
            </w:r>
          </w:p>
          <w:p w:rsidR="001B1A2E" w:rsidRDefault="001B1A2E" w:rsidP="000407CF">
            <w:pPr>
              <w:jc w:val="left"/>
              <w:rPr>
                <w:i/>
                <w:iCs/>
                <w:sz w:val="22"/>
                <w:szCs w:val="22"/>
              </w:rPr>
            </w:pPr>
          </w:p>
          <w:p w:rsidR="001B1A2E" w:rsidRDefault="004F1B75" w:rsidP="000407CF">
            <w:pPr>
              <w:jc w:val="left"/>
              <w:rPr>
                <w:b/>
                <w:bCs/>
                <w:sz w:val="22"/>
                <w:szCs w:val="22"/>
              </w:rPr>
            </w:pPr>
            <w:hyperlink r:id="rId55" w:tooltip="Ссылка на КонсультантПлюс" w:history="1">
              <w:r w:rsidR="00183E85">
                <w:rPr>
                  <w:rStyle w:val="afb"/>
                  <w:b/>
                  <w:bCs/>
                  <w:color w:val="auto"/>
                  <w:sz w:val="22"/>
                  <w:szCs w:val="22"/>
                </w:rPr>
                <w:t>Указание Банка России от 28.10.2019 №5301-У</w:t>
              </w:r>
              <w:r w:rsidR="00183E85">
                <w:rPr>
                  <w:rStyle w:val="afb"/>
                  <w:b/>
                  <w:bCs/>
                  <w:sz w:val="22"/>
                  <w:szCs w:val="22"/>
                </w:rPr>
                <w:t xml:space="preserve"> </w:t>
              </w:r>
            </w:hyperlink>
          </w:p>
          <w:p w:rsidR="001B1A2E" w:rsidRDefault="00183E85" w:rsidP="000407CF">
            <w:pPr>
              <w:spacing w:before="240"/>
              <w:jc w:val="left"/>
              <w:rPr>
                <w:i/>
                <w:iCs/>
                <w:sz w:val="22"/>
                <w:szCs w:val="22"/>
              </w:rPr>
            </w:pPr>
            <w:r>
              <w:rPr>
                <w:i/>
                <w:iCs/>
                <w:sz w:val="22"/>
                <w:szCs w:val="22"/>
              </w:rPr>
              <w:t>3. При передаче имущества, оценка которого в соответствии с пунктом 2 статьи 37 Федерального закона «Об инвестиционных фондах» (Собрание законодательства Российской Федерации, 2001, №49, ст. 4562; 2013, №30, ст. 4084) осуществляется оценщиком, лицо, передающее имущество, должно приложить к заявке на приобретение паев отчет об оценке имущества.</w:t>
            </w:r>
          </w:p>
          <w:p w:rsidR="001B1A2E" w:rsidRDefault="001B1A2E" w:rsidP="000407CF">
            <w:pPr>
              <w:jc w:val="left"/>
              <w:rPr>
                <w:i/>
                <w:iCs/>
                <w:sz w:val="22"/>
                <w:szCs w:val="22"/>
              </w:rPr>
            </w:pPr>
          </w:p>
          <w:p w:rsidR="001B1A2E" w:rsidRDefault="00183E85" w:rsidP="000407CF">
            <w:pPr>
              <w:jc w:val="left"/>
              <w:rPr>
                <w:sz w:val="22"/>
                <w:szCs w:val="22"/>
                <w:u w:val="single"/>
              </w:rPr>
            </w:pPr>
            <w:r>
              <w:rPr>
                <w:sz w:val="22"/>
                <w:szCs w:val="22"/>
                <w:u w:val="single"/>
              </w:rPr>
              <w:t>Примечание:</w:t>
            </w:r>
          </w:p>
          <w:p w:rsidR="001B1A2E" w:rsidRDefault="00183E85" w:rsidP="000407CF">
            <w:pPr>
              <w:spacing w:before="240"/>
              <w:jc w:val="left"/>
              <w:rPr>
                <w:sz w:val="22"/>
                <w:szCs w:val="22"/>
              </w:rPr>
            </w:pPr>
            <w:r>
              <w:rPr>
                <w:sz w:val="22"/>
                <w:szCs w:val="22"/>
              </w:rPr>
              <w:t xml:space="preserve">1.Способ подачи заявок с использованием </w:t>
            </w:r>
            <w:r>
              <w:rPr>
                <w:sz w:val="22"/>
                <w:szCs w:val="22"/>
                <w:lang w:val="en-GB"/>
              </w:rPr>
              <w:t>API</w:t>
            </w:r>
            <w:r>
              <w:rPr>
                <w:sz w:val="22"/>
                <w:szCs w:val="22"/>
              </w:rPr>
              <w:t xml:space="preserve">, как и иные способы подачи заявок с помощью сервисов, осуществляющих обмен информацией между управляющей компанией и партнерами управляющих компаний, на сайтах которых возможна подача заявок, являются самостоятельными способами подачи заявок и требуют отражения в правилах доверительного управления ПИФ, в </w:t>
            </w:r>
            <w:r>
              <w:rPr>
                <w:sz w:val="22"/>
                <w:szCs w:val="22"/>
              </w:rPr>
              <w:lastRenderedPageBreak/>
              <w:t>то время как отсутствие такой информации несет риск введения в заблуждение клиентов управляющей компании относительно существующих легитимных способов реализации их прав на подачу заявок (в соответствии с письмом Банка России исх. №38-3-7/2734 от 09.09.2021).</w:t>
            </w:r>
          </w:p>
          <w:p w:rsidR="001B1A2E" w:rsidRDefault="001B1A2E" w:rsidP="000407CF">
            <w:pPr>
              <w:jc w:val="left"/>
              <w:rPr>
                <w:sz w:val="22"/>
                <w:szCs w:val="22"/>
              </w:rPr>
            </w:pPr>
          </w:p>
          <w:p w:rsidR="001B1A2E" w:rsidRDefault="00183E85" w:rsidP="000407CF">
            <w:pPr>
              <w:jc w:val="left"/>
              <w:rPr>
                <w:sz w:val="22"/>
                <w:szCs w:val="22"/>
              </w:rPr>
            </w:pPr>
            <w:r>
              <w:rPr>
                <w:sz w:val="22"/>
                <w:szCs w:val="22"/>
              </w:rPr>
              <w:t xml:space="preserve">2.Допустимо указывать, что «заявки подаются в управляющую компанию». </w:t>
            </w:r>
          </w:p>
          <w:p w:rsidR="001B1A2E" w:rsidRDefault="001B1A2E" w:rsidP="000407CF">
            <w:pPr>
              <w:jc w:val="left"/>
              <w:rPr>
                <w:sz w:val="22"/>
                <w:szCs w:val="22"/>
              </w:rPr>
            </w:pPr>
          </w:p>
          <w:p w:rsidR="001B1A2E" w:rsidRDefault="00183E85" w:rsidP="000407CF">
            <w:pPr>
              <w:jc w:val="left"/>
              <w:rPr>
                <w:sz w:val="22"/>
                <w:szCs w:val="22"/>
              </w:rPr>
            </w:pPr>
            <w:r>
              <w:rPr>
                <w:sz w:val="22"/>
                <w:szCs w:val="22"/>
                <w:u w:val="single"/>
              </w:rPr>
              <w:t>Рекомендация</w:t>
            </w:r>
            <w:r>
              <w:rPr>
                <w:sz w:val="22"/>
                <w:szCs w:val="22"/>
              </w:rPr>
              <w:t>:</w:t>
            </w:r>
          </w:p>
          <w:p w:rsidR="001B1A2E" w:rsidRDefault="00183E85" w:rsidP="000407CF">
            <w:pPr>
              <w:spacing w:before="240"/>
              <w:jc w:val="left"/>
              <w:rPr>
                <w:sz w:val="22"/>
                <w:szCs w:val="22"/>
              </w:rPr>
            </w:pPr>
            <w:r>
              <w:rPr>
                <w:sz w:val="22"/>
                <w:szCs w:val="22"/>
              </w:rPr>
              <w:t>Если в правилах доверительного управления есть указание на пункт приема заявок (далее - ППЗ), указывать в правилах доверительного управления адрес сайта, на котором раскрывается информация о ППЗ либо указывать информацию о том, что адреса ППЗ предоставляются вместе с сообщением о начале срока приема заявок.</w:t>
            </w:r>
          </w:p>
        </w:tc>
        <w:tc>
          <w:tcPr>
            <w:tcW w:w="3402" w:type="dxa"/>
            <w:shd w:val="clear" w:color="auto" w:fill="auto"/>
          </w:tcPr>
          <w:p w:rsidR="001B1A2E" w:rsidRDefault="00183E85" w:rsidP="000407CF">
            <w:pPr>
              <w:spacing w:before="240"/>
              <w:jc w:val="left"/>
              <w:rPr>
                <w:sz w:val="22"/>
                <w:szCs w:val="22"/>
              </w:rPr>
            </w:pPr>
            <w:r>
              <w:rPr>
                <w:sz w:val="22"/>
                <w:szCs w:val="22"/>
              </w:rPr>
              <w:lastRenderedPageBreak/>
              <w:t>Несоответствие положений правил доверительного управления установленным требованиям.</w:t>
            </w:r>
          </w:p>
          <w:p w:rsidR="001B1A2E" w:rsidRDefault="00183E85" w:rsidP="000407CF">
            <w:pPr>
              <w:spacing w:before="240"/>
              <w:jc w:val="left"/>
              <w:rPr>
                <w:sz w:val="22"/>
                <w:szCs w:val="22"/>
              </w:rPr>
            </w:pPr>
            <w:r>
              <w:rPr>
                <w:sz w:val="22"/>
                <w:szCs w:val="22"/>
              </w:rPr>
              <w:t>Правилами доверительного управления предусмотрена возможность подачи заявок посредством почтовой, электронной или иной связи, но не предусмотрена процедура, позволяющая достоверно установить лицо, направившее заявку.</w:t>
            </w:r>
          </w:p>
          <w:p w:rsidR="001B1A2E" w:rsidRDefault="00183E85" w:rsidP="000407CF">
            <w:pPr>
              <w:spacing w:before="240"/>
              <w:jc w:val="left"/>
              <w:rPr>
                <w:sz w:val="22"/>
                <w:szCs w:val="22"/>
              </w:rPr>
            </w:pPr>
            <w:r>
              <w:rPr>
                <w:sz w:val="22"/>
                <w:szCs w:val="22"/>
              </w:rPr>
              <w:t>Правилами доверительного управления предусмотрена возможность подачи заявок на приобретение инвестиционных паев агентам, но не установлена дата (порядок ее определения) начала приема заявок агентом или порядок ее определения.</w:t>
            </w:r>
          </w:p>
          <w:p w:rsidR="001B1A2E" w:rsidRDefault="00183E85" w:rsidP="000407CF">
            <w:pPr>
              <w:spacing w:before="240"/>
              <w:jc w:val="left"/>
              <w:rPr>
                <w:sz w:val="22"/>
                <w:szCs w:val="22"/>
              </w:rPr>
            </w:pPr>
            <w:r>
              <w:rPr>
                <w:sz w:val="22"/>
                <w:szCs w:val="22"/>
              </w:rPr>
              <w:t xml:space="preserve">Правилами доверительного управления не предусмотрены случаи </w:t>
            </w:r>
            <w:r>
              <w:rPr>
                <w:iCs/>
                <w:sz w:val="22"/>
                <w:szCs w:val="22"/>
              </w:rPr>
              <w:t>отказа в приеме заявок на приобретение инвестиционных паев.</w:t>
            </w:r>
          </w:p>
        </w:tc>
      </w:tr>
      <w:tr w:rsidR="001B1A2E">
        <w:tc>
          <w:tcPr>
            <w:tcW w:w="880" w:type="dxa"/>
            <w:gridSpan w:val="2"/>
            <w:shd w:val="clear" w:color="auto" w:fill="auto"/>
          </w:tcPr>
          <w:p w:rsidR="001B1A2E" w:rsidRDefault="00183E85">
            <w:pPr>
              <w:spacing w:before="240"/>
              <w:rPr>
                <w:iCs/>
                <w:sz w:val="22"/>
                <w:szCs w:val="22"/>
              </w:rPr>
            </w:pPr>
            <w:r>
              <w:rPr>
                <w:iCs/>
                <w:sz w:val="22"/>
                <w:szCs w:val="22"/>
              </w:rPr>
              <w:lastRenderedPageBreak/>
              <w:t>7.3</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Сведения, включаемые в заявку</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положений Правил доверительного управления в отношении сведений, включаемых в заявку на приобретение инвестиционных паев:</w:t>
            </w:r>
          </w:p>
          <w:p w:rsidR="001B1A2E" w:rsidRDefault="00183E85" w:rsidP="000407CF">
            <w:pPr>
              <w:pStyle w:val="s1"/>
              <w:spacing w:before="240" w:beforeAutospacing="0" w:after="0" w:afterAutospacing="0"/>
              <w:rPr>
                <w:color w:val="22272F"/>
                <w:sz w:val="22"/>
                <w:szCs w:val="22"/>
              </w:rPr>
            </w:pPr>
            <w:r>
              <w:rPr>
                <w:color w:val="22272F"/>
                <w:sz w:val="22"/>
                <w:szCs w:val="22"/>
              </w:rPr>
              <w:t>полного названия ПИФ;</w:t>
            </w:r>
          </w:p>
          <w:p w:rsidR="001B1A2E" w:rsidRDefault="00183E85" w:rsidP="000407CF">
            <w:pPr>
              <w:pStyle w:val="s1"/>
              <w:spacing w:before="240" w:beforeAutospacing="0" w:after="0" w:afterAutospacing="0"/>
              <w:rPr>
                <w:color w:val="22272F"/>
                <w:sz w:val="22"/>
                <w:szCs w:val="22"/>
              </w:rPr>
            </w:pPr>
            <w:r>
              <w:rPr>
                <w:color w:val="22272F"/>
                <w:sz w:val="22"/>
                <w:szCs w:val="22"/>
              </w:rPr>
              <w:t>полного фирменного наименования управляющей компании;</w:t>
            </w:r>
          </w:p>
          <w:p w:rsidR="001B1A2E" w:rsidRDefault="00183E85" w:rsidP="000407CF">
            <w:pPr>
              <w:pStyle w:val="s1"/>
              <w:spacing w:before="240" w:beforeAutospacing="0" w:after="0" w:afterAutospacing="0"/>
              <w:rPr>
                <w:color w:val="22272F"/>
                <w:sz w:val="22"/>
                <w:szCs w:val="22"/>
              </w:rPr>
            </w:pPr>
            <w:r>
              <w:rPr>
                <w:color w:val="22272F"/>
                <w:sz w:val="22"/>
                <w:szCs w:val="22"/>
              </w:rPr>
              <w:t>даты и времени принятия заявки;</w:t>
            </w:r>
          </w:p>
          <w:p w:rsidR="001B1A2E" w:rsidRDefault="00183E85" w:rsidP="000407CF">
            <w:pPr>
              <w:pStyle w:val="s1"/>
              <w:spacing w:before="240" w:beforeAutospacing="0" w:after="0" w:afterAutospacing="0"/>
              <w:rPr>
                <w:color w:val="22272F"/>
                <w:sz w:val="22"/>
                <w:szCs w:val="22"/>
              </w:rPr>
            </w:pPr>
            <w:r>
              <w:rPr>
                <w:color w:val="22272F"/>
                <w:sz w:val="22"/>
                <w:szCs w:val="22"/>
              </w:rPr>
              <w:lastRenderedPageBreak/>
              <w:t>сведений, позволяющих идентифицировать лицо, подавшее заявку, и представителя лица, подавшего заявку, с указанием реквизитов документа, подтверждающего полномочия указанного представителя, в случае если заявка подается представителем;</w:t>
            </w:r>
          </w:p>
          <w:p w:rsidR="001B1A2E" w:rsidRDefault="00183E85" w:rsidP="000407CF">
            <w:pPr>
              <w:pStyle w:val="s1"/>
              <w:spacing w:before="240" w:beforeAutospacing="0" w:after="0" w:afterAutospacing="0"/>
              <w:rPr>
                <w:color w:val="22272F"/>
                <w:sz w:val="22"/>
                <w:szCs w:val="22"/>
              </w:rPr>
            </w:pPr>
            <w:r>
              <w:rPr>
                <w:color w:val="22272F"/>
                <w:sz w:val="22"/>
                <w:szCs w:val="22"/>
              </w:rPr>
              <w:t>сведений, позволяющих идентифицировать владельца (приобретателя) инвестиционных паев, в случае если заявка подается номинальным держателем на основании распоряжения владельца (приобретателя) инвестиционных паев;</w:t>
            </w:r>
          </w:p>
          <w:p w:rsidR="001B1A2E" w:rsidRDefault="00183E85" w:rsidP="000407CF">
            <w:pPr>
              <w:pStyle w:val="s1"/>
              <w:spacing w:before="240" w:beforeAutospacing="0" w:after="0" w:afterAutospacing="0"/>
              <w:rPr>
                <w:color w:val="22272F"/>
                <w:sz w:val="22"/>
                <w:szCs w:val="22"/>
              </w:rPr>
            </w:pPr>
            <w:r>
              <w:rPr>
                <w:color w:val="22272F"/>
                <w:sz w:val="22"/>
                <w:szCs w:val="22"/>
              </w:rPr>
              <w:t>сведений, позволяющих определить имущество, подлежащее передаче в оплату инвестиционных паев (суммы денежных средств, подлежащей передаче в оплату инвестиционных паев), а также сведений, позволяющих идентифицировать владельца указанного имущества;</w:t>
            </w:r>
          </w:p>
          <w:p w:rsidR="001B1A2E" w:rsidRDefault="00183E85" w:rsidP="000407CF">
            <w:pPr>
              <w:pStyle w:val="s1"/>
              <w:spacing w:before="240" w:beforeAutospacing="0" w:after="0" w:afterAutospacing="0"/>
              <w:rPr>
                <w:color w:val="22272F"/>
                <w:sz w:val="22"/>
                <w:szCs w:val="22"/>
              </w:rPr>
            </w:pPr>
            <w:r>
              <w:rPr>
                <w:color w:val="22272F"/>
                <w:sz w:val="22"/>
                <w:szCs w:val="22"/>
              </w:rPr>
              <w:t xml:space="preserve">требования выдать инвестиционные паи на определенную сумму денежных средств (стоимость имущества) или требования выдать </w:t>
            </w:r>
            <w:r>
              <w:rPr>
                <w:color w:val="22272F"/>
                <w:sz w:val="22"/>
                <w:szCs w:val="22"/>
              </w:rPr>
              <w:lastRenderedPageBreak/>
              <w:t>определенное количество инвестиционных паев (в случае если правилами закрытого фонда предусмотрена передача в оплату инвестиционных паев иного имущества, кроме денежных средств, и заявка подается в связи с осуществлением преимущественного права на приобретение инвестиционных паев);</w:t>
            </w:r>
          </w:p>
          <w:p w:rsidR="001B1A2E" w:rsidRDefault="00183E85" w:rsidP="000407CF">
            <w:pPr>
              <w:pStyle w:val="s1"/>
              <w:spacing w:before="240" w:beforeAutospacing="0" w:after="0" w:afterAutospacing="0"/>
              <w:rPr>
                <w:color w:val="22272F"/>
                <w:sz w:val="22"/>
                <w:szCs w:val="22"/>
              </w:rPr>
            </w:pPr>
            <w:r>
              <w:rPr>
                <w:color w:val="22272F"/>
                <w:sz w:val="22"/>
                <w:szCs w:val="22"/>
              </w:rPr>
              <w:t>реквизитов банковского счета лица, передавшего денежные средства в оплату инвестиционных паев, а в случае передачи в оплату инвестиционных паев бездокументарных ценных бумаг - также реквизитов счета депо или лицевого счета в реестре владельцев именных ценных бумаг лица, передавшего их в оплату инвестиционных паев;</w:t>
            </w:r>
          </w:p>
          <w:p w:rsidR="001B1A2E" w:rsidRDefault="00183E85" w:rsidP="000407CF">
            <w:pPr>
              <w:pStyle w:val="s1"/>
              <w:spacing w:before="240" w:beforeAutospacing="0" w:after="0" w:afterAutospacing="0"/>
              <w:rPr>
                <w:color w:val="22272F"/>
                <w:sz w:val="22"/>
                <w:szCs w:val="22"/>
              </w:rPr>
            </w:pPr>
            <w:r>
              <w:rPr>
                <w:color w:val="22272F"/>
                <w:sz w:val="22"/>
                <w:szCs w:val="22"/>
              </w:rPr>
              <w:t>иных положений, определенных управляющей компанией как необходимые для выдачи инвестиционных паев, не противоречащих законодательству Российской Федерации об инвестиционных фондах.</w:t>
            </w:r>
          </w:p>
        </w:tc>
        <w:tc>
          <w:tcPr>
            <w:tcW w:w="4678" w:type="dxa"/>
            <w:gridSpan w:val="2"/>
            <w:shd w:val="clear" w:color="auto" w:fill="auto"/>
          </w:tcPr>
          <w:p w:rsidR="001B1A2E" w:rsidRDefault="00183E85" w:rsidP="000407CF">
            <w:pPr>
              <w:pStyle w:val="s1"/>
              <w:spacing w:before="240" w:beforeAutospacing="0" w:after="0" w:afterAutospacing="0"/>
              <w:rPr>
                <w:b/>
                <w:bCs/>
                <w:color w:val="22272F"/>
                <w:sz w:val="22"/>
                <w:szCs w:val="22"/>
              </w:rPr>
            </w:pPr>
            <w:r>
              <w:rPr>
                <w:b/>
                <w:bCs/>
                <w:color w:val="22272F"/>
                <w:sz w:val="22"/>
                <w:szCs w:val="22"/>
              </w:rPr>
              <w:lastRenderedPageBreak/>
              <w:t>П. 8.1.3 Указания 5642-У</w:t>
            </w:r>
          </w:p>
          <w:p w:rsidR="001B1A2E" w:rsidRDefault="00183E85" w:rsidP="000407CF">
            <w:pPr>
              <w:pStyle w:val="s1"/>
              <w:spacing w:before="240" w:beforeAutospacing="0" w:after="0" w:afterAutospacing="0"/>
              <w:rPr>
                <w:color w:val="22272F"/>
                <w:sz w:val="22"/>
                <w:szCs w:val="22"/>
              </w:rPr>
            </w:pPr>
            <w:r>
              <w:rPr>
                <w:color w:val="22272F"/>
                <w:sz w:val="22"/>
                <w:szCs w:val="22"/>
                <w:u w:val="single"/>
              </w:rPr>
              <w:t>Примечание</w:t>
            </w:r>
            <w:r>
              <w:rPr>
                <w:color w:val="22272F"/>
                <w:sz w:val="22"/>
                <w:szCs w:val="22"/>
              </w:rPr>
              <w:t>:</w:t>
            </w:r>
          </w:p>
          <w:p w:rsidR="001B1A2E" w:rsidRDefault="00183E85" w:rsidP="000407CF">
            <w:pPr>
              <w:spacing w:before="240"/>
              <w:jc w:val="left"/>
              <w:rPr>
                <w:sz w:val="22"/>
                <w:szCs w:val="22"/>
              </w:rPr>
            </w:pPr>
            <w:r>
              <w:rPr>
                <w:sz w:val="22"/>
                <w:szCs w:val="22"/>
              </w:rPr>
              <w:t>1. Возможно включение в заявку такого «иного положения», как согласие на обработку персональных данных (в соответствии с законодательством о персональных данных).</w:t>
            </w:r>
          </w:p>
          <w:p w:rsidR="001B1A2E" w:rsidRDefault="00183E85" w:rsidP="000407CF">
            <w:pPr>
              <w:spacing w:before="240" w:line="276" w:lineRule="auto"/>
              <w:jc w:val="left"/>
              <w:rPr>
                <w:sz w:val="22"/>
                <w:szCs w:val="22"/>
              </w:rPr>
            </w:pPr>
            <w:r>
              <w:rPr>
                <w:sz w:val="22"/>
                <w:szCs w:val="22"/>
              </w:rPr>
              <w:t>При этом недопустимо включение в заявку, например, таких положений, как согласие лица на рассылку ему рекламных материалов.</w:t>
            </w:r>
          </w:p>
          <w:p w:rsidR="001B1A2E" w:rsidRDefault="00183E85" w:rsidP="000407CF">
            <w:pPr>
              <w:spacing w:before="240" w:line="276" w:lineRule="auto"/>
              <w:jc w:val="left"/>
              <w:rPr>
                <w:sz w:val="22"/>
                <w:szCs w:val="22"/>
              </w:rPr>
            </w:pPr>
            <w:r>
              <w:rPr>
                <w:sz w:val="22"/>
                <w:szCs w:val="22"/>
              </w:rPr>
              <w:t xml:space="preserve">То есть под «иными положениями» имеются в виду положения/сведения, необходимые для </w:t>
            </w:r>
            <w:r>
              <w:rPr>
                <w:sz w:val="22"/>
                <w:szCs w:val="22"/>
              </w:rPr>
              <w:lastRenderedPageBreak/>
              <w:t>выдачи/погашения паев.</w:t>
            </w:r>
          </w:p>
          <w:p w:rsidR="001B1A2E" w:rsidRDefault="00183E85" w:rsidP="000407CF">
            <w:pPr>
              <w:spacing w:before="240"/>
              <w:jc w:val="left"/>
              <w:rPr>
                <w:bCs/>
                <w:sz w:val="22"/>
                <w:szCs w:val="22"/>
              </w:rPr>
            </w:pPr>
            <w:r>
              <w:rPr>
                <w:bCs/>
                <w:sz w:val="22"/>
                <w:szCs w:val="22"/>
              </w:rPr>
              <w:t>2. В правила доверительного управления включается полный перечень сведений, включаемых в заявку. При этом возможны варианты, например:</w:t>
            </w:r>
          </w:p>
          <w:p w:rsidR="001B1A2E" w:rsidRDefault="00183E85" w:rsidP="000407CF">
            <w:pPr>
              <w:spacing w:before="240"/>
              <w:jc w:val="left"/>
              <w:rPr>
                <w:bCs/>
                <w:sz w:val="22"/>
                <w:szCs w:val="22"/>
              </w:rPr>
            </w:pPr>
            <w:r>
              <w:rPr>
                <w:bCs/>
                <w:sz w:val="22"/>
                <w:szCs w:val="22"/>
              </w:rPr>
              <w:t>- указание перечня сведений, включаемых в заявку, без дополнительных иных положений;</w:t>
            </w:r>
          </w:p>
          <w:p w:rsidR="001B1A2E" w:rsidRDefault="00183E85" w:rsidP="000407CF">
            <w:pPr>
              <w:spacing w:before="240"/>
              <w:jc w:val="left"/>
              <w:rPr>
                <w:bCs/>
                <w:sz w:val="22"/>
                <w:szCs w:val="22"/>
              </w:rPr>
            </w:pPr>
            <w:r>
              <w:rPr>
                <w:bCs/>
                <w:sz w:val="22"/>
                <w:szCs w:val="22"/>
              </w:rPr>
              <w:t>- указание перечня сведений, включаемых в заявку, с расшифровкой «иных положений», включаемых в заявку;</w:t>
            </w:r>
          </w:p>
          <w:p w:rsidR="001B1A2E" w:rsidRDefault="00183E85" w:rsidP="000407CF">
            <w:pPr>
              <w:spacing w:before="240"/>
              <w:jc w:val="left"/>
              <w:rPr>
                <w:bCs/>
                <w:sz w:val="22"/>
                <w:szCs w:val="22"/>
              </w:rPr>
            </w:pPr>
            <w:r>
              <w:rPr>
                <w:bCs/>
                <w:sz w:val="22"/>
                <w:szCs w:val="22"/>
              </w:rPr>
              <w:t>- указание перечня сведений, включаемых в заявку, и дополнение, например, «иные положения, содержащиеся в форме заявки», если в перечень сведений, включаемых в заявку, включаются «иные сведения», форма заявки должна быть приложением к правилам доверительного управления.</w:t>
            </w:r>
          </w:p>
          <w:p w:rsidR="001B1A2E" w:rsidRDefault="00183E85" w:rsidP="000407CF">
            <w:pPr>
              <w:spacing w:before="240"/>
              <w:jc w:val="left"/>
              <w:rPr>
                <w:bCs/>
                <w:sz w:val="22"/>
                <w:szCs w:val="22"/>
              </w:rPr>
            </w:pPr>
            <w:r>
              <w:rPr>
                <w:bCs/>
                <w:sz w:val="22"/>
                <w:szCs w:val="22"/>
              </w:rPr>
              <w:t>3. Номинальный</w:t>
            </w:r>
            <w:r>
              <w:rPr>
                <w:b/>
                <w:sz w:val="22"/>
                <w:szCs w:val="22"/>
              </w:rPr>
              <w:t xml:space="preserve"> </w:t>
            </w:r>
            <w:r>
              <w:rPr>
                <w:bCs/>
                <w:sz w:val="22"/>
                <w:szCs w:val="22"/>
              </w:rPr>
              <w:t>держатель может подать заявку как в интересах владельца инвестиционных паев, так и в интересах лица, не являющегося владельцем инвестиционных паев.</w:t>
            </w:r>
          </w:p>
        </w:tc>
        <w:tc>
          <w:tcPr>
            <w:tcW w:w="3402" w:type="dxa"/>
            <w:shd w:val="clear" w:color="auto" w:fill="auto"/>
          </w:tcPr>
          <w:p w:rsidR="001B1A2E" w:rsidRDefault="00183E85" w:rsidP="000407CF">
            <w:pPr>
              <w:spacing w:before="240"/>
              <w:jc w:val="left"/>
              <w:rPr>
                <w:sz w:val="22"/>
                <w:szCs w:val="22"/>
              </w:rPr>
            </w:pPr>
            <w:r>
              <w:rPr>
                <w:sz w:val="22"/>
                <w:szCs w:val="22"/>
              </w:rPr>
              <w:lastRenderedPageBreak/>
              <w:t>Несоответствие сведений, включенных в заявку на приобретение инвестиционных паев установленным требованиям.</w:t>
            </w:r>
          </w:p>
        </w:tc>
      </w:tr>
      <w:tr w:rsidR="001B1A2E">
        <w:tc>
          <w:tcPr>
            <w:tcW w:w="880" w:type="dxa"/>
            <w:gridSpan w:val="2"/>
            <w:shd w:val="clear" w:color="auto" w:fill="auto"/>
          </w:tcPr>
          <w:p w:rsidR="001B1A2E" w:rsidRDefault="00183E85">
            <w:pPr>
              <w:spacing w:before="240"/>
              <w:rPr>
                <w:iCs/>
                <w:sz w:val="22"/>
                <w:szCs w:val="22"/>
              </w:rPr>
            </w:pPr>
            <w:r>
              <w:rPr>
                <w:iCs/>
                <w:sz w:val="22"/>
                <w:szCs w:val="22"/>
              </w:rPr>
              <w:lastRenderedPageBreak/>
              <w:t>7.4</w:t>
            </w:r>
          </w:p>
        </w:tc>
        <w:tc>
          <w:tcPr>
            <w:tcW w:w="2693" w:type="dxa"/>
            <w:gridSpan w:val="3"/>
            <w:shd w:val="clear" w:color="auto" w:fill="auto"/>
          </w:tcPr>
          <w:p w:rsidR="001B1A2E" w:rsidRDefault="00183E85" w:rsidP="000407CF">
            <w:pPr>
              <w:spacing w:before="240"/>
              <w:jc w:val="left"/>
              <w:rPr>
                <w:b/>
                <w:iCs/>
                <w:sz w:val="22"/>
                <w:szCs w:val="22"/>
              </w:rPr>
            </w:pPr>
            <w:bookmarkStart w:id="8" w:name="_Hlk162963826"/>
            <w:r>
              <w:rPr>
                <w:b/>
                <w:iCs/>
                <w:sz w:val="22"/>
                <w:szCs w:val="22"/>
              </w:rPr>
              <w:t xml:space="preserve">Сроки подачи и приема заявок на приобретение </w:t>
            </w:r>
            <w:r>
              <w:rPr>
                <w:b/>
                <w:iCs/>
                <w:sz w:val="22"/>
                <w:szCs w:val="22"/>
              </w:rPr>
              <w:lastRenderedPageBreak/>
              <w:t>инвестиционных паев</w:t>
            </w:r>
            <w:bookmarkEnd w:id="8"/>
          </w:p>
        </w:tc>
        <w:tc>
          <w:tcPr>
            <w:tcW w:w="3260" w:type="dxa"/>
            <w:gridSpan w:val="3"/>
            <w:shd w:val="clear" w:color="auto" w:fill="auto"/>
          </w:tcPr>
          <w:p w:rsidR="001B1A2E" w:rsidRDefault="00183E85" w:rsidP="000407CF">
            <w:pPr>
              <w:spacing w:before="240"/>
              <w:jc w:val="left"/>
              <w:rPr>
                <w:iCs/>
                <w:sz w:val="22"/>
                <w:szCs w:val="22"/>
              </w:rPr>
            </w:pPr>
            <w:r>
              <w:rPr>
                <w:iCs/>
                <w:sz w:val="22"/>
                <w:szCs w:val="22"/>
              </w:rPr>
              <w:lastRenderedPageBreak/>
              <w:t xml:space="preserve">Проверка положений правил доверительного управления, </w:t>
            </w:r>
            <w:r>
              <w:rPr>
                <w:iCs/>
                <w:sz w:val="22"/>
                <w:szCs w:val="22"/>
              </w:rPr>
              <w:lastRenderedPageBreak/>
              <w:t>связанных со сроком, в течение которого осуществляется прием заявок на приобретение инвестиционных паев.</w:t>
            </w:r>
          </w:p>
          <w:p w:rsidR="001B1A2E" w:rsidRDefault="00183E85" w:rsidP="000407CF">
            <w:pPr>
              <w:spacing w:before="240"/>
              <w:jc w:val="left"/>
              <w:rPr>
                <w:iCs/>
                <w:sz w:val="22"/>
                <w:szCs w:val="22"/>
              </w:rPr>
            </w:pPr>
            <w:r>
              <w:rPr>
                <w:iCs/>
                <w:sz w:val="22"/>
                <w:szCs w:val="22"/>
              </w:rPr>
              <w:t>Сроки подачи и приема заявок на приобретение инвестиционных паев в случае дополнительной выдачи и/или выдачи при досрочном погашении включаются в правила, если правила предусматривают дополнительную выдачу и/или выдачу при досрочном погашении</w:t>
            </w:r>
          </w:p>
        </w:tc>
        <w:tc>
          <w:tcPr>
            <w:tcW w:w="4678" w:type="dxa"/>
            <w:gridSpan w:val="2"/>
            <w:shd w:val="clear" w:color="auto" w:fill="auto"/>
          </w:tcPr>
          <w:p w:rsidR="001B1A2E" w:rsidRDefault="00183E85" w:rsidP="000407CF">
            <w:pPr>
              <w:spacing w:before="240"/>
              <w:jc w:val="left"/>
              <w:rPr>
                <w:b/>
                <w:sz w:val="22"/>
                <w:szCs w:val="22"/>
              </w:rPr>
            </w:pPr>
            <w:r>
              <w:rPr>
                <w:b/>
                <w:sz w:val="22"/>
                <w:szCs w:val="22"/>
              </w:rPr>
              <w:lastRenderedPageBreak/>
              <w:t>П. 8.1.4 Указания 5642-У</w:t>
            </w:r>
          </w:p>
          <w:p w:rsidR="001B1A2E" w:rsidRDefault="00183E85" w:rsidP="000407CF">
            <w:pPr>
              <w:spacing w:before="240"/>
              <w:jc w:val="left"/>
              <w:rPr>
                <w:b/>
                <w:sz w:val="22"/>
                <w:szCs w:val="22"/>
              </w:rPr>
            </w:pPr>
            <w:bookmarkStart w:id="9" w:name="_Hlk162963906"/>
            <w:r>
              <w:rPr>
                <w:b/>
                <w:sz w:val="22"/>
                <w:szCs w:val="22"/>
              </w:rPr>
              <w:lastRenderedPageBreak/>
              <w:t>Приказ ФСФР №08-20/пз-н от 22.05.2008 «О требованиях к срокам приема заявок на приобретение и погашение инвестиционных паев закрытого паевого инвестиционного фонда и порядке выплаты денежной компенсации при погашении инвестиционных паев закрытого паевого инвестиционного фонда» (</w:t>
            </w:r>
            <w:r>
              <w:rPr>
                <w:sz w:val="22"/>
                <w:szCs w:val="22"/>
              </w:rPr>
              <w:t>далее - Приказ 08-20/пз-н)</w:t>
            </w:r>
          </w:p>
          <w:p w:rsidR="001B1A2E" w:rsidRDefault="00183E85" w:rsidP="000407CF">
            <w:pPr>
              <w:spacing w:before="240"/>
              <w:jc w:val="left"/>
              <w:rPr>
                <w:i/>
                <w:sz w:val="22"/>
                <w:szCs w:val="22"/>
              </w:rPr>
            </w:pPr>
            <w:r>
              <w:rPr>
                <w:i/>
                <w:sz w:val="22"/>
                <w:szCs w:val="22"/>
              </w:rPr>
              <w:t>1. Заявки на приобретение инвестиционных паев закрытого паевого инвестиционного фонда при его формировании должны приниматься в течение срока формирования этого закрытого паевого инвестиционного фонда, определенного правилами доверительного управления этого фонда.</w:t>
            </w:r>
          </w:p>
          <w:p w:rsidR="001B1A2E" w:rsidRDefault="00183E85" w:rsidP="000407CF">
            <w:pPr>
              <w:jc w:val="left"/>
              <w:rPr>
                <w:i/>
                <w:sz w:val="22"/>
                <w:szCs w:val="22"/>
              </w:rPr>
            </w:pPr>
            <w:r>
              <w:rPr>
                <w:rFonts w:eastAsia="Times New Roman"/>
                <w:i/>
                <w:iCs/>
                <w:sz w:val="22"/>
                <w:szCs w:val="22"/>
                <w:lang w:eastAsia="ru-RU"/>
              </w:rPr>
              <w:t>3.</w:t>
            </w:r>
            <w:r>
              <w:rPr>
                <w:rFonts w:eastAsia="Times New Roman"/>
                <w:b/>
                <w:bCs/>
                <w:sz w:val="22"/>
                <w:szCs w:val="22"/>
                <w:lang w:eastAsia="ru-RU"/>
              </w:rPr>
              <w:t xml:space="preserve"> </w:t>
            </w:r>
            <w:r>
              <w:rPr>
                <w:i/>
                <w:sz w:val="22"/>
                <w:szCs w:val="22"/>
              </w:rPr>
              <w:t xml:space="preserve">Заявки на приобретение инвестиционных паев закрытого паевого инвестиционного фонда в случае досрочного погашения инвестиционных паев этого фонда по требованию их владельцев должны приниматься в течение двух недель со дня истечения срока приема заявок на погашение инвестиционных паев, а в случае досрочного погашения инвестиционных паев управляющей компанией в соответствии с Федеральным </w:t>
            </w:r>
            <w:hyperlink r:id="rId56" w:tooltip="consultantplus://offline/ref=5AD04489862CBAE5471C1D3997E92D0D438CD8C9786CD68A500D9AD4088701747CF117490E7513766978D3ED86UCv0K" w:history="1">
              <w:r>
                <w:rPr>
                  <w:i/>
                  <w:sz w:val="22"/>
                  <w:szCs w:val="22"/>
                </w:rPr>
                <w:t>законом</w:t>
              </w:r>
            </w:hyperlink>
            <w:r>
              <w:rPr>
                <w:i/>
                <w:sz w:val="22"/>
                <w:szCs w:val="22"/>
              </w:rPr>
              <w:t xml:space="preserve"> "Об инвестиционных фондах" без заявления владельцев инвестиционных паев требования об их погашении - в течение двух недель с даты погашения инвестиционных паев.</w:t>
            </w:r>
          </w:p>
          <w:p w:rsidR="001B1A2E" w:rsidRDefault="00183E85" w:rsidP="000407CF">
            <w:pPr>
              <w:jc w:val="left"/>
              <w:rPr>
                <w:i/>
                <w:sz w:val="22"/>
                <w:szCs w:val="22"/>
              </w:rPr>
            </w:pPr>
            <w:r>
              <w:rPr>
                <w:i/>
                <w:sz w:val="22"/>
                <w:szCs w:val="22"/>
              </w:rPr>
              <w:t xml:space="preserve">4. Заявки на приобретение дополнительных инвестиционных паев закрытого паевого инвестиционного фонда, выдаваемых после завершения (окончания) его формирования, должны приниматься </w:t>
            </w:r>
            <w:r>
              <w:rPr>
                <w:b/>
                <w:i/>
                <w:sz w:val="22"/>
                <w:szCs w:val="22"/>
              </w:rPr>
              <w:t xml:space="preserve">не более одного месяца </w:t>
            </w:r>
            <w:r>
              <w:rPr>
                <w:b/>
                <w:i/>
                <w:sz w:val="22"/>
                <w:szCs w:val="22"/>
              </w:rPr>
              <w:lastRenderedPageBreak/>
              <w:t>со дня начала срока приема заявок</w:t>
            </w:r>
            <w:r>
              <w:rPr>
                <w:i/>
                <w:sz w:val="22"/>
                <w:szCs w:val="22"/>
              </w:rPr>
              <w:t>, указанного в сообщении о начале срока приема заявок на приобретение дополнительных инвестиционных паев закрытого паевого инвестиционного фонда.</w:t>
            </w:r>
          </w:p>
          <w:p w:rsidR="001B1A2E" w:rsidRDefault="00183E85" w:rsidP="000407CF">
            <w:pPr>
              <w:jc w:val="left"/>
              <w:rPr>
                <w:rFonts w:eastAsia="Times New Roman"/>
                <w:b/>
                <w:i/>
                <w:iCs/>
                <w:sz w:val="22"/>
                <w:szCs w:val="22"/>
                <w:lang w:eastAsia="ru-RU"/>
              </w:rPr>
            </w:pPr>
            <w:r>
              <w:rPr>
                <w:rFonts w:eastAsia="Times New Roman"/>
                <w:i/>
                <w:iCs/>
                <w:sz w:val="22"/>
                <w:szCs w:val="22"/>
                <w:lang w:eastAsia="ru-RU"/>
              </w:rPr>
              <w:t xml:space="preserve">5. В течение сроков приема заявок на приобретение и погашение инвестиционных паев </w:t>
            </w:r>
            <w:r>
              <w:rPr>
                <w:rFonts w:eastAsia="Times New Roman"/>
                <w:b/>
                <w:i/>
                <w:iCs/>
                <w:sz w:val="22"/>
                <w:szCs w:val="22"/>
                <w:lang w:eastAsia="ru-RU"/>
              </w:rPr>
              <w:t>закрытого паевого инвестиционного фонда заявки должны приниматься каждый день, за исключением выходных дней и нерабочих праздничных дней.</w:t>
            </w:r>
          </w:p>
          <w:p w:rsidR="001B1A2E" w:rsidRDefault="00183E85" w:rsidP="000407CF">
            <w:pPr>
              <w:spacing w:before="240"/>
              <w:jc w:val="left"/>
              <w:rPr>
                <w:bCs/>
                <w:sz w:val="22"/>
                <w:szCs w:val="22"/>
              </w:rPr>
            </w:pPr>
            <w:bookmarkStart w:id="10" w:name="_Hlk162963954"/>
            <w:bookmarkEnd w:id="9"/>
            <w:r>
              <w:rPr>
                <w:b/>
                <w:sz w:val="22"/>
                <w:szCs w:val="22"/>
              </w:rPr>
              <w:t xml:space="preserve">Указание Банка России от 16.06.2016 №4044-У «О требованиях к срокам приема заявок на приобретение, погашение и обмен инвестиционных паев интервального паевого инвестиционного фонда» </w:t>
            </w:r>
            <w:r>
              <w:rPr>
                <w:bCs/>
                <w:sz w:val="22"/>
                <w:szCs w:val="22"/>
              </w:rPr>
              <w:t>(далее – Указание 4044-У)</w:t>
            </w:r>
          </w:p>
          <w:p w:rsidR="001B1A2E" w:rsidRDefault="00183E85" w:rsidP="000407CF">
            <w:pPr>
              <w:jc w:val="left"/>
              <w:rPr>
                <w:i/>
                <w:sz w:val="22"/>
                <w:szCs w:val="22"/>
              </w:rPr>
            </w:pPr>
            <w:r>
              <w:rPr>
                <w:rFonts w:eastAsia="Times New Roman"/>
                <w:i/>
                <w:iCs/>
                <w:sz w:val="22"/>
                <w:szCs w:val="22"/>
                <w:lang w:eastAsia="ru-RU"/>
              </w:rPr>
              <w:t>1.</w:t>
            </w:r>
            <w:r>
              <w:rPr>
                <w:rFonts w:eastAsia="Times New Roman"/>
                <w:b/>
                <w:bCs/>
                <w:sz w:val="22"/>
                <w:szCs w:val="22"/>
                <w:lang w:eastAsia="ru-RU"/>
              </w:rPr>
              <w:t xml:space="preserve"> </w:t>
            </w:r>
            <w:r>
              <w:rPr>
                <w:i/>
                <w:sz w:val="22"/>
                <w:szCs w:val="22"/>
              </w:rPr>
              <w:t>Срок приема заявок на приобретение, погашение и обмен инвестиционных паев фонда после завершения (окончания) формирования фонда должен составлять не менее двух и не более 20 рабочих дней. При этом совокупность сроков приема заявок на приобретение, погашение и обмен инвестиционных паев фонда в течение года с даты завершения (окончания) формирования фонда, а также в течение каждого календарного года, следующего за годом, в котором завершено (окончено) формирование фонда, не может составлять менее 16 рабочих дней.</w:t>
            </w:r>
          </w:p>
          <w:p w:rsidR="001B1A2E" w:rsidRDefault="00183E85" w:rsidP="000407CF">
            <w:pPr>
              <w:spacing w:before="240"/>
              <w:jc w:val="left"/>
              <w:rPr>
                <w:i/>
                <w:sz w:val="22"/>
                <w:szCs w:val="22"/>
              </w:rPr>
            </w:pPr>
            <w:r>
              <w:rPr>
                <w:i/>
                <w:sz w:val="22"/>
                <w:szCs w:val="22"/>
              </w:rPr>
              <w:t xml:space="preserve">Течение первого срока приема заявок на приобретение, погашение и обмен инвестиционных паев фонда после завершения (окончания) формирования фонда должно начинаться не ранее чем на следующий день </w:t>
            </w:r>
            <w:r>
              <w:rPr>
                <w:i/>
                <w:sz w:val="22"/>
                <w:szCs w:val="22"/>
              </w:rPr>
              <w:lastRenderedPageBreak/>
              <w:t>после завершения (окончания) формирования фонда, а течение каждого последующего срока приема заявок на приобретение, погашение и обмен инвестиционных паев фонда должно начинаться не ранее чем на следующий день по окончании предыдущего срока приема указанных заявок.</w:t>
            </w:r>
            <w:bookmarkEnd w:id="10"/>
          </w:p>
        </w:tc>
        <w:tc>
          <w:tcPr>
            <w:tcW w:w="3402" w:type="dxa"/>
            <w:shd w:val="clear" w:color="auto" w:fill="auto"/>
          </w:tcPr>
          <w:p w:rsidR="001B1A2E" w:rsidRDefault="00183E85" w:rsidP="000407CF">
            <w:pPr>
              <w:spacing w:before="240"/>
              <w:jc w:val="left"/>
              <w:rPr>
                <w:iCs/>
                <w:sz w:val="22"/>
                <w:szCs w:val="22"/>
              </w:rPr>
            </w:pPr>
            <w:r>
              <w:rPr>
                <w:iCs/>
                <w:sz w:val="22"/>
                <w:szCs w:val="22"/>
              </w:rPr>
              <w:lastRenderedPageBreak/>
              <w:t xml:space="preserve">Несоответствие срока, в течение которого осуществляется прием </w:t>
            </w:r>
            <w:r>
              <w:rPr>
                <w:iCs/>
                <w:sz w:val="22"/>
                <w:szCs w:val="22"/>
              </w:rPr>
              <w:lastRenderedPageBreak/>
              <w:t>заявок на приобретение инвестиционных паев, установленным требованиям.</w:t>
            </w:r>
          </w:p>
          <w:p w:rsidR="001B1A2E" w:rsidRDefault="00183E85" w:rsidP="000407CF">
            <w:pPr>
              <w:spacing w:before="240"/>
              <w:jc w:val="left"/>
              <w:rPr>
                <w:sz w:val="22"/>
                <w:szCs w:val="22"/>
              </w:rPr>
            </w:pPr>
            <w:r>
              <w:rPr>
                <w:iCs/>
                <w:sz w:val="22"/>
                <w:szCs w:val="22"/>
              </w:rPr>
              <w:t>Отсутствие сроков подачи и приема заявок в случае дополнительной выдачи паев и/или выдачи при досрочном погашении, если при этом правилами доверительного управления предусмотрена дополнительная выдача и/или выдача при досрочном погашении.</w:t>
            </w:r>
          </w:p>
        </w:tc>
      </w:tr>
      <w:tr w:rsidR="001B1A2E">
        <w:tc>
          <w:tcPr>
            <w:tcW w:w="880" w:type="dxa"/>
            <w:gridSpan w:val="2"/>
            <w:shd w:val="clear" w:color="auto" w:fill="auto"/>
          </w:tcPr>
          <w:p w:rsidR="001B1A2E" w:rsidRDefault="00183E85">
            <w:pPr>
              <w:spacing w:before="240"/>
              <w:rPr>
                <w:iCs/>
                <w:sz w:val="22"/>
                <w:szCs w:val="22"/>
              </w:rPr>
            </w:pPr>
            <w:r>
              <w:rPr>
                <w:iCs/>
                <w:sz w:val="22"/>
                <w:szCs w:val="22"/>
              </w:rPr>
              <w:lastRenderedPageBreak/>
              <w:t>7.5</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Порядок и сроки передачи имущества в оплату инвестиционных паев</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положений правил доверительного управления, связанных с порядком и сроками передачи имущества в оплату инвестиционных паев.</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8.1.5 Указания 5642-У</w:t>
            </w:r>
          </w:p>
          <w:p w:rsidR="001B1A2E" w:rsidRDefault="00183E85" w:rsidP="000407CF">
            <w:pPr>
              <w:spacing w:before="240"/>
              <w:jc w:val="left"/>
              <w:rPr>
                <w:b/>
                <w:bCs/>
                <w:sz w:val="22"/>
                <w:szCs w:val="22"/>
              </w:rPr>
            </w:pPr>
            <w:r>
              <w:rPr>
                <w:b/>
                <w:bCs/>
                <w:sz w:val="22"/>
                <w:szCs w:val="22"/>
              </w:rPr>
              <w:t>Указание Банка России от 28.10.2019 № 5301-У «О порядке передачи имущества, за исключением денежных средств, для включения его в состав паевого инвестиционного фонда» (далее – Указание 5301-У)</w:t>
            </w:r>
          </w:p>
          <w:p w:rsidR="001B1A2E" w:rsidRDefault="00183E85" w:rsidP="000407CF">
            <w:pPr>
              <w:spacing w:before="240"/>
              <w:jc w:val="left"/>
              <w:rPr>
                <w:sz w:val="22"/>
                <w:szCs w:val="22"/>
                <w:u w:val="single"/>
              </w:rPr>
            </w:pPr>
            <w:r>
              <w:rPr>
                <w:sz w:val="22"/>
                <w:szCs w:val="22"/>
                <w:u w:val="single"/>
              </w:rPr>
              <w:t>Примечание:</w:t>
            </w:r>
          </w:p>
          <w:p w:rsidR="001B1A2E" w:rsidRDefault="00183E85" w:rsidP="000407CF">
            <w:pPr>
              <w:spacing w:before="240"/>
              <w:jc w:val="left"/>
              <w:rPr>
                <w:sz w:val="22"/>
                <w:szCs w:val="22"/>
              </w:rPr>
            </w:pPr>
            <w:r>
              <w:rPr>
                <w:sz w:val="22"/>
                <w:szCs w:val="22"/>
              </w:rPr>
              <w:t>1.Порядок передачи имущества должен предусматривать описание того имущества, которое предусмотрено для передачи в оплату инвестиционных паев.</w:t>
            </w:r>
          </w:p>
          <w:p w:rsidR="001B1A2E" w:rsidRDefault="00183E85" w:rsidP="000407CF">
            <w:pPr>
              <w:spacing w:before="240"/>
              <w:jc w:val="left"/>
              <w:rPr>
                <w:sz w:val="22"/>
                <w:szCs w:val="22"/>
              </w:rPr>
            </w:pPr>
            <w:r>
              <w:rPr>
                <w:sz w:val="22"/>
                <w:szCs w:val="22"/>
              </w:rPr>
              <w:t>2.Срок передачи имущества в оплату инвестиционных паев должен быть указан в отношении каждого из случаев выдачи инвестиционных паев, указанных в правилах доверительного управления.</w:t>
            </w:r>
          </w:p>
          <w:p w:rsidR="001B1A2E" w:rsidRDefault="00183E85" w:rsidP="000407CF">
            <w:pPr>
              <w:spacing w:before="240"/>
              <w:jc w:val="left"/>
              <w:rPr>
                <w:sz w:val="22"/>
                <w:szCs w:val="22"/>
              </w:rPr>
            </w:pPr>
            <w:r>
              <w:rPr>
                <w:sz w:val="22"/>
                <w:szCs w:val="22"/>
                <w:u w:val="single"/>
              </w:rPr>
              <w:t>Рекомендация</w:t>
            </w:r>
            <w:r>
              <w:rPr>
                <w:sz w:val="22"/>
                <w:szCs w:val="22"/>
              </w:rPr>
              <w:t xml:space="preserve">: </w:t>
            </w:r>
          </w:p>
          <w:p w:rsidR="001B1A2E" w:rsidRDefault="00183E85" w:rsidP="000407CF">
            <w:pPr>
              <w:tabs>
                <w:tab w:val="left" w:pos="993"/>
              </w:tabs>
              <w:spacing w:before="240"/>
              <w:jc w:val="left"/>
              <w:rPr>
                <w:sz w:val="22"/>
                <w:szCs w:val="22"/>
              </w:rPr>
            </w:pPr>
            <w:r>
              <w:rPr>
                <w:sz w:val="22"/>
                <w:szCs w:val="22"/>
              </w:rPr>
              <w:t xml:space="preserve">Достаточным для указания срока передачи имущества в оплату инвестиционных паев признается указание следующих положений: </w:t>
            </w:r>
          </w:p>
          <w:p w:rsidR="001B1A2E" w:rsidRDefault="00183E85" w:rsidP="000407CF">
            <w:pPr>
              <w:tabs>
                <w:tab w:val="left" w:pos="993"/>
              </w:tabs>
              <w:jc w:val="left"/>
              <w:rPr>
                <w:sz w:val="22"/>
                <w:szCs w:val="22"/>
              </w:rPr>
            </w:pPr>
            <w:r>
              <w:rPr>
                <w:sz w:val="22"/>
                <w:szCs w:val="22"/>
              </w:rPr>
              <w:t xml:space="preserve">«Оплата инвестиционных паев, выдаваемых при формировании ПИФ, а также при досрочном погашении инвестиционных паев, </w:t>
            </w:r>
            <w:r>
              <w:rPr>
                <w:sz w:val="22"/>
                <w:szCs w:val="22"/>
              </w:rPr>
              <w:lastRenderedPageBreak/>
              <w:t>производится в течение срока приема заявок на приобретение инвестиционных паев.</w:t>
            </w:r>
          </w:p>
          <w:p w:rsidR="001B1A2E" w:rsidRDefault="00183E85" w:rsidP="000407CF">
            <w:pPr>
              <w:tabs>
                <w:tab w:val="left" w:pos="993"/>
              </w:tabs>
              <w:jc w:val="left"/>
              <w:rPr>
                <w:sz w:val="22"/>
                <w:szCs w:val="22"/>
              </w:rPr>
            </w:pPr>
            <w:r>
              <w:rPr>
                <w:sz w:val="22"/>
                <w:szCs w:val="22"/>
              </w:rPr>
              <w:t>Срок оплаты дополнительных инвестиционных паев не может быть менее 1 (Одной) недели для передачи в оплату дополнительных инвестиционных паев денежных средств, бездокументарных ценных бумаг и менее 3 (Трех) месяцев для передачи в оплату дополнительных инвестиционных паев иного имущества помимо денежных средств и бездокументарных ценных бумаг.</w:t>
            </w:r>
          </w:p>
          <w:p w:rsidR="001B1A2E" w:rsidRDefault="00183E85" w:rsidP="000407CF">
            <w:pPr>
              <w:tabs>
                <w:tab w:val="left" w:pos="993"/>
              </w:tabs>
              <w:jc w:val="left"/>
              <w:rPr>
                <w:rFonts w:ascii="Arial Narrow" w:hAnsi="Arial Narrow"/>
                <w:sz w:val="20"/>
                <w:szCs w:val="20"/>
              </w:rPr>
            </w:pPr>
            <w:r>
              <w:rPr>
                <w:sz w:val="22"/>
                <w:szCs w:val="22"/>
              </w:rPr>
              <w:t>Днем окончания (истечения) установленного правилами доверительного управления срока оплаты дополнительных инвестиционных паев также считается день, на который все имущество, указанное в заявках на приобретение инвестиционных паев, передано в оплату инвестиционных паев.».</w:t>
            </w:r>
          </w:p>
        </w:tc>
        <w:tc>
          <w:tcPr>
            <w:tcW w:w="3402" w:type="dxa"/>
            <w:shd w:val="clear" w:color="auto" w:fill="auto"/>
          </w:tcPr>
          <w:p w:rsidR="001B1A2E" w:rsidRDefault="00183E85" w:rsidP="000407CF">
            <w:pPr>
              <w:spacing w:before="240"/>
              <w:jc w:val="left"/>
              <w:rPr>
                <w:iCs/>
                <w:sz w:val="22"/>
                <w:szCs w:val="22"/>
              </w:rPr>
            </w:pPr>
            <w:r>
              <w:rPr>
                <w:iCs/>
                <w:sz w:val="22"/>
                <w:szCs w:val="22"/>
              </w:rPr>
              <w:lastRenderedPageBreak/>
              <w:t>Отсутствие в правилах доверительного управления порядка и (или) сроков передачи имущества в оплату инвестиционных паев.</w:t>
            </w:r>
          </w:p>
          <w:p w:rsidR="001B1A2E" w:rsidRDefault="00183E85" w:rsidP="000407CF">
            <w:pPr>
              <w:spacing w:before="240"/>
              <w:jc w:val="left"/>
              <w:rPr>
                <w:iCs/>
                <w:sz w:val="22"/>
                <w:szCs w:val="22"/>
              </w:rPr>
            </w:pPr>
            <w:r>
              <w:rPr>
                <w:iCs/>
                <w:sz w:val="22"/>
                <w:szCs w:val="22"/>
              </w:rPr>
              <w:t>Несоответствие перечня имущества, подлежащего передаче в оплату паев, составу активов, предусмотренных инвестиционной декларацией.</w:t>
            </w:r>
          </w:p>
        </w:tc>
      </w:tr>
      <w:tr w:rsidR="001B1A2E">
        <w:tc>
          <w:tcPr>
            <w:tcW w:w="880" w:type="dxa"/>
            <w:gridSpan w:val="2"/>
            <w:shd w:val="clear" w:color="auto" w:fill="auto"/>
          </w:tcPr>
          <w:p w:rsidR="001B1A2E" w:rsidRDefault="00183E85">
            <w:pPr>
              <w:spacing w:before="240"/>
              <w:rPr>
                <w:iCs/>
                <w:sz w:val="22"/>
                <w:szCs w:val="22"/>
              </w:rPr>
            </w:pPr>
            <w:r>
              <w:rPr>
                <w:iCs/>
                <w:sz w:val="22"/>
                <w:szCs w:val="22"/>
              </w:rPr>
              <w:lastRenderedPageBreak/>
              <w:t>7.6</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Случаи возврата имущества, переданного в оплату инвестиционных паев, порядок и сроки возврата указанного имущества</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положений правил доверительного управления в отношении:</w:t>
            </w:r>
          </w:p>
          <w:p w:rsidR="001B1A2E" w:rsidRDefault="00183E85" w:rsidP="000407CF">
            <w:pPr>
              <w:spacing w:before="240"/>
              <w:jc w:val="left"/>
              <w:rPr>
                <w:iCs/>
                <w:sz w:val="22"/>
                <w:szCs w:val="22"/>
              </w:rPr>
            </w:pPr>
            <w:r>
              <w:rPr>
                <w:iCs/>
                <w:sz w:val="22"/>
                <w:szCs w:val="22"/>
              </w:rPr>
              <w:t>случаев возврата имущества, переданного в оплату инвестиционных паев;</w:t>
            </w:r>
          </w:p>
          <w:p w:rsidR="001B1A2E" w:rsidRDefault="00183E85" w:rsidP="000407CF">
            <w:pPr>
              <w:spacing w:before="240"/>
              <w:jc w:val="left"/>
              <w:rPr>
                <w:iCs/>
                <w:sz w:val="22"/>
                <w:szCs w:val="22"/>
              </w:rPr>
            </w:pPr>
            <w:r>
              <w:rPr>
                <w:iCs/>
                <w:sz w:val="22"/>
                <w:szCs w:val="22"/>
              </w:rPr>
              <w:t>порядка возврата имущества;</w:t>
            </w:r>
          </w:p>
          <w:p w:rsidR="001B1A2E" w:rsidRDefault="00183E85" w:rsidP="000407CF">
            <w:pPr>
              <w:spacing w:before="240"/>
              <w:jc w:val="left"/>
              <w:rPr>
                <w:iCs/>
                <w:sz w:val="22"/>
                <w:szCs w:val="22"/>
              </w:rPr>
            </w:pPr>
            <w:r>
              <w:rPr>
                <w:iCs/>
                <w:sz w:val="22"/>
                <w:szCs w:val="22"/>
              </w:rPr>
              <w:t>сроков возврата имущества.</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8.1.6 Указания 5642-У</w:t>
            </w:r>
          </w:p>
          <w:p w:rsidR="001B1A2E" w:rsidRDefault="00183E85" w:rsidP="000407CF">
            <w:pPr>
              <w:spacing w:before="240"/>
              <w:jc w:val="left"/>
              <w:rPr>
                <w:b/>
                <w:sz w:val="22"/>
                <w:szCs w:val="22"/>
              </w:rPr>
            </w:pPr>
            <w:r>
              <w:rPr>
                <w:b/>
                <w:sz w:val="22"/>
                <w:szCs w:val="22"/>
              </w:rPr>
              <w:t>Ст. 17. ФЗ ИФ</w:t>
            </w:r>
          </w:p>
          <w:p w:rsidR="001B1A2E" w:rsidRDefault="00183E85" w:rsidP="000407CF">
            <w:pPr>
              <w:spacing w:before="240"/>
              <w:jc w:val="left"/>
              <w:rPr>
                <w:i/>
                <w:sz w:val="22"/>
                <w:szCs w:val="22"/>
              </w:rPr>
            </w:pPr>
            <w:r>
              <w:rPr>
                <w:i/>
                <w:sz w:val="22"/>
                <w:szCs w:val="22"/>
              </w:rPr>
              <w:t>1. Правила доверительного управления паевым инвестиционным фондом должны содержать:</w:t>
            </w:r>
          </w:p>
          <w:p w:rsidR="001B1A2E" w:rsidRDefault="00183E85" w:rsidP="000407CF">
            <w:pPr>
              <w:spacing w:before="240"/>
              <w:jc w:val="left"/>
              <w:rPr>
                <w:i/>
                <w:sz w:val="22"/>
                <w:szCs w:val="22"/>
              </w:rPr>
            </w:pPr>
            <w:r>
              <w:rPr>
                <w:i/>
                <w:sz w:val="22"/>
                <w:szCs w:val="22"/>
              </w:rPr>
              <w:t>13) порядок и сроки передачи имущества в оплату инвестиционных паев, а также его возврата, если инвестиционные паи не могут быть выданы в соответствии с настоящим Федеральным законом;</w:t>
            </w:r>
          </w:p>
          <w:p w:rsidR="001B1A2E" w:rsidRDefault="00183E85" w:rsidP="000407CF">
            <w:pPr>
              <w:spacing w:before="240"/>
              <w:jc w:val="left"/>
              <w:rPr>
                <w:b/>
                <w:sz w:val="22"/>
                <w:szCs w:val="22"/>
              </w:rPr>
            </w:pPr>
            <w:r>
              <w:rPr>
                <w:b/>
                <w:sz w:val="22"/>
                <w:szCs w:val="22"/>
              </w:rPr>
              <w:t>Ст. 21. ФЗ ИФ</w:t>
            </w:r>
          </w:p>
          <w:p w:rsidR="001B1A2E" w:rsidRDefault="00183E85" w:rsidP="000407CF">
            <w:pPr>
              <w:spacing w:before="240"/>
              <w:jc w:val="left"/>
              <w:rPr>
                <w:rFonts w:eastAsia="Times New Roman"/>
                <w:i/>
                <w:iCs/>
                <w:sz w:val="22"/>
                <w:szCs w:val="22"/>
                <w:lang w:eastAsia="ru-RU"/>
              </w:rPr>
            </w:pPr>
            <w:r>
              <w:rPr>
                <w:rFonts w:eastAsia="Times New Roman"/>
                <w:i/>
                <w:iCs/>
                <w:sz w:val="22"/>
                <w:szCs w:val="22"/>
                <w:lang w:eastAsia="ru-RU"/>
              </w:rPr>
              <w:t xml:space="preserve">4. Имущество, переданное в оплату инвестиционных паев, подлежит возврату, если включение такого имущества в состав </w:t>
            </w:r>
            <w:r>
              <w:rPr>
                <w:rFonts w:eastAsia="Times New Roman"/>
                <w:i/>
                <w:iCs/>
                <w:sz w:val="22"/>
                <w:szCs w:val="22"/>
                <w:lang w:eastAsia="ru-RU"/>
              </w:rPr>
              <w:lastRenderedPageBreak/>
              <w:t>паевого инвестиционного фонда противоречит требованиям настоящего Федерального закона, принятым в соответствии с ним нормативным правовым актам и (или) правилам доверительного управления этим фондом.</w:t>
            </w:r>
          </w:p>
          <w:p w:rsidR="001B1A2E" w:rsidRDefault="00183E85" w:rsidP="000407CF">
            <w:pPr>
              <w:spacing w:before="240"/>
              <w:jc w:val="left"/>
              <w:rPr>
                <w:rFonts w:eastAsia="Times New Roman"/>
                <w:sz w:val="22"/>
                <w:szCs w:val="22"/>
                <w:lang w:eastAsia="ru-RU"/>
              </w:rPr>
            </w:pPr>
            <w:r>
              <w:rPr>
                <w:rFonts w:eastAsia="Times New Roman"/>
                <w:sz w:val="22"/>
                <w:szCs w:val="22"/>
                <w:u w:val="single"/>
                <w:lang w:eastAsia="ru-RU"/>
              </w:rPr>
              <w:t>Примечание</w:t>
            </w:r>
            <w:r>
              <w:rPr>
                <w:rFonts w:eastAsia="Times New Roman"/>
                <w:sz w:val="22"/>
                <w:szCs w:val="22"/>
                <w:lang w:eastAsia="ru-RU"/>
              </w:rPr>
              <w:t>:</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1.Нормативных требований к срокам возврата имущества нет.</w:t>
            </w:r>
          </w:p>
          <w:p w:rsidR="001B1A2E" w:rsidRDefault="001B1A2E" w:rsidP="000407CF">
            <w:pPr>
              <w:jc w:val="left"/>
              <w:rPr>
                <w:rFonts w:eastAsia="Times New Roman"/>
                <w:sz w:val="22"/>
                <w:szCs w:val="22"/>
                <w:lang w:eastAsia="ru-RU"/>
              </w:rPr>
            </w:pPr>
          </w:p>
          <w:p w:rsidR="001B1A2E" w:rsidRDefault="00183E85" w:rsidP="000407CF">
            <w:pPr>
              <w:jc w:val="left"/>
              <w:rPr>
                <w:rFonts w:eastAsia="Times New Roman"/>
                <w:sz w:val="22"/>
                <w:szCs w:val="22"/>
                <w:lang w:eastAsia="ru-RU"/>
              </w:rPr>
            </w:pPr>
            <w:r>
              <w:rPr>
                <w:rFonts w:eastAsia="Times New Roman"/>
                <w:sz w:val="22"/>
                <w:szCs w:val="22"/>
                <w:lang w:eastAsia="ru-RU"/>
              </w:rPr>
              <w:t>2.Основные случаи возврата имущества:</w:t>
            </w:r>
          </w:p>
          <w:p w:rsidR="001B1A2E" w:rsidRDefault="00183E85" w:rsidP="000407CF">
            <w:pPr>
              <w:tabs>
                <w:tab w:val="left" w:pos="993"/>
              </w:tabs>
              <w:jc w:val="left"/>
              <w:rPr>
                <w:sz w:val="22"/>
                <w:szCs w:val="22"/>
              </w:rPr>
            </w:pPr>
            <w:r>
              <w:rPr>
                <w:sz w:val="22"/>
                <w:szCs w:val="22"/>
              </w:rPr>
              <w:t xml:space="preserve">- включение имущества в состав ПИФ противоречит требованиям ФЗ ИФ, </w:t>
            </w:r>
            <w:r>
              <w:rPr>
                <w:rFonts w:eastAsiaTheme="minorHAnsi"/>
                <w:sz w:val="22"/>
                <w:szCs w:val="22"/>
              </w:rPr>
              <w:t>принятым в соответствии с ним</w:t>
            </w:r>
            <w:r>
              <w:rPr>
                <w:sz w:val="22"/>
                <w:szCs w:val="22"/>
              </w:rPr>
              <w:t xml:space="preserve"> нормативным правовым актам Российской Федерации или правилам доверительного управления;</w:t>
            </w:r>
          </w:p>
          <w:p w:rsidR="001B1A2E" w:rsidRDefault="00183E85" w:rsidP="000407CF">
            <w:pPr>
              <w:tabs>
                <w:tab w:val="left" w:pos="993"/>
              </w:tabs>
              <w:jc w:val="left"/>
              <w:rPr>
                <w:sz w:val="22"/>
                <w:szCs w:val="22"/>
              </w:rPr>
            </w:pPr>
            <w:r>
              <w:rPr>
                <w:sz w:val="22"/>
                <w:szCs w:val="22"/>
              </w:rPr>
              <w:t>- имущество поступило управляющей компании после даты, на которую стоимость имущества, переданного в оплату инвестиционных паев, достигла размера, необходимого для его включения в состав ПИФ при его формировании;</w:t>
            </w:r>
          </w:p>
          <w:p w:rsidR="001B1A2E" w:rsidRDefault="00183E85" w:rsidP="000407CF">
            <w:pPr>
              <w:tabs>
                <w:tab w:val="left" w:pos="993"/>
              </w:tabs>
              <w:jc w:val="left"/>
              <w:rPr>
                <w:sz w:val="22"/>
                <w:szCs w:val="22"/>
              </w:rPr>
            </w:pPr>
            <w:r>
              <w:rPr>
                <w:sz w:val="22"/>
                <w:szCs w:val="22"/>
              </w:rPr>
              <w:t>- специализированный депозитарий отказал в согласовании изменений в правила доверительного управления в части, касающейся количества выданных инвестиционных паев, на основании подпункта 5 пункта 6.1 статьи 19 ФЗ ИФ.</w:t>
            </w:r>
          </w:p>
        </w:tc>
        <w:tc>
          <w:tcPr>
            <w:tcW w:w="3402" w:type="dxa"/>
            <w:shd w:val="clear" w:color="auto" w:fill="auto"/>
          </w:tcPr>
          <w:p w:rsidR="001B1A2E" w:rsidRDefault="00183E85" w:rsidP="000407CF">
            <w:pPr>
              <w:spacing w:before="240"/>
              <w:jc w:val="left"/>
              <w:rPr>
                <w:iCs/>
                <w:sz w:val="22"/>
                <w:szCs w:val="22"/>
              </w:rPr>
            </w:pPr>
            <w:r>
              <w:rPr>
                <w:iCs/>
                <w:sz w:val="22"/>
                <w:szCs w:val="22"/>
              </w:rPr>
              <w:lastRenderedPageBreak/>
              <w:t>Несоответствие положений правил доверительного управления установленным требованиям.</w:t>
            </w:r>
          </w:p>
          <w:p w:rsidR="001B1A2E" w:rsidRDefault="00183E85" w:rsidP="000407CF">
            <w:pPr>
              <w:spacing w:before="240"/>
              <w:jc w:val="left"/>
              <w:rPr>
                <w:sz w:val="22"/>
                <w:szCs w:val="22"/>
              </w:rPr>
            </w:pPr>
            <w:r>
              <w:rPr>
                <w:iCs/>
                <w:sz w:val="22"/>
                <w:szCs w:val="22"/>
              </w:rPr>
              <w:t>Указан порядок возврата имущества, которое не предусмотрено для передачи в оплату инвестиционных паев правилами доверительного управления, и наоборот, порядок возврата указан не для всего имущества, которое предусмотрено для передачи в оплату инвестиционных паев правилами доверительного управления.</w:t>
            </w:r>
          </w:p>
        </w:tc>
      </w:tr>
      <w:tr w:rsidR="001B1A2E">
        <w:tc>
          <w:tcPr>
            <w:tcW w:w="880" w:type="dxa"/>
            <w:gridSpan w:val="2"/>
            <w:shd w:val="clear" w:color="auto" w:fill="auto"/>
          </w:tcPr>
          <w:p w:rsidR="001B1A2E" w:rsidRDefault="00183E85">
            <w:pPr>
              <w:spacing w:before="240"/>
              <w:rPr>
                <w:iCs/>
                <w:sz w:val="22"/>
                <w:szCs w:val="22"/>
              </w:rPr>
            </w:pPr>
            <w:r>
              <w:rPr>
                <w:iCs/>
                <w:sz w:val="22"/>
                <w:szCs w:val="22"/>
              </w:rPr>
              <w:lastRenderedPageBreak/>
              <w:t>7.7</w:t>
            </w:r>
          </w:p>
        </w:tc>
        <w:tc>
          <w:tcPr>
            <w:tcW w:w="2693" w:type="dxa"/>
            <w:gridSpan w:val="3"/>
            <w:shd w:val="clear" w:color="auto" w:fill="auto"/>
          </w:tcPr>
          <w:p w:rsidR="001B1A2E" w:rsidRDefault="00183E85" w:rsidP="000407CF">
            <w:pPr>
              <w:spacing w:before="240"/>
              <w:jc w:val="left"/>
              <w:rPr>
                <w:b/>
                <w:iCs/>
                <w:sz w:val="22"/>
                <w:szCs w:val="22"/>
              </w:rPr>
            </w:pPr>
            <w:bookmarkStart w:id="11" w:name="_Hlk162964627"/>
            <w:r>
              <w:rPr>
                <w:b/>
                <w:iCs/>
                <w:sz w:val="22"/>
                <w:szCs w:val="22"/>
              </w:rPr>
              <w:t xml:space="preserve">Порядок и сроки включения имущества, переданного в оплату инвестиционных паев, в состав </w:t>
            </w:r>
            <w:bookmarkEnd w:id="11"/>
            <w:r>
              <w:rPr>
                <w:b/>
                <w:iCs/>
                <w:sz w:val="22"/>
                <w:szCs w:val="22"/>
              </w:rPr>
              <w:t>ПИФ</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включения порядка и сроков включения имущества, переданного в оплату инвестиционных паев, в состав ПИФ.</w:t>
            </w:r>
          </w:p>
          <w:p w:rsidR="001B1A2E" w:rsidRDefault="00183E85" w:rsidP="000407CF">
            <w:pPr>
              <w:jc w:val="left"/>
              <w:rPr>
                <w:rFonts w:eastAsia="Times New Roman"/>
                <w:bCs/>
                <w:sz w:val="22"/>
                <w:szCs w:val="22"/>
                <w:lang w:eastAsia="ru-RU"/>
              </w:rPr>
            </w:pPr>
            <w:r>
              <w:rPr>
                <w:iCs/>
                <w:sz w:val="22"/>
                <w:szCs w:val="22"/>
              </w:rPr>
              <w:t xml:space="preserve">Проверка указания в правилах доверительного управления </w:t>
            </w:r>
            <w:r>
              <w:rPr>
                <w:iCs/>
                <w:sz w:val="22"/>
                <w:szCs w:val="22"/>
              </w:rPr>
              <w:lastRenderedPageBreak/>
              <w:t xml:space="preserve">следующих </w:t>
            </w:r>
            <w:bookmarkStart w:id="12" w:name="_Hlk162964773"/>
            <w:r>
              <w:rPr>
                <w:iCs/>
                <w:sz w:val="22"/>
                <w:szCs w:val="22"/>
              </w:rPr>
              <w:t xml:space="preserve">условий, </w:t>
            </w:r>
            <w:r>
              <w:rPr>
                <w:rFonts w:eastAsia="Times New Roman"/>
                <w:bCs/>
                <w:sz w:val="22"/>
                <w:szCs w:val="22"/>
                <w:lang w:eastAsia="ru-RU"/>
              </w:rPr>
              <w:t xml:space="preserve">при одновременном соблюдении которых имущество включается </w:t>
            </w:r>
            <w:r>
              <w:rPr>
                <w:bCs/>
                <w:iCs/>
                <w:sz w:val="22"/>
                <w:szCs w:val="22"/>
              </w:rPr>
              <w:t>в состав ПИФ:</w:t>
            </w:r>
          </w:p>
          <w:p w:rsidR="001B1A2E" w:rsidRDefault="00183E85" w:rsidP="000407CF">
            <w:pPr>
              <w:pStyle w:val="s1"/>
              <w:rPr>
                <w:sz w:val="22"/>
                <w:szCs w:val="22"/>
              </w:rPr>
            </w:pPr>
            <w:r>
              <w:rPr>
                <w:sz w:val="22"/>
                <w:szCs w:val="22"/>
              </w:rPr>
              <w:t>-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1B1A2E" w:rsidRDefault="00183E85" w:rsidP="000407CF">
            <w:pPr>
              <w:pStyle w:val="s1"/>
              <w:rPr>
                <w:sz w:val="22"/>
                <w:szCs w:val="22"/>
              </w:rPr>
            </w:pPr>
            <w:r>
              <w:rPr>
                <w:sz w:val="22"/>
                <w:szCs w:val="22"/>
              </w:rPr>
              <w:t>- имущество, переданное в оплату инвестиционных паев согласно заявкам на приобретение инвестиционных паев, поступило управляющей компании, а если таким имуществом являются неденежные средства, также получено согласие специализированного депозитария на включение указанного имущества в состав ПИФ;</w:t>
            </w:r>
          </w:p>
          <w:p w:rsidR="001B1A2E" w:rsidRDefault="00183E85" w:rsidP="000407CF">
            <w:pPr>
              <w:pStyle w:val="s1"/>
              <w:rPr>
                <w:sz w:val="22"/>
                <w:szCs w:val="22"/>
              </w:rPr>
            </w:pPr>
            <w:r>
              <w:rPr>
                <w:sz w:val="22"/>
                <w:szCs w:val="22"/>
              </w:rPr>
              <w:t>- сумма денежных средств (стоимость имущества), переданных (переданного) в оплату инвестиционных паев, достигла размера, необходимого для завершения (окончания) формирования ПИФ, - при формировании ПИФ;</w:t>
            </w:r>
          </w:p>
          <w:p w:rsidR="001B1A2E" w:rsidRDefault="00183E85" w:rsidP="000407CF">
            <w:pPr>
              <w:spacing w:before="240"/>
              <w:jc w:val="left"/>
              <w:rPr>
                <w:iCs/>
                <w:sz w:val="22"/>
                <w:szCs w:val="22"/>
              </w:rPr>
            </w:pPr>
            <w:r>
              <w:rPr>
                <w:sz w:val="22"/>
                <w:szCs w:val="22"/>
              </w:rPr>
              <w:t xml:space="preserve">- не приостановлена выдача </w:t>
            </w:r>
            <w:r>
              <w:rPr>
                <w:sz w:val="22"/>
                <w:szCs w:val="22"/>
              </w:rPr>
              <w:lastRenderedPageBreak/>
              <w:t>инвестиционных паев.</w:t>
            </w:r>
            <w:bookmarkEnd w:id="12"/>
          </w:p>
        </w:tc>
        <w:tc>
          <w:tcPr>
            <w:tcW w:w="4678" w:type="dxa"/>
            <w:gridSpan w:val="2"/>
            <w:shd w:val="clear" w:color="auto" w:fill="auto"/>
          </w:tcPr>
          <w:p w:rsidR="001B1A2E" w:rsidRDefault="00183E85" w:rsidP="000407CF">
            <w:pPr>
              <w:spacing w:before="240"/>
              <w:jc w:val="left"/>
              <w:rPr>
                <w:b/>
                <w:sz w:val="22"/>
                <w:szCs w:val="22"/>
              </w:rPr>
            </w:pPr>
            <w:bookmarkStart w:id="13" w:name="_Hlk162964644"/>
            <w:r>
              <w:rPr>
                <w:b/>
                <w:sz w:val="22"/>
                <w:szCs w:val="22"/>
              </w:rPr>
              <w:lastRenderedPageBreak/>
              <w:t>П. 8.1.7 Указания 5642-У</w:t>
            </w:r>
            <w:bookmarkEnd w:id="13"/>
          </w:p>
          <w:p w:rsidR="001B1A2E" w:rsidRDefault="00183E85" w:rsidP="000407CF">
            <w:pPr>
              <w:spacing w:before="240"/>
              <w:jc w:val="left"/>
              <w:rPr>
                <w:b/>
                <w:sz w:val="22"/>
                <w:szCs w:val="22"/>
              </w:rPr>
            </w:pPr>
            <w:r>
              <w:rPr>
                <w:b/>
                <w:sz w:val="22"/>
                <w:szCs w:val="22"/>
              </w:rPr>
              <w:t>Приказ ФСФР №08-18/пз-н от 15.04.2008 «Об утверждении положения о порядке учета имущества, переданного в оплату инвестиционных паев паевого инвестиционного фонда»</w:t>
            </w:r>
          </w:p>
          <w:p w:rsidR="001B1A2E" w:rsidRDefault="00183E85" w:rsidP="000407CF">
            <w:pPr>
              <w:spacing w:before="240"/>
              <w:jc w:val="left"/>
              <w:rPr>
                <w:rFonts w:eastAsia="Times New Roman"/>
                <w:i/>
                <w:sz w:val="22"/>
                <w:szCs w:val="22"/>
                <w:lang w:eastAsia="ru-RU"/>
              </w:rPr>
            </w:pPr>
            <w:r>
              <w:rPr>
                <w:rFonts w:eastAsia="Times New Roman"/>
                <w:i/>
                <w:sz w:val="22"/>
                <w:szCs w:val="22"/>
                <w:lang w:eastAsia="ru-RU"/>
              </w:rPr>
              <w:lastRenderedPageBreak/>
              <w:t>3.3. Распорядительные записки о включении имущества в состав паевого инвестиционного фонда (далее - распорядительные записки) составляются в отношении имущества, включение которого в состав паевого инвестиционного фонда не требует действий со стороны третьих лиц.</w:t>
            </w:r>
          </w:p>
          <w:p w:rsidR="001B1A2E" w:rsidRDefault="00183E85" w:rsidP="000407CF">
            <w:pPr>
              <w:spacing w:before="240"/>
              <w:jc w:val="left"/>
              <w:rPr>
                <w:rFonts w:eastAsia="Times New Roman"/>
                <w:i/>
                <w:sz w:val="22"/>
                <w:szCs w:val="22"/>
                <w:lang w:eastAsia="ru-RU"/>
              </w:rPr>
            </w:pPr>
            <w:r>
              <w:rPr>
                <w:rFonts w:eastAsia="Times New Roman"/>
                <w:i/>
                <w:sz w:val="22"/>
                <w:szCs w:val="22"/>
                <w:lang w:eastAsia="ru-RU"/>
              </w:rPr>
              <w:t xml:space="preserve">4.4. Операции в регистрах учета проводятся в день получения подтверждающих документов учета имущества, переданного в оплату инвестиционных паев, за исключением случаев, предусмотренных </w:t>
            </w:r>
            <w:hyperlink w:anchor="Par1" w:tooltip="#Par1" w:history="1">
              <w:r>
                <w:rPr>
                  <w:rFonts w:eastAsia="Times New Roman"/>
                  <w:i/>
                  <w:sz w:val="22"/>
                  <w:szCs w:val="22"/>
                  <w:lang w:eastAsia="ru-RU"/>
                </w:rPr>
                <w:t>пунктом 4.5</w:t>
              </w:r>
            </w:hyperlink>
            <w:r>
              <w:rPr>
                <w:rFonts w:eastAsia="Times New Roman"/>
                <w:i/>
                <w:sz w:val="22"/>
                <w:szCs w:val="22"/>
                <w:lang w:eastAsia="ru-RU"/>
              </w:rPr>
              <w:t xml:space="preserve"> настоящего Положения.</w:t>
            </w:r>
          </w:p>
          <w:p w:rsidR="001B1A2E" w:rsidRDefault="00183E85" w:rsidP="000407CF">
            <w:pPr>
              <w:spacing w:before="240"/>
              <w:jc w:val="left"/>
              <w:rPr>
                <w:rFonts w:eastAsia="Times New Roman"/>
                <w:i/>
                <w:sz w:val="22"/>
                <w:szCs w:val="22"/>
                <w:lang w:eastAsia="ru-RU"/>
              </w:rPr>
            </w:pPr>
            <w:r>
              <w:rPr>
                <w:rFonts w:eastAsia="Times New Roman"/>
                <w:i/>
                <w:sz w:val="22"/>
                <w:szCs w:val="22"/>
                <w:lang w:eastAsia="ru-RU"/>
              </w:rPr>
              <w:t>4.5. Если включение имущества в состав паевого инвестиционного фонда не требует действий третьих лиц, операции в регистрах учета проводятся на основании распорядительных записок в день их составления.</w:t>
            </w:r>
          </w:p>
          <w:p w:rsidR="001B1A2E" w:rsidRDefault="00183E85" w:rsidP="000407CF">
            <w:pPr>
              <w:spacing w:before="240"/>
              <w:jc w:val="left"/>
              <w:rPr>
                <w:rFonts w:eastAsia="Times New Roman"/>
                <w:i/>
                <w:sz w:val="22"/>
                <w:szCs w:val="22"/>
                <w:lang w:eastAsia="ru-RU"/>
              </w:rPr>
            </w:pPr>
            <w:r>
              <w:rPr>
                <w:rFonts w:eastAsia="Times New Roman"/>
                <w:i/>
                <w:sz w:val="22"/>
                <w:szCs w:val="22"/>
                <w:lang w:eastAsia="ru-RU"/>
              </w:rPr>
              <w:t>4.6. Если выдача инвестиционных паев паевого инвестиционного фонда осуществляется на основании документов, подтверждающих включение денежных средств, ценных бумаг или иного имущества, переданных в оплату инвестиционных паев, в состав паевого инвестиционного фонда, такие документы составляются по результатам проведения операций в регистрах учета не позднее дня включения указанного имущества в состав паевого инвестиционного фонда.</w:t>
            </w:r>
          </w:p>
          <w:p w:rsidR="001B1A2E" w:rsidRDefault="00183E85" w:rsidP="000407CF">
            <w:pPr>
              <w:spacing w:before="240"/>
              <w:jc w:val="left"/>
              <w:rPr>
                <w:i/>
                <w:sz w:val="22"/>
                <w:szCs w:val="22"/>
              </w:rPr>
            </w:pPr>
            <w:r>
              <w:rPr>
                <w:iCs/>
                <w:sz w:val="22"/>
                <w:szCs w:val="22"/>
                <w:u w:val="single"/>
              </w:rPr>
              <w:t>Примечание</w:t>
            </w:r>
            <w:r>
              <w:rPr>
                <w:i/>
                <w:sz w:val="22"/>
                <w:szCs w:val="22"/>
              </w:rPr>
              <w:t>:</w:t>
            </w:r>
          </w:p>
          <w:p w:rsidR="001B1A2E" w:rsidRDefault="00183E85" w:rsidP="000407CF">
            <w:pPr>
              <w:spacing w:before="240"/>
              <w:jc w:val="left"/>
              <w:rPr>
                <w:iCs/>
                <w:sz w:val="22"/>
                <w:szCs w:val="22"/>
              </w:rPr>
            </w:pPr>
            <w:r>
              <w:rPr>
                <w:iCs/>
                <w:sz w:val="22"/>
                <w:szCs w:val="22"/>
              </w:rPr>
              <w:t xml:space="preserve">Нормативных требований к срокам включения </w:t>
            </w:r>
            <w:r>
              <w:rPr>
                <w:iCs/>
                <w:sz w:val="22"/>
                <w:szCs w:val="22"/>
              </w:rPr>
              <w:lastRenderedPageBreak/>
              <w:t>имущества в состав ПИФ нет.</w:t>
            </w:r>
          </w:p>
          <w:p w:rsidR="001B1A2E" w:rsidRDefault="001B1A2E" w:rsidP="000407CF">
            <w:pPr>
              <w:jc w:val="left"/>
              <w:rPr>
                <w:sz w:val="22"/>
                <w:szCs w:val="22"/>
                <w:highlight w:val="yellow"/>
              </w:rPr>
            </w:pPr>
          </w:p>
          <w:p w:rsidR="001B1A2E" w:rsidRDefault="00183E85" w:rsidP="000407CF">
            <w:pPr>
              <w:jc w:val="left"/>
              <w:rPr>
                <w:sz w:val="22"/>
                <w:szCs w:val="22"/>
              </w:rPr>
            </w:pPr>
            <w:bookmarkStart w:id="14" w:name="_Hlk162964722"/>
            <w:r>
              <w:rPr>
                <w:sz w:val="22"/>
                <w:szCs w:val="22"/>
                <w:u w:val="single"/>
              </w:rPr>
              <w:t>Рекомендация</w:t>
            </w:r>
            <w:r>
              <w:rPr>
                <w:sz w:val="22"/>
                <w:szCs w:val="22"/>
              </w:rPr>
              <w:t>:</w:t>
            </w:r>
          </w:p>
          <w:p w:rsidR="001B1A2E" w:rsidRDefault="00183E85" w:rsidP="000407CF">
            <w:pPr>
              <w:spacing w:before="240"/>
              <w:jc w:val="left"/>
              <w:rPr>
                <w:rFonts w:eastAsia="Times New Roman"/>
                <w:sz w:val="22"/>
                <w:szCs w:val="22"/>
                <w:lang w:eastAsia="ru-RU"/>
              </w:rPr>
            </w:pPr>
            <w:r>
              <w:rPr>
                <w:sz w:val="22"/>
                <w:szCs w:val="22"/>
              </w:rPr>
              <w:t>Не расширять перечень условий,</w:t>
            </w:r>
            <w:r>
              <w:rPr>
                <w:rFonts w:eastAsia="Times New Roman"/>
                <w:sz w:val="22"/>
                <w:szCs w:val="22"/>
                <w:lang w:eastAsia="ru-RU"/>
              </w:rPr>
              <w:t xml:space="preserve"> при одновременном соблюдении которых имущество включается в состав ПИФ (установленный п. 8.1.7 Указания 5642-У). При этом </w:t>
            </w:r>
            <w:r>
              <w:rPr>
                <w:sz w:val="22"/>
                <w:szCs w:val="22"/>
                <w:shd w:val="clear" w:color="auto" w:fill="FFFFFF"/>
              </w:rPr>
              <w:t>в подраздел «</w:t>
            </w:r>
            <w:r>
              <w:rPr>
                <w:iCs/>
                <w:sz w:val="22"/>
                <w:szCs w:val="22"/>
              </w:rPr>
              <w:t>Порядок и сроки передачи имущества в оплату инвестиционных паев</w:t>
            </w:r>
            <w:r>
              <w:rPr>
                <w:sz w:val="22"/>
                <w:szCs w:val="22"/>
                <w:shd w:val="clear" w:color="auto" w:fill="FFFFFF"/>
              </w:rPr>
              <w:t xml:space="preserve">» </w:t>
            </w:r>
            <w:r>
              <w:rPr>
                <w:sz w:val="22"/>
                <w:szCs w:val="22"/>
              </w:rPr>
              <w:t>правил доверительного управления включать положение о том, что</w:t>
            </w:r>
            <w:r>
              <w:rPr>
                <w:sz w:val="22"/>
                <w:szCs w:val="22"/>
                <w:shd w:val="clear" w:color="auto" w:fill="FFFFFF"/>
              </w:rPr>
              <w:t xml:space="preserve"> срок оплаты инвестиционных паев может истечь ранее установленного в правилах доверительного управления срока, если все имущество, указанное в поданных заявках на приобретение инвестиционных паев, передано в оплату инвестиционных паев: «д</w:t>
            </w:r>
            <w:r>
              <w:rPr>
                <w:sz w:val="22"/>
                <w:szCs w:val="22"/>
              </w:rPr>
              <w:t>нем окончания (истечения) установленного настоящими Правилами срока оплаты дополнительных инвестиционных паев также считается день, на который все имущество, указанное в заявках на приобретение инвестиционных паев, передано в оплату инвестиционных паев.»</w:t>
            </w:r>
            <w:r>
              <w:rPr>
                <w:sz w:val="22"/>
                <w:szCs w:val="22"/>
                <w:shd w:val="clear" w:color="auto" w:fill="FFFFFF"/>
              </w:rPr>
              <w:t>.</w:t>
            </w:r>
            <w:bookmarkEnd w:id="14"/>
          </w:p>
        </w:tc>
        <w:tc>
          <w:tcPr>
            <w:tcW w:w="3402" w:type="dxa"/>
            <w:shd w:val="clear" w:color="auto" w:fill="auto"/>
          </w:tcPr>
          <w:p w:rsidR="001B1A2E" w:rsidRDefault="00183E85" w:rsidP="000407CF">
            <w:pPr>
              <w:spacing w:before="240"/>
              <w:jc w:val="left"/>
              <w:rPr>
                <w:iCs/>
                <w:sz w:val="22"/>
                <w:szCs w:val="22"/>
              </w:rPr>
            </w:pPr>
            <w:r>
              <w:rPr>
                <w:iCs/>
                <w:sz w:val="22"/>
                <w:szCs w:val="22"/>
              </w:rPr>
              <w:lastRenderedPageBreak/>
              <w:t>Не определены порядок и (или) сроки включения имущества, переданного в оплату инвестиционных паев, в состав ПИФ.</w:t>
            </w:r>
          </w:p>
          <w:p w:rsidR="001B1A2E" w:rsidRDefault="00183E85" w:rsidP="000407CF">
            <w:pPr>
              <w:spacing w:before="240"/>
              <w:jc w:val="left"/>
              <w:rPr>
                <w:bCs/>
                <w:sz w:val="22"/>
                <w:szCs w:val="22"/>
              </w:rPr>
            </w:pPr>
            <w:r>
              <w:rPr>
                <w:bCs/>
                <w:sz w:val="22"/>
                <w:szCs w:val="22"/>
              </w:rPr>
              <w:t xml:space="preserve">В правилах доверительного </w:t>
            </w:r>
            <w:r>
              <w:rPr>
                <w:bCs/>
                <w:sz w:val="22"/>
                <w:szCs w:val="22"/>
              </w:rPr>
              <w:lastRenderedPageBreak/>
              <w:t>управления не указан порядок и срок включения для каждого вида имущества, переданного в оплату инвестиционных паев.</w:t>
            </w:r>
          </w:p>
        </w:tc>
      </w:tr>
      <w:tr w:rsidR="001B1A2E">
        <w:tc>
          <w:tcPr>
            <w:tcW w:w="880" w:type="dxa"/>
            <w:gridSpan w:val="2"/>
            <w:shd w:val="clear" w:color="auto" w:fill="auto"/>
          </w:tcPr>
          <w:p w:rsidR="001B1A2E" w:rsidRDefault="00183E85">
            <w:pPr>
              <w:spacing w:before="240"/>
              <w:rPr>
                <w:iCs/>
                <w:sz w:val="22"/>
                <w:szCs w:val="22"/>
              </w:rPr>
            </w:pPr>
            <w:r>
              <w:rPr>
                <w:iCs/>
                <w:sz w:val="22"/>
                <w:szCs w:val="22"/>
                <w:lang w:val="en-GB"/>
              </w:rPr>
              <w:lastRenderedPageBreak/>
              <w:t>7</w:t>
            </w:r>
            <w:r>
              <w:rPr>
                <w:iCs/>
                <w:sz w:val="22"/>
                <w:szCs w:val="22"/>
              </w:rPr>
              <w:t>.8</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Положение о выдаче инвестиционных паев при условии включения в состав ПИФ имущества, переданного в оплату инвестиционных паев</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наличия соответствующего положения в правилах доверительного управления.</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8.1.8 Указания 5642-У</w:t>
            </w:r>
          </w:p>
        </w:tc>
        <w:tc>
          <w:tcPr>
            <w:tcW w:w="3402" w:type="dxa"/>
            <w:shd w:val="clear" w:color="auto" w:fill="auto"/>
          </w:tcPr>
          <w:p w:rsidR="001B1A2E" w:rsidRDefault="00183E85" w:rsidP="000407CF">
            <w:pPr>
              <w:spacing w:before="240"/>
              <w:jc w:val="left"/>
              <w:rPr>
                <w:sz w:val="22"/>
                <w:szCs w:val="22"/>
              </w:rPr>
            </w:pPr>
            <w:r>
              <w:rPr>
                <w:sz w:val="22"/>
                <w:szCs w:val="22"/>
              </w:rPr>
              <w:t>Отсутствие указанного положения в правилах доверительного управления.</w:t>
            </w:r>
          </w:p>
          <w:p w:rsidR="001B1A2E" w:rsidRDefault="00183E85" w:rsidP="000407CF">
            <w:pPr>
              <w:spacing w:before="240"/>
              <w:jc w:val="left"/>
              <w:rPr>
                <w:sz w:val="22"/>
                <w:szCs w:val="22"/>
              </w:rPr>
            </w:pPr>
            <w:r>
              <w:rPr>
                <w:sz w:val="22"/>
                <w:szCs w:val="22"/>
              </w:rPr>
              <w:t>Правилами доверительного управления предусмотрена выдача инвестиционных паев до включения в состав ПИФ имущества, переданного в оплату инвестиционных паев.</w:t>
            </w:r>
          </w:p>
        </w:tc>
      </w:tr>
      <w:tr w:rsidR="001B1A2E">
        <w:tc>
          <w:tcPr>
            <w:tcW w:w="880" w:type="dxa"/>
            <w:gridSpan w:val="2"/>
            <w:shd w:val="clear" w:color="auto" w:fill="auto"/>
          </w:tcPr>
          <w:p w:rsidR="001B1A2E" w:rsidRDefault="00183E85">
            <w:pPr>
              <w:spacing w:before="240"/>
              <w:rPr>
                <w:iCs/>
                <w:sz w:val="22"/>
                <w:szCs w:val="22"/>
              </w:rPr>
            </w:pPr>
            <w:r>
              <w:rPr>
                <w:iCs/>
                <w:sz w:val="22"/>
                <w:szCs w:val="22"/>
              </w:rPr>
              <w:t>7.9</w:t>
            </w:r>
          </w:p>
        </w:tc>
        <w:tc>
          <w:tcPr>
            <w:tcW w:w="2693" w:type="dxa"/>
            <w:gridSpan w:val="3"/>
            <w:shd w:val="clear" w:color="auto" w:fill="auto"/>
          </w:tcPr>
          <w:p w:rsidR="001B1A2E" w:rsidRDefault="00183E85" w:rsidP="000407CF">
            <w:pPr>
              <w:spacing w:before="240"/>
              <w:jc w:val="left"/>
              <w:rPr>
                <w:b/>
                <w:iCs/>
                <w:sz w:val="22"/>
                <w:szCs w:val="22"/>
              </w:rPr>
            </w:pPr>
            <w:bookmarkStart w:id="15" w:name="_Hlk162966713"/>
            <w:r>
              <w:rPr>
                <w:b/>
                <w:iCs/>
                <w:sz w:val="22"/>
                <w:szCs w:val="22"/>
              </w:rPr>
              <w:t xml:space="preserve">Порядок выдачи </w:t>
            </w:r>
            <w:r>
              <w:rPr>
                <w:b/>
                <w:iCs/>
                <w:sz w:val="22"/>
                <w:szCs w:val="22"/>
              </w:rPr>
              <w:lastRenderedPageBreak/>
              <w:t>инвестиционных паев</w:t>
            </w:r>
            <w:bookmarkEnd w:id="15"/>
          </w:p>
        </w:tc>
        <w:tc>
          <w:tcPr>
            <w:tcW w:w="3260" w:type="dxa"/>
            <w:gridSpan w:val="3"/>
            <w:shd w:val="clear" w:color="auto" w:fill="auto"/>
          </w:tcPr>
          <w:p w:rsidR="001B1A2E" w:rsidRDefault="00183E85" w:rsidP="000407CF">
            <w:pPr>
              <w:spacing w:before="240"/>
              <w:jc w:val="left"/>
              <w:rPr>
                <w:iCs/>
                <w:sz w:val="22"/>
                <w:szCs w:val="22"/>
              </w:rPr>
            </w:pPr>
            <w:r>
              <w:rPr>
                <w:iCs/>
                <w:sz w:val="22"/>
                <w:szCs w:val="22"/>
              </w:rPr>
              <w:lastRenderedPageBreak/>
              <w:t xml:space="preserve">Проверка указания в правилах </w:t>
            </w:r>
            <w:r>
              <w:rPr>
                <w:iCs/>
                <w:sz w:val="22"/>
                <w:szCs w:val="22"/>
              </w:rPr>
              <w:lastRenderedPageBreak/>
              <w:t>доверительного управления следующих сведений:</w:t>
            </w:r>
          </w:p>
          <w:p w:rsidR="001B1A2E" w:rsidRDefault="00183E85" w:rsidP="000407CF">
            <w:pPr>
              <w:pStyle w:val="s1"/>
              <w:rPr>
                <w:iCs/>
                <w:sz w:val="22"/>
                <w:szCs w:val="22"/>
              </w:rPr>
            </w:pPr>
            <w:r>
              <w:rPr>
                <w:iCs/>
                <w:sz w:val="22"/>
                <w:szCs w:val="22"/>
              </w:rPr>
              <w:t>суммы денежных средств (стоимости имущества), на которую выдается инвестиционный пай при формировании ПИФ;</w:t>
            </w:r>
          </w:p>
          <w:p w:rsidR="001B1A2E" w:rsidRDefault="00183E85" w:rsidP="000407CF">
            <w:pPr>
              <w:pStyle w:val="s1"/>
              <w:rPr>
                <w:iCs/>
                <w:sz w:val="22"/>
                <w:szCs w:val="22"/>
              </w:rPr>
            </w:pPr>
            <w:r>
              <w:rPr>
                <w:iCs/>
                <w:sz w:val="22"/>
                <w:szCs w:val="22"/>
              </w:rPr>
              <w:t>положения о том, что сумма денежных средств (стоимость имущества), на которую выдается инвестиционный пай после завершения (окончания) формирования ПИФ, определяется исходя из расчетной стоимости инвестиционного пая - в отношении интервального ПИФ;</w:t>
            </w:r>
          </w:p>
          <w:p w:rsidR="001B1A2E" w:rsidRDefault="00183E85" w:rsidP="000407CF">
            <w:pPr>
              <w:pStyle w:val="s1"/>
              <w:rPr>
                <w:iCs/>
                <w:sz w:val="22"/>
                <w:szCs w:val="22"/>
              </w:rPr>
            </w:pPr>
            <w:r>
              <w:rPr>
                <w:iCs/>
                <w:sz w:val="22"/>
                <w:szCs w:val="22"/>
              </w:rPr>
              <w:t>порядка определения суммы денежных средств (стоимости имущества), на которую выдается инвестиционный пай, после завершения (окончания) формирования ПИФ - в отношении закрытого ПИФ, в случае если правилами доверительного управления закрытого ПИФ предусмотрена выдача дополнительных инвестиционных паев и (или) выдача инвестиционных паев при досрочном погашении инвестиционных паев;</w:t>
            </w:r>
          </w:p>
          <w:p w:rsidR="001B1A2E" w:rsidRDefault="00183E85" w:rsidP="000407CF">
            <w:pPr>
              <w:pStyle w:val="s1"/>
              <w:rPr>
                <w:iCs/>
                <w:sz w:val="22"/>
                <w:szCs w:val="22"/>
              </w:rPr>
            </w:pPr>
            <w:r>
              <w:rPr>
                <w:iCs/>
                <w:sz w:val="22"/>
                <w:szCs w:val="22"/>
              </w:rPr>
              <w:t xml:space="preserve">положения о том, что выдача </w:t>
            </w:r>
            <w:r>
              <w:rPr>
                <w:iCs/>
                <w:sz w:val="22"/>
                <w:szCs w:val="22"/>
              </w:rPr>
              <w:lastRenderedPageBreak/>
              <w:t>инвестиционных паев осуществляется путем внесения записей по лицевому счету в реестре владельцев инвестиционных паев, а также порядка и сроков внесения в реестр владельцев инвестиционных паев записей о приобретении инвестиционных паев;</w:t>
            </w:r>
          </w:p>
          <w:p w:rsidR="001B1A2E" w:rsidRDefault="00183E85" w:rsidP="000407CF">
            <w:pPr>
              <w:pStyle w:val="s1"/>
              <w:rPr>
                <w:iCs/>
                <w:sz w:val="22"/>
                <w:szCs w:val="22"/>
              </w:rPr>
            </w:pPr>
            <w:r>
              <w:rPr>
                <w:iCs/>
                <w:sz w:val="22"/>
                <w:szCs w:val="22"/>
              </w:rPr>
              <w:t>порядка определения количества инвестиционных паев, выдаваемых управляющей компанией, предусматривающего, что количество инвестиционных паев, выдаваемых управляющей компанией после завершения (окончания) формирования ПИФ, определяется путем:</w:t>
            </w:r>
          </w:p>
          <w:p w:rsidR="001B1A2E" w:rsidRDefault="00183E85" w:rsidP="000407CF">
            <w:pPr>
              <w:pStyle w:val="s1"/>
              <w:rPr>
                <w:bCs/>
                <w:iCs/>
                <w:sz w:val="22"/>
                <w:szCs w:val="22"/>
              </w:rPr>
            </w:pPr>
            <w:r>
              <w:rPr>
                <w:iCs/>
                <w:sz w:val="22"/>
                <w:szCs w:val="22"/>
              </w:rPr>
              <w:t xml:space="preserve">деления суммы денежных средств (стоимости имущества), включенных (включенного) в состав ПИФ, на расчетную стоимость инвестиционного пая с учетом надбавки к расчетной стоимости инвестиционных паев при их выдаче (в случае если указанная надбавка предусмотрена правилами), определенную на дату окончания срока приема заявок на приобретение инвестиционных паев, - </w:t>
            </w:r>
            <w:r>
              <w:rPr>
                <w:bCs/>
                <w:iCs/>
                <w:sz w:val="22"/>
                <w:szCs w:val="22"/>
              </w:rPr>
              <w:t xml:space="preserve">в отношении интервального </w:t>
            </w:r>
            <w:r>
              <w:rPr>
                <w:bCs/>
                <w:iCs/>
                <w:sz w:val="22"/>
                <w:szCs w:val="22"/>
              </w:rPr>
              <w:lastRenderedPageBreak/>
              <w:t>ПИФ;</w:t>
            </w:r>
          </w:p>
          <w:p w:rsidR="001B1A2E" w:rsidRDefault="00183E85" w:rsidP="000407CF">
            <w:pPr>
              <w:pStyle w:val="s1"/>
              <w:rPr>
                <w:iCs/>
                <w:sz w:val="22"/>
                <w:szCs w:val="22"/>
              </w:rPr>
            </w:pPr>
            <w:r>
              <w:rPr>
                <w:iCs/>
                <w:sz w:val="22"/>
                <w:szCs w:val="22"/>
              </w:rPr>
              <w:t>деления суммы денежных средств (стоимости имущества), включенных (включенного) в состав ПИФ, на стоимость имущества, на которую выдается инвестиционный пай, определяемую в соответствии с правилами доверительного управления на последний рабочий день срока приема заявок на приобретение инвестиционных паев, - в отношении закрытого ПИФ, в случае если правилами доверительного управления закрытого ПИФ предусмотрена выдача дополнительных инвестиционных паев и (или) выдача инвестиционных паев при досрочном погашении инвестиционных паев.</w:t>
            </w:r>
          </w:p>
        </w:tc>
        <w:tc>
          <w:tcPr>
            <w:tcW w:w="4678" w:type="dxa"/>
            <w:gridSpan w:val="2"/>
            <w:shd w:val="clear" w:color="auto" w:fill="auto"/>
          </w:tcPr>
          <w:p w:rsidR="001B1A2E" w:rsidRDefault="00183E85" w:rsidP="000407CF">
            <w:pPr>
              <w:spacing w:before="240"/>
              <w:jc w:val="left"/>
              <w:rPr>
                <w:b/>
                <w:sz w:val="22"/>
                <w:szCs w:val="22"/>
              </w:rPr>
            </w:pPr>
            <w:bookmarkStart w:id="16" w:name="_Hlk162966728"/>
            <w:r>
              <w:rPr>
                <w:b/>
                <w:sz w:val="22"/>
                <w:szCs w:val="22"/>
              </w:rPr>
              <w:lastRenderedPageBreak/>
              <w:t>П. 8.1.9 Указания 5642-У</w:t>
            </w:r>
            <w:bookmarkEnd w:id="16"/>
          </w:p>
          <w:p w:rsidR="001B1A2E" w:rsidRDefault="00183E85" w:rsidP="000407CF">
            <w:pPr>
              <w:spacing w:before="240"/>
              <w:jc w:val="left"/>
              <w:rPr>
                <w:b/>
                <w:sz w:val="22"/>
                <w:szCs w:val="22"/>
              </w:rPr>
            </w:pPr>
            <w:r>
              <w:rPr>
                <w:b/>
                <w:sz w:val="22"/>
                <w:szCs w:val="22"/>
              </w:rPr>
              <w:lastRenderedPageBreak/>
              <w:t>Ст. 26 ФЗ ИФ</w:t>
            </w:r>
          </w:p>
          <w:p w:rsidR="001B1A2E" w:rsidRDefault="00183E85" w:rsidP="000407CF">
            <w:pPr>
              <w:spacing w:before="240"/>
              <w:jc w:val="left"/>
              <w:rPr>
                <w:i/>
                <w:sz w:val="22"/>
                <w:szCs w:val="22"/>
              </w:rPr>
            </w:pPr>
            <w:r>
              <w:rPr>
                <w:i/>
                <w:sz w:val="22"/>
                <w:szCs w:val="22"/>
              </w:rPr>
              <w:t>3. Сумма денежных средств (стоимость имущества), на которую выдается инвестиционный пай после завершения (окончания) формирования закрытого паевого инвестиционного фонда, инвестиционные паи которого ограничены в обороте, а также сумма денежных средств (стоимость имущества), на которую выдается инвестиционный пай до полной оплаты всех инвестиционных паев, определяются в соответствии с правилами доверительного управления таким фондом.</w:t>
            </w:r>
          </w:p>
          <w:p w:rsidR="001B1A2E" w:rsidRDefault="00183E85" w:rsidP="000407CF">
            <w:pPr>
              <w:spacing w:before="240"/>
              <w:jc w:val="left"/>
              <w:rPr>
                <w:b/>
                <w:sz w:val="22"/>
                <w:szCs w:val="22"/>
              </w:rPr>
            </w:pPr>
            <w:r>
              <w:rPr>
                <w:b/>
                <w:sz w:val="22"/>
                <w:szCs w:val="22"/>
              </w:rPr>
              <w:t>Ст. 26 ФЗ ИФ</w:t>
            </w:r>
          </w:p>
          <w:p w:rsidR="001B1A2E" w:rsidRDefault="00183E85" w:rsidP="000407CF">
            <w:pPr>
              <w:spacing w:before="240"/>
              <w:jc w:val="left"/>
              <w:rPr>
                <w:sz w:val="22"/>
                <w:szCs w:val="22"/>
              </w:rPr>
            </w:pPr>
            <w:r>
              <w:rPr>
                <w:i/>
                <w:sz w:val="22"/>
                <w:szCs w:val="22"/>
              </w:rPr>
              <w:t>7. Правилами доверительного управления паевым инвестиционным фондом могут быть предусмотрены надбавки к расчетной стоимости инвестиционных паев при их выдаче… Максимальный размер надбавки не может составлять более 1,5 процента расчетной стоимости инвестиционного пая.</w:t>
            </w:r>
          </w:p>
          <w:p w:rsidR="001B1A2E" w:rsidRDefault="00183E85" w:rsidP="000407CF">
            <w:pPr>
              <w:spacing w:before="240"/>
              <w:jc w:val="left"/>
              <w:rPr>
                <w:sz w:val="22"/>
                <w:szCs w:val="22"/>
                <w:u w:val="single"/>
              </w:rPr>
            </w:pPr>
            <w:r>
              <w:rPr>
                <w:sz w:val="22"/>
                <w:szCs w:val="22"/>
                <w:u w:val="single"/>
              </w:rPr>
              <w:t>Примечание:</w:t>
            </w:r>
          </w:p>
          <w:p w:rsidR="001B1A2E" w:rsidRDefault="00183E85" w:rsidP="000407CF">
            <w:pPr>
              <w:spacing w:before="240"/>
              <w:jc w:val="left"/>
              <w:rPr>
                <w:sz w:val="22"/>
                <w:szCs w:val="22"/>
              </w:rPr>
            </w:pPr>
            <w:r>
              <w:rPr>
                <w:sz w:val="22"/>
                <w:szCs w:val="22"/>
              </w:rPr>
              <w:t>Произведение суммы денежных средств (стоимости имущества), на которую выдается инвестиционный пай при формировании ПИФ (стоимость одного пая), и количества выдаваемых при формировании ПИФ инвестиционных паев не должно быть менее стоимости имущества, передаваемого в оплату инвестиционных паев, необходимой для завершения (окончания) формирования ПИФ.</w:t>
            </w:r>
          </w:p>
          <w:p w:rsidR="001B1A2E" w:rsidRDefault="00183E85" w:rsidP="000407CF">
            <w:pPr>
              <w:spacing w:before="240"/>
              <w:jc w:val="left"/>
              <w:rPr>
                <w:sz w:val="22"/>
                <w:szCs w:val="22"/>
              </w:rPr>
            </w:pPr>
            <w:r>
              <w:rPr>
                <w:sz w:val="22"/>
                <w:szCs w:val="22"/>
              </w:rPr>
              <w:lastRenderedPageBreak/>
              <w:t>Рекомендация:</w:t>
            </w:r>
          </w:p>
          <w:p w:rsidR="001B1A2E" w:rsidRDefault="00183E85" w:rsidP="000407CF">
            <w:pPr>
              <w:keepNext/>
              <w:tabs>
                <w:tab w:val="left" w:pos="993"/>
              </w:tabs>
              <w:spacing w:before="240"/>
              <w:jc w:val="left"/>
              <w:rPr>
                <w:iCs/>
                <w:sz w:val="22"/>
                <w:szCs w:val="22"/>
              </w:rPr>
            </w:pPr>
            <w:bookmarkStart w:id="17" w:name="_Hlk162966684"/>
            <w:r>
              <w:rPr>
                <w:iCs/>
                <w:sz w:val="22"/>
                <w:szCs w:val="22"/>
              </w:rPr>
              <w:t>Порядок и срок внесения в реестр владельцев инвестиционных паев записей о приобретении инвестиционных паев указывать в соответствии с правилами ведения реестра владельцев инвестиционных паев, утвержденными регистратором данного ПИФ.</w:t>
            </w:r>
            <w:bookmarkEnd w:id="17"/>
          </w:p>
        </w:tc>
        <w:tc>
          <w:tcPr>
            <w:tcW w:w="3402" w:type="dxa"/>
            <w:shd w:val="clear" w:color="auto" w:fill="auto"/>
          </w:tcPr>
          <w:p w:rsidR="001B1A2E" w:rsidRDefault="00183E85" w:rsidP="000407CF">
            <w:pPr>
              <w:spacing w:before="240"/>
              <w:jc w:val="left"/>
              <w:rPr>
                <w:sz w:val="22"/>
                <w:szCs w:val="22"/>
              </w:rPr>
            </w:pPr>
            <w:r>
              <w:rPr>
                <w:sz w:val="22"/>
                <w:szCs w:val="22"/>
              </w:rPr>
              <w:lastRenderedPageBreak/>
              <w:t xml:space="preserve">Несоответствие правил </w:t>
            </w:r>
            <w:r>
              <w:rPr>
                <w:sz w:val="22"/>
                <w:szCs w:val="22"/>
              </w:rPr>
              <w:lastRenderedPageBreak/>
              <w:t>доверительного управления установленным требованиям.</w:t>
            </w:r>
          </w:p>
          <w:p w:rsidR="001B1A2E" w:rsidRDefault="00183E85" w:rsidP="000407CF">
            <w:pPr>
              <w:spacing w:before="240"/>
              <w:jc w:val="left"/>
              <w:rPr>
                <w:sz w:val="22"/>
                <w:szCs w:val="22"/>
              </w:rPr>
            </w:pPr>
            <w:r>
              <w:rPr>
                <w:sz w:val="22"/>
                <w:szCs w:val="22"/>
              </w:rPr>
              <w:t>Несоответствие размера надбавки, на которую увеличивается расчетная стоимость инвестиционного пая, установленным требованиям.</w:t>
            </w:r>
          </w:p>
          <w:p w:rsidR="001B1A2E" w:rsidRDefault="00183E85" w:rsidP="000407CF">
            <w:pPr>
              <w:spacing w:before="240"/>
              <w:jc w:val="left"/>
              <w:rPr>
                <w:sz w:val="22"/>
                <w:szCs w:val="22"/>
              </w:rPr>
            </w:pPr>
            <w:r>
              <w:rPr>
                <w:sz w:val="22"/>
                <w:szCs w:val="22"/>
              </w:rPr>
              <w:t xml:space="preserve">- Правила доверительного управления содержат сведения о порядке расчета суммы денежных средств, на которую выдается инвестиционный пай/порядок расчета количества паев, выдаваемых после завершения формирования ПИФ, в то время как правилами доверительного управления не предусмотрена выдача инвестиционных паев после завершения формирования ПИФ. </w:t>
            </w:r>
          </w:p>
          <w:p w:rsidR="001B1A2E" w:rsidRDefault="00183E85" w:rsidP="000407CF">
            <w:pPr>
              <w:spacing w:before="240"/>
              <w:jc w:val="left"/>
              <w:rPr>
                <w:sz w:val="22"/>
                <w:szCs w:val="22"/>
              </w:rPr>
            </w:pPr>
            <w:r>
              <w:rPr>
                <w:sz w:val="22"/>
                <w:szCs w:val="22"/>
              </w:rPr>
              <w:t xml:space="preserve"> </w:t>
            </w:r>
          </w:p>
        </w:tc>
      </w:tr>
      <w:tr w:rsidR="001B1A2E">
        <w:tc>
          <w:tcPr>
            <w:tcW w:w="880" w:type="dxa"/>
            <w:gridSpan w:val="2"/>
            <w:shd w:val="clear" w:color="auto" w:fill="auto"/>
          </w:tcPr>
          <w:p w:rsidR="001B1A2E" w:rsidRDefault="00183E85">
            <w:pPr>
              <w:spacing w:before="240"/>
              <w:rPr>
                <w:iCs/>
                <w:sz w:val="22"/>
                <w:szCs w:val="22"/>
              </w:rPr>
            </w:pPr>
            <w:r>
              <w:rPr>
                <w:iCs/>
                <w:sz w:val="22"/>
                <w:szCs w:val="22"/>
              </w:rPr>
              <w:lastRenderedPageBreak/>
              <w:t>7.10</w:t>
            </w:r>
          </w:p>
        </w:tc>
        <w:tc>
          <w:tcPr>
            <w:tcW w:w="2693" w:type="dxa"/>
            <w:gridSpan w:val="3"/>
            <w:shd w:val="clear" w:color="auto" w:fill="auto"/>
          </w:tcPr>
          <w:p w:rsidR="001B1A2E" w:rsidRDefault="00183E85" w:rsidP="000407CF">
            <w:pPr>
              <w:spacing w:before="240"/>
              <w:jc w:val="left"/>
              <w:rPr>
                <w:b/>
                <w:bCs/>
                <w:sz w:val="22"/>
                <w:szCs w:val="22"/>
              </w:rPr>
            </w:pPr>
            <w:r>
              <w:rPr>
                <w:b/>
                <w:bCs/>
                <w:color w:val="22272F"/>
                <w:sz w:val="22"/>
                <w:szCs w:val="22"/>
              </w:rPr>
              <w:t>В случае если правилами доверительного управления предусмотрена возможность передачи в оплату инвестиционных паев иного имущества, кроме денежных средств, проверяются следующие сведения:</w:t>
            </w:r>
          </w:p>
        </w:tc>
        <w:tc>
          <w:tcPr>
            <w:tcW w:w="3260" w:type="dxa"/>
            <w:gridSpan w:val="3"/>
            <w:shd w:val="clear" w:color="auto" w:fill="auto"/>
          </w:tcPr>
          <w:p w:rsidR="001B1A2E" w:rsidRDefault="001B1A2E" w:rsidP="000407CF">
            <w:pPr>
              <w:spacing w:before="240"/>
              <w:jc w:val="left"/>
              <w:rPr>
                <w:iCs/>
                <w:sz w:val="22"/>
                <w:szCs w:val="22"/>
              </w:rPr>
            </w:pPr>
          </w:p>
        </w:tc>
        <w:tc>
          <w:tcPr>
            <w:tcW w:w="4678" w:type="dxa"/>
            <w:gridSpan w:val="2"/>
            <w:shd w:val="clear" w:color="auto" w:fill="auto"/>
          </w:tcPr>
          <w:p w:rsidR="001B1A2E" w:rsidRDefault="001B1A2E" w:rsidP="000407CF">
            <w:pPr>
              <w:spacing w:before="240"/>
              <w:jc w:val="left"/>
              <w:rPr>
                <w:b/>
                <w:sz w:val="22"/>
                <w:szCs w:val="22"/>
              </w:rPr>
            </w:pPr>
          </w:p>
        </w:tc>
        <w:tc>
          <w:tcPr>
            <w:tcW w:w="3402" w:type="dxa"/>
            <w:shd w:val="clear" w:color="auto" w:fill="auto"/>
          </w:tcPr>
          <w:p w:rsidR="001B1A2E" w:rsidRDefault="001B1A2E" w:rsidP="000407CF">
            <w:pPr>
              <w:spacing w:before="240"/>
              <w:jc w:val="left"/>
              <w:rPr>
                <w:sz w:val="22"/>
                <w:szCs w:val="22"/>
              </w:rPr>
            </w:pPr>
          </w:p>
        </w:tc>
      </w:tr>
      <w:tr w:rsidR="001B1A2E">
        <w:tc>
          <w:tcPr>
            <w:tcW w:w="880" w:type="dxa"/>
            <w:gridSpan w:val="2"/>
            <w:shd w:val="clear" w:color="auto" w:fill="auto"/>
          </w:tcPr>
          <w:p w:rsidR="001B1A2E" w:rsidRDefault="00183E85">
            <w:pPr>
              <w:spacing w:before="240"/>
              <w:rPr>
                <w:iCs/>
                <w:sz w:val="22"/>
                <w:szCs w:val="22"/>
              </w:rPr>
            </w:pPr>
            <w:r>
              <w:rPr>
                <w:iCs/>
                <w:sz w:val="22"/>
                <w:szCs w:val="22"/>
              </w:rPr>
              <w:t>7.10.1</w:t>
            </w:r>
          </w:p>
        </w:tc>
        <w:tc>
          <w:tcPr>
            <w:tcW w:w="2693" w:type="dxa"/>
            <w:gridSpan w:val="3"/>
            <w:shd w:val="clear" w:color="auto" w:fill="auto"/>
          </w:tcPr>
          <w:p w:rsidR="001B1A2E" w:rsidRDefault="00183E85" w:rsidP="000407CF">
            <w:pPr>
              <w:spacing w:before="240"/>
              <w:jc w:val="left"/>
              <w:rPr>
                <w:sz w:val="22"/>
                <w:szCs w:val="22"/>
              </w:rPr>
            </w:pPr>
            <w:r>
              <w:rPr>
                <w:sz w:val="22"/>
                <w:szCs w:val="22"/>
              </w:rPr>
              <w:t xml:space="preserve">Указание на имущество, которое может быть </w:t>
            </w:r>
            <w:r>
              <w:rPr>
                <w:sz w:val="22"/>
                <w:szCs w:val="22"/>
              </w:rPr>
              <w:lastRenderedPageBreak/>
              <w:t>передано в оплату инвестиционных паев, а также требования к указанному имуществу, за исключением денежных средств.</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lastRenderedPageBreak/>
              <w:t>Проверка</w:t>
            </w:r>
            <w:r>
              <w:rPr>
                <w:sz w:val="22"/>
                <w:szCs w:val="22"/>
              </w:rPr>
              <w:t xml:space="preserve"> </w:t>
            </w:r>
            <w:r>
              <w:rPr>
                <w:iCs/>
                <w:sz w:val="22"/>
                <w:szCs w:val="22"/>
              </w:rPr>
              <w:t xml:space="preserve">положений правил доверительного управления, </w:t>
            </w:r>
            <w:r>
              <w:rPr>
                <w:iCs/>
                <w:sz w:val="22"/>
                <w:szCs w:val="22"/>
              </w:rPr>
              <w:lastRenderedPageBreak/>
              <w:t>связанных с перечнем имущества, подлежащего передаче в оплату инвестиционных паев.</w:t>
            </w:r>
          </w:p>
          <w:p w:rsidR="001B1A2E" w:rsidRDefault="00183E85" w:rsidP="000407CF">
            <w:pPr>
              <w:spacing w:before="240"/>
              <w:jc w:val="left"/>
              <w:rPr>
                <w:iCs/>
                <w:sz w:val="22"/>
                <w:szCs w:val="22"/>
              </w:rPr>
            </w:pPr>
            <w:r>
              <w:rPr>
                <w:iCs/>
                <w:sz w:val="22"/>
                <w:szCs w:val="22"/>
              </w:rPr>
              <w:t>Проверка взаимосвязи с активами, указанными в инвестиционной декларации.</w:t>
            </w:r>
          </w:p>
          <w:p w:rsidR="001B1A2E" w:rsidRDefault="00183E85" w:rsidP="000407CF">
            <w:pPr>
              <w:spacing w:before="240"/>
              <w:jc w:val="left"/>
              <w:rPr>
                <w:iCs/>
                <w:sz w:val="22"/>
                <w:szCs w:val="22"/>
              </w:rPr>
            </w:pPr>
            <w:r>
              <w:rPr>
                <w:sz w:val="22"/>
                <w:szCs w:val="22"/>
              </w:rPr>
              <w:t>В случае если вместо описания требований к имуществу, передаваемому в оплату инвестиционных паев, дается отсылка на инвестиционную декларацию, то необходимо проверить наличие требований в соответствующем разделе правил доверительного управления.</w:t>
            </w:r>
          </w:p>
        </w:tc>
        <w:tc>
          <w:tcPr>
            <w:tcW w:w="4678" w:type="dxa"/>
            <w:gridSpan w:val="2"/>
            <w:shd w:val="clear" w:color="auto" w:fill="auto"/>
          </w:tcPr>
          <w:p w:rsidR="001B1A2E" w:rsidRDefault="00183E85" w:rsidP="000407CF">
            <w:pPr>
              <w:spacing w:before="240"/>
              <w:jc w:val="left"/>
              <w:rPr>
                <w:b/>
                <w:sz w:val="22"/>
                <w:szCs w:val="22"/>
              </w:rPr>
            </w:pPr>
            <w:r>
              <w:rPr>
                <w:b/>
                <w:sz w:val="22"/>
                <w:szCs w:val="22"/>
              </w:rPr>
              <w:lastRenderedPageBreak/>
              <w:t>П. 8.2.1 Указания 5642-У</w:t>
            </w:r>
          </w:p>
          <w:p w:rsidR="001B1A2E" w:rsidRDefault="00183E85" w:rsidP="000407CF">
            <w:pPr>
              <w:spacing w:before="240"/>
              <w:jc w:val="left"/>
              <w:rPr>
                <w:b/>
                <w:bCs/>
                <w:sz w:val="22"/>
                <w:szCs w:val="22"/>
                <w:shd w:val="clear" w:color="auto" w:fill="FFFFFF"/>
              </w:rPr>
            </w:pPr>
            <w:r>
              <w:rPr>
                <w:b/>
                <w:bCs/>
                <w:sz w:val="22"/>
                <w:szCs w:val="22"/>
                <w:shd w:val="clear" w:color="auto" w:fill="FFFFFF"/>
              </w:rPr>
              <w:lastRenderedPageBreak/>
              <w:t>П. 1 ст. 13 ФЗ ИФ</w:t>
            </w:r>
          </w:p>
          <w:p w:rsidR="001B1A2E" w:rsidRDefault="00183E85" w:rsidP="000407CF">
            <w:pPr>
              <w:spacing w:before="240"/>
              <w:jc w:val="left"/>
              <w:rPr>
                <w:i/>
                <w:iCs/>
                <w:sz w:val="22"/>
                <w:szCs w:val="22"/>
                <w:shd w:val="clear" w:color="auto" w:fill="FFFFFF"/>
              </w:rPr>
            </w:pPr>
            <w:r>
              <w:rPr>
                <w:i/>
                <w:iCs/>
                <w:sz w:val="22"/>
                <w:szCs w:val="22"/>
                <w:shd w:val="clear" w:color="auto" w:fill="FFFFFF"/>
              </w:rPr>
              <w:t>В доверительное управление паевым инвестиционным фондом могут быть переданы денежные средства, а также иное имущество, предусмотренное инвестиционной декларацией, содержащейся в правилах доверительного управления соответствующим фондом, если возможность передачи такого имущества предусмотрена правилами доверительного управления паевым инвестиционным фондом.</w:t>
            </w:r>
          </w:p>
          <w:p w:rsidR="001B1A2E" w:rsidRDefault="00183E85" w:rsidP="000407CF">
            <w:pPr>
              <w:spacing w:before="240"/>
              <w:jc w:val="left"/>
              <w:rPr>
                <w:sz w:val="22"/>
                <w:szCs w:val="22"/>
              </w:rPr>
            </w:pPr>
            <w:r>
              <w:rPr>
                <w:sz w:val="22"/>
                <w:szCs w:val="22"/>
              </w:rPr>
              <w:t>Пример отражения в правилах доверительного управления: «Передаваемое имущество не обременено правами третьих лиц, препятствующими передаче такого имущества, не находится под арестом, не находится в залоге».</w:t>
            </w:r>
          </w:p>
          <w:p w:rsidR="001B1A2E" w:rsidRDefault="00183E85" w:rsidP="000407CF">
            <w:pPr>
              <w:shd w:val="clear" w:color="auto" w:fill="FFFFFF" w:themeFill="background1"/>
              <w:spacing w:before="240"/>
              <w:jc w:val="left"/>
              <w:rPr>
                <w:sz w:val="22"/>
                <w:szCs w:val="22"/>
              </w:rPr>
            </w:pPr>
            <w:r>
              <w:rPr>
                <w:sz w:val="22"/>
                <w:szCs w:val="22"/>
              </w:rPr>
              <w:t xml:space="preserve">Дополнительно в отношении требований к недвижимому имуществу может быть, например, указано, «недвижимость Москвы и Московской области». </w:t>
            </w:r>
          </w:p>
        </w:tc>
        <w:tc>
          <w:tcPr>
            <w:tcW w:w="3402" w:type="dxa"/>
            <w:shd w:val="clear" w:color="auto" w:fill="auto"/>
          </w:tcPr>
          <w:p w:rsidR="001B1A2E" w:rsidRDefault="00183E85" w:rsidP="000407CF">
            <w:pPr>
              <w:spacing w:before="240"/>
              <w:jc w:val="left"/>
              <w:rPr>
                <w:iCs/>
                <w:sz w:val="22"/>
                <w:szCs w:val="22"/>
              </w:rPr>
            </w:pPr>
            <w:r>
              <w:rPr>
                <w:iCs/>
                <w:sz w:val="22"/>
                <w:szCs w:val="22"/>
              </w:rPr>
              <w:lastRenderedPageBreak/>
              <w:t xml:space="preserve">Несоответствие положений правил доверительного </w:t>
            </w:r>
            <w:r>
              <w:rPr>
                <w:iCs/>
                <w:sz w:val="22"/>
                <w:szCs w:val="22"/>
              </w:rPr>
              <w:lastRenderedPageBreak/>
              <w:t>управления установленным требованиям.</w:t>
            </w:r>
          </w:p>
          <w:p w:rsidR="001B1A2E" w:rsidRDefault="00183E85" w:rsidP="000407CF">
            <w:pPr>
              <w:spacing w:before="240"/>
              <w:jc w:val="left"/>
              <w:rPr>
                <w:iCs/>
                <w:sz w:val="22"/>
                <w:szCs w:val="22"/>
              </w:rPr>
            </w:pPr>
            <w:r>
              <w:rPr>
                <w:iCs/>
                <w:sz w:val="22"/>
                <w:szCs w:val="22"/>
              </w:rPr>
              <w:t xml:space="preserve">Не указан перечень имущества, которое может быть передано в оплату дополнительных инвестиционных паев либо подраздел не содержит ссылок на конкретные виды имущества, указанные в инвестиционной декларации, которые могут быть переданы в оплату дополнительных инвестиционных паев. </w:t>
            </w:r>
          </w:p>
          <w:p w:rsidR="001B1A2E" w:rsidRDefault="00183E85" w:rsidP="000407CF">
            <w:pPr>
              <w:spacing w:before="240"/>
              <w:jc w:val="left"/>
              <w:rPr>
                <w:iCs/>
                <w:sz w:val="22"/>
                <w:szCs w:val="22"/>
              </w:rPr>
            </w:pPr>
            <w:r>
              <w:rPr>
                <w:iCs/>
                <w:sz w:val="22"/>
                <w:szCs w:val="22"/>
              </w:rPr>
              <w:t>Не указаны требования к имуществу (не ко всем видам имущества указаны требования), которое может быть передано в оплату инвестиционных паев.</w:t>
            </w:r>
          </w:p>
        </w:tc>
      </w:tr>
      <w:tr w:rsidR="001B1A2E">
        <w:tc>
          <w:tcPr>
            <w:tcW w:w="880" w:type="dxa"/>
            <w:gridSpan w:val="2"/>
            <w:shd w:val="clear" w:color="auto" w:fill="auto"/>
          </w:tcPr>
          <w:p w:rsidR="001B1A2E" w:rsidRDefault="00183E85">
            <w:pPr>
              <w:spacing w:before="240"/>
              <w:rPr>
                <w:iCs/>
                <w:sz w:val="22"/>
                <w:szCs w:val="22"/>
              </w:rPr>
            </w:pPr>
            <w:r>
              <w:rPr>
                <w:iCs/>
                <w:sz w:val="22"/>
                <w:szCs w:val="22"/>
              </w:rPr>
              <w:lastRenderedPageBreak/>
              <w:t>7.10.2</w:t>
            </w:r>
          </w:p>
        </w:tc>
        <w:tc>
          <w:tcPr>
            <w:tcW w:w="2693" w:type="dxa"/>
            <w:gridSpan w:val="3"/>
            <w:shd w:val="clear" w:color="auto" w:fill="auto"/>
          </w:tcPr>
          <w:p w:rsidR="001B1A2E" w:rsidRDefault="00183E85" w:rsidP="000407CF">
            <w:pPr>
              <w:spacing w:before="240"/>
              <w:jc w:val="left"/>
              <w:rPr>
                <w:b/>
                <w:bCs/>
                <w:sz w:val="22"/>
                <w:szCs w:val="22"/>
              </w:rPr>
            </w:pPr>
            <w:r>
              <w:rPr>
                <w:sz w:val="22"/>
                <w:szCs w:val="22"/>
              </w:rPr>
              <w:t>Порядок определения стоимости имущества, передаваемого в оплату инвестиционных паев, и дата, по состоянию на которую определяется стоимость имущества, передаваемого в оплату инвестиционных паев, или порядок определения указанной даты.</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t>Проверка положений правил доверительного управления, связанных с порядком определения стоимости имущества, передаваемого в оплату инвестиционных паев.</w:t>
            </w:r>
          </w:p>
          <w:p w:rsidR="001B1A2E" w:rsidRDefault="00183E85" w:rsidP="000407CF">
            <w:pPr>
              <w:spacing w:before="240"/>
              <w:jc w:val="left"/>
              <w:rPr>
                <w:iCs/>
                <w:sz w:val="22"/>
                <w:szCs w:val="22"/>
              </w:rPr>
            </w:pPr>
            <w:r>
              <w:rPr>
                <w:iCs/>
                <w:sz w:val="22"/>
                <w:szCs w:val="22"/>
              </w:rPr>
              <w:t xml:space="preserve">Проверка включения в правила доверительного управления даты, по состоянию на которую определяется стоимость имущества, передаваемого в </w:t>
            </w:r>
            <w:r>
              <w:rPr>
                <w:iCs/>
                <w:sz w:val="22"/>
                <w:szCs w:val="22"/>
              </w:rPr>
              <w:lastRenderedPageBreak/>
              <w:t>оплату инвестиционных паев, или порядка определения указанной даты.</w:t>
            </w:r>
          </w:p>
        </w:tc>
        <w:tc>
          <w:tcPr>
            <w:tcW w:w="4678" w:type="dxa"/>
            <w:gridSpan w:val="2"/>
            <w:shd w:val="clear" w:color="auto" w:fill="auto"/>
          </w:tcPr>
          <w:p w:rsidR="001B1A2E" w:rsidRDefault="00183E85" w:rsidP="000407CF">
            <w:pPr>
              <w:spacing w:before="240"/>
              <w:jc w:val="left"/>
              <w:rPr>
                <w:i/>
                <w:iCs/>
                <w:sz w:val="22"/>
                <w:szCs w:val="22"/>
              </w:rPr>
            </w:pPr>
            <w:r>
              <w:rPr>
                <w:b/>
                <w:sz w:val="22"/>
                <w:szCs w:val="22"/>
              </w:rPr>
              <w:lastRenderedPageBreak/>
              <w:t>П. 8.2.2 Указания 5642-У</w:t>
            </w:r>
            <w:r>
              <w:rPr>
                <w:i/>
                <w:iCs/>
                <w:sz w:val="22"/>
                <w:szCs w:val="22"/>
              </w:rPr>
              <w:t xml:space="preserve"> </w:t>
            </w:r>
          </w:p>
          <w:p w:rsidR="001B1A2E" w:rsidRDefault="00183E85" w:rsidP="000407CF">
            <w:pPr>
              <w:spacing w:before="240"/>
              <w:jc w:val="left"/>
              <w:rPr>
                <w:b/>
                <w:sz w:val="22"/>
                <w:szCs w:val="22"/>
              </w:rPr>
            </w:pPr>
            <w:r>
              <w:rPr>
                <w:b/>
                <w:sz w:val="22"/>
                <w:szCs w:val="22"/>
              </w:rPr>
              <w:t xml:space="preserve">Указание 3758-У </w:t>
            </w:r>
          </w:p>
          <w:p w:rsidR="001B1A2E" w:rsidRDefault="00183E85" w:rsidP="000407CF">
            <w:pPr>
              <w:spacing w:before="240"/>
              <w:jc w:val="left"/>
              <w:rPr>
                <w:i/>
                <w:sz w:val="22"/>
                <w:szCs w:val="22"/>
              </w:rPr>
            </w:pPr>
            <w:r>
              <w:rPr>
                <w:i/>
                <w:sz w:val="22"/>
                <w:szCs w:val="22"/>
              </w:rPr>
              <w:t xml:space="preserve">1.3. Стоимость активов и величина обязательств определяются по справедливой стоимости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w:t>
            </w:r>
            <w:r>
              <w:rPr>
                <w:i/>
                <w:sz w:val="22"/>
                <w:szCs w:val="22"/>
              </w:rPr>
              <w:lastRenderedPageBreak/>
              <w:t>Федерации от 18 июля 2012 года № 106н «О введении в действие и прекращении действия документов Международных стандартов финансовой отчетности на территории Российской Федерации», зарегистрированным Министерством юстиции Российской Федерации 3 августа 2012 года № 25095 (Российская газета от 15 августа 2012 года),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 35544 («Официальный интернет-портал правовой информации» (www.pravo.gov.ru), 15 января 2015 года), с учетом требований настоящего Указания3.2. Дата, по состоянию на которую определяется стоимость имущества, переданного в оплату инвестиционных паев паевого инвестиционного фонда, не может быть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паевого инвестиционного фонда, на основании отчета оценщика.</w:t>
            </w:r>
          </w:p>
          <w:p w:rsidR="001B1A2E" w:rsidRDefault="00183E85" w:rsidP="000407CF">
            <w:pPr>
              <w:spacing w:before="240"/>
              <w:jc w:val="left"/>
              <w:rPr>
                <w:b/>
                <w:sz w:val="22"/>
                <w:szCs w:val="22"/>
              </w:rPr>
            </w:pPr>
            <w:r>
              <w:rPr>
                <w:i/>
                <w:sz w:val="22"/>
                <w:szCs w:val="22"/>
              </w:rPr>
              <w:t xml:space="preserve">Дата, по состоянию на которую определяется стоимость имущества, переданного в оплату инвестиционных паев паевого инвестиционного фонда, на основании отчета оценщика, не может быть ранее </w:t>
            </w:r>
            <w:r>
              <w:rPr>
                <w:i/>
                <w:sz w:val="22"/>
                <w:szCs w:val="22"/>
              </w:rPr>
              <w:lastRenderedPageBreak/>
              <w:t>трех месяцев до даты передачи такого имущества в оплату инвестиционных паев.</w:t>
            </w:r>
          </w:p>
          <w:p w:rsidR="001B1A2E" w:rsidRDefault="00183E85" w:rsidP="000407CF">
            <w:pPr>
              <w:spacing w:before="240"/>
              <w:jc w:val="left"/>
              <w:rPr>
                <w:sz w:val="22"/>
                <w:szCs w:val="22"/>
              </w:rPr>
            </w:pPr>
            <w:r>
              <w:rPr>
                <w:sz w:val="22"/>
                <w:szCs w:val="22"/>
                <w:u w:val="single"/>
              </w:rPr>
              <w:t>Примечание</w:t>
            </w:r>
            <w:r>
              <w:rPr>
                <w:sz w:val="22"/>
                <w:szCs w:val="22"/>
              </w:rPr>
              <w:t>:</w:t>
            </w:r>
          </w:p>
          <w:p w:rsidR="001B1A2E" w:rsidRDefault="00183E85" w:rsidP="000407CF">
            <w:pPr>
              <w:spacing w:before="240"/>
              <w:jc w:val="left"/>
              <w:rPr>
                <w:b/>
                <w:sz w:val="22"/>
                <w:szCs w:val="22"/>
              </w:rPr>
            </w:pPr>
            <w:r>
              <w:rPr>
                <w:sz w:val="22"/>
                <w:szCs w:val="22"/>
              </w:rPr>
              <w:t>1. Стоимость имущества, передаваемого в оплату инвестиционных паев, определяется в соответствии с требованиями ФЗ ИФ, принятых в соответствии с ним нормативных актов, требованиями Указания 3758-У и действующими правилами определения стоимости чистых активов ПИФ на момент передачи имущества в оплату инвестиционных паев.</w:t>
            </w:r>
          </w:p>
          <w:p w:rsidR="001B1A2E" w:rsidRDefault="00183E85" w:rsidP="000407CF">
            <w:pPr>
              <w:spacing w:before="240"/>
              <w:jc w:val="left"/>
              <w:rPr>
                <w:i/>
                <w:iCs/>
                <w:sz w:val="22"/>
                <w:szCs w:val="22"/>
                <w:shd w:val="clear" w:color="auto" w:fill="FFFFFF"/>
              </w:rPr>
            </w:pPr>
            <w:r>
              <w:rPr>
                <w:bCs/>
                <w:sz w:val="22"/>
                <w:szCs w:val="22"/>
                <w:shd w:val="clear" w:color="auto" w:fill="FFFFFF" w:themeFill="background1"/>
              </w:rPr>
              <w:t>2. В случае если стоимость имущества определяется на момент после подачи заявки на приобретение инвестиционных паев ПИФ, необходимо включение в текст такой заявки порядка определения стоимости имущества, передаваемого в оплату таких паев, в соответствии с правилами определения стоимости чистых активов такого ПИФ или отсылки к данным правилам   с указанием, на какую дату определяется стоимость имущества (в соответствии с письмом Банка России исх. №38-1-7/1265 от 22.04.2021).</w:t>
            </w:r>
          </w:p>
        </w:tc>
        <w:tc>
          <w:tcPr>
            <w:tcW w:w="3402" w:type="dxa"/>
            <w:shd w:val="clear" w:color="auto" w:fill="auto"/>
          </w:tcPr>
          <w:p w:rsidR="001B1A2E" w:rsidRDefault="00183E85" w:rsidP="000407CF">
            <w:pPr>
              <w:spacing w:before="240"/>
              <w:jc w:val="left"/>
              <w:rPr>
                <w:iCs/>
                <w:sz w:val="22"/>
                <w:szCs w:val="22"/>
              </w:rPr>
            </w:pPr>
            <w:r>
              <w:rPr>
                <w:iCs/>
                <w:sz w:val="22"/>
                <w:szCs w:val="22"/>
              </w:rPr>
              <w:lastRenderedPageBreak/>
              <w:t>Несоответствие порядка определения стоимости имущества, передаваемого в оплату инвестиционных паев, установленным требованиям.</w:t>
            </w:r>
          </w:p>
          <w:p w:rsidR="001B1A2E" w:rsidRDefault="00183E85" w:rsidP="000407CF">
            <w:pPr>
              <w:spacing w:before="240"/>
              <w:jc w:val="left"/>
              <w:rPr>
                <w:iCs/>
                <w:sz w:val="22"/>
                <w:szCs w:val="22"/>
              </w:rPr>
            </w:pPr>
            <w:r>
              <w:rPr>
                <w:iCs/>
                <w:sz w:val="22"/>
                <w:szCs w:val="22"/>
              </w:rPr>
              <w:t xml:space="preserve">Отсутствует дата, по состоянию на которую определяется стоимость имущества, передаваемого в оплату инвестиционных паев, или порядок определения указанной </w:t>
            </w:r>
            <w:r>
              <w:rPr>
                <w:iCs/>
                <w:sz w:val="22"/>
                <w:szCs w:val="22"/>
              </w:rPr>
              <w:lastRenderedPageBreak/>
              <w:t>даты.</w:t>
            </w:r>
          </w:p>
          <w:p w:rsidR="001B1A2E" w:rsidRDefault="00183E85" w:rsidP="000407CF">
            <w:pPr>
              <w:spacing w:before="240"/>
              <w:jc w:val="left"/>
              <w:rPr>
                <w:iCs/>
                <w:sz w:val="22"/>
                <w:szCs w:val="22"/>
              </w:rPr>
            </w:pPr>
            <w:r>
              <w:rPr>
                <w:iCs/>
                <w:sz w:val="22"/>
                <w:szCs w:val="22"/>
              </w:rPr>
              <w:t>Дата, по состоянию на которую определяется стоимость имущества, переданного в оплату инвестиционных паев ПИФ</w:t>
            </w:r>
            <w:r>
              <w:rPr>
                <w:i/>
                <w:sz w:val="22"/>
                <w:szCs w:val="22"/>
              </w:rPr>
              <w:t xml:space="preserve">, </w:t>
            </w:r>
            <w:r>
              <w:rPr>
                <w:iCs/>
                <w:sz w:val="22"/>
                <w:szCs w:val="22"/>
              </w:rPr>
              <w:t>не соответствует установленным требованиям.</w:t>
            </w:r>
          </w:p>
          <w:p w:rsidR="001B1A2E" w:rsidRDefault="00183E85" w:rsidP="000407CF">
            <w:pPr>
              <w:spacing w:before="240"/>
              <w:jc w:val="left"/>
              <w:rPr>
                <w:iCs/>
                <w:sz w:val="22"/>
                <w:szCs w:val="22"/>
              </w:rPr>
            </w:pPr>
            <w:r>
              <w:rPr>
                <w:iCs/>
                <w:sz w:val="22"/>
                <w:szCs w:val="22"/>
              </w:rPr>
              <w:t>Не указано, что дата, по состоянию на которую определяется стоимость имущества, переданного в оплату инвестиционных паев, на основании отчета оценщика, не может быть ранее трех месяцев до даты передачи такого имущества в оплату инвестиционных паев.</w:t>
            </w:r>
          </w:p>
          <w:p w:rsidR="001B1A2E" w:rsidRDefault="00183E85" w:rsidP="000407CF">
            <w:pPr>
              <w:spacing w:before="240"/>
              <w:jc w:val="left"/>
              <w:rPr>
                <w:iCs/>
                <w:sz w:val="22"/>
                <w:szCs w:val="22"/>
              </w:rPr>
            </w:pPr>
            <w:r>
              <w:rPr>
                <w:iCs/>
                <w:sz w:val="22"/>
                <w:szCs w:val="22"/>
              </w:rPr>
              <w:t>Порядок определения стоимости имущества, передаваемого в оплату инвестиционных паев, не определен в отношении всего имущества, которое может быть передано в оплату инвестиционных паев.</w:t>
            </w:r>
          </w:p>
        </w:tc>
      </w:tr>
      <w:tr w:rsidR="001B1A2E">
        <w:tc>
          <w:tcPr>
            <w:tcW w:w="880" w:type="dxa"/>
            <w:gridSpan w:val="2"/>
            <w:shd w:val="clear" w:color="auto" w:fill="auto"/>
          </w:tcPr>
          <w:p w:rsidR="001B1A2E" w:rsidRDefault="00183E85">
            <w:pPr>
              <w:spacing w:before="240"/>
              <w:rPr>
                <w:iCs/>
                <w:sz w:val="22"/>
                <w:szCs w:val="22"/>
              </w:rPr>
            </w:pPr>
            <w:r>
              <w:rPr>
                <w:iCs/>
                <w:sz w:val="22"/>
                <w:szCs w:val="22"/>
              </w:rPr>
              <w:lastRenderedPageBreak/>
              <w:t>7.11</w:t>
            </w:r>
          </w:p>
        </w:tc>
        <w:tc>
          <w:tcPr>
            <w:tcW w:w="2693" w:type="dxa"/>
            <w:gridSpan w:val="3"/>
            <w:shd w:val="clear" w:color="auto" w:fill="auto"/>
          </w:tcPr>
          <w:p w:rsidR="001B1A2E" w:rsidRDefault="00183E85" w:rsidP="000407CF">
            <w:pPr>
              <w:spacing w:before="240"/>
              <w:jc w:val="left"/>
              <w:rPr>
                <w:b/>
                <w:bCs/>
                <w:color w:val="22272F"/>
                <w:sz w:val="22"/>
                <w:szCs w:val="22"/>
              </w:rPr>
            </w:pPr>
            <w:r>
              <w:rPr>
                <w:b/>
                <w:bCs/>
                <w:color w:val="22272F"/>
                <w:sz w:val="22"/>
                <w:szCs w:val="22"/>
              </w:rPr>
              <w:t>В случае если правилами доверительного управления закрытого ПИФ предусмотрена неполная оплата инвестиционных паев при их выдаче проверяются следующие сведения:</w:t>
            </w:r>
          </w:p>
        </w:tc>
        <w:tc>
          <w:tcPr>
            <w:tcW w:w="3260" w:type="dxa"/>
            <w:gridSpan w:val="3"/>
            <w:shd w:val="clear" w:color="auto" w:fill="auto"/>
          </w:tcPr>
          <w:p w:rsidR="001B1A2E" w:rsidRDefault="001B1A2E" w:rsidP="000407CF">
            <w:pPr>
              <w:spacing w:before="240"/>
              <w:jc w:val="left"/>
              <w:rPr>
                <w:i/>
                <w:iCs/>
                <w:color w:val="22272F"/>
                <w:sz w:val="22"/>
                <w:szCs w:val="22"/>
              </w:rPr>
            </w:pPr>
          </w:p>
        </w:tc>
        <w:tc>
          <w:tcPr>
            <w:tcW w:w="4678" w:type="dxa"/>
            <w:gridSpan w:val="2"/>
            <w:shd w:val="clear" w:color="auto" w:fill="auto"/>
          </w:tcPr>
          <w:p w:rsidR="001B1A2E" w:rsidRDefault="001B1A2E" w:rsidP="000407CF">
            <w:pPr>
              <w:spacing w:before="240"/>
              <w:jc w:val="left"/>
              <w:rPr>
                <w:b/>
                <w:sz w:val="22"/>
                <w:szCs w:val="22"/>
              </w:rPr>
            </w:pPr>
          </w:p>
        </w:tc>
        <w:tc>
          <w:tcPr>
            <w:tcW w:w="3402" w:type="dxa"/>
            <w:shd w:val="clear" w:color="auto" w:fill="auto"/>
          </w:tcPr>
          <w:p w:rsidR="001B1A2E" w:rsidRDefault="001B1A2E" w:rsidP="000407CF">
            <w:pPr>
              <w:spacing w:before="240"/>
              <w:jc w:val="left"/>
              <w:rPr>
                <w:sz w:val="22"/>
                <w:szCs w:val="22"/>
              </w:rPr>
            </w:pPr>
          </w:p>
        </w:tc>
      </w:tr>
      <w:tr w:rsidR="001B1A2E">
        <w:tc>
          <w:tcPr>
            <w:tcW w:w="880" w:type="dxa"/>
            <w:gridSpan w:val="2"/>
            <w:shd w:val="clear" w:color="auto" w:fill="auto"/>
          </w:tcPr>
          <w:p w:rsidR="001B1A2E" w:rsidRDefault="00183E85">
            <w:pPr>
              <w:spacing w:before="240"/>
              <w:rPr>
                <w:iCs/>
                <w:sz w:val="22"/>
                <w:szCs w:val="22"/>
              </w:rPr>
            </w:pPr>
            <w:r>
              <w:rPr>
                <w:iCs/>
                <w:sz w:val="22"/>
                <w:szCs w:val="22"/>
              </w:rPr>
              <w:lastRenderedPageBreak/>
              <w:t>7.11.1</w:t>
            </w:r>
          </w:p>
        </w:tc>
        <w:tc>
          <w:tcPr>
            <w:tcW w:w="2693" w:type="dxa"/>
            <w:gridSpan w:val="3"/>
            <w:shd w:val="clear" w:color="auto" w:fill="auto"/>
          </w:tcPr>
          <w:p w:rsidR="001B1A2E" w:rsidRDefault="00183E85" w:rsidP="000407CF">
            <w:pPr>
              <w:spacing w:before="240"/>
              <w:jc w:val="left"/>
              <w:rPr>
                <w:b/>
                <w:bCs/>
                <w:color w:val="22272F"/>
                <w:sz w:val="22"/>
                <w:szCs w:val="22"/>
              </w:rPr>
            </w:pPr>
            <w:r>
              <w:rPr>
                <w:color w:val="22272F"/>
                <w:sz w:val="22"/>
                <w:szCs w:val="22"/>
              </w:rPr>
              <w:t>Положение о том, что выдача инвестиционных паев осуществляется при неполной оплате инвестиционных паев при формировании закрытого ПИФ.</w:t>
            </w:r>
          </w:p>
        </w:tc>
        <w:tc>
          <w:tcPr>
            <w:tcW w:w="3260" w:type="dxa"/>
            <w:gridSpan w:val="3"/>
            <w:shd w:val="clear" w:color="auto" w:fill="auto"/>
          </w:tcPr>
          <w:p w:rsidR="001B1A2E" w:rsidRDefault="00183E85" w:rsidP="000407CF">
            <w:pPr>
              <w:spacing w:before="240"/>
              <w:jc w:val="left"/>
              <w:rPr>
                <w:color w:val="22272F"/>
                <w:sz w:val="22"/>
                <w:szCs w:val="22"/>
              </w:rPr>
            </w:pPr>
            <w:r>
              <w:rPr>
                <w:color w:val="22272F"/>
                <w:sz w:val="22"/>
                <w:szCs w:val="22"/>
              </w:rPr>
              <w:t>Проверка положения правил доверительного управления о том, что выдача инвестиционных паев осуществляется при неполной оплате инвестиционных паев при формировании закрытого ПИФ.</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8.3.1 Указания 5642-У</w:t>
            </w:r>
          </w:p>
          <w:p w:rsidR="001B1A2E" w:rsidRDefault="00183E85" w:rsidP="000407CF">
            <w:pPr>
              <w:spacing w:before="240"/>
              <w:jc w:val="left"/>
              <w:rPr>
                <w:b/>
                <w:sz w:val="22"/>
                <w:szCs w:val="22"/>
              </w:rPr>
            </w:pPr>
            <w:r>
              <w:rPr>
                <w:b/>
                <w:sz w:val="22"/>
                <w:szCs w:val="22"/>
              </w:rPr>
              <w:t>П. 1 ст. 17.1 ФЗ ИФ</w:t>
            </w: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правил доверительного управления установленным требованиям.</w:t>
            </w:r>
          </w:p>
          <w:p w:rsidR="001B1A2E" w:rsidRDefault="00183E85" w:rsidP="000407CF">
            <w:pPr>
              <w:spacing w:before="240"/>
              <w:jc w:val="left"/>
              <w:rPr>
                <w:sz w:val="22"/>
                <w:szCs w:val="22"/>
              </w:rPr>
            </w:pPr>
            <w:r>
              <w:rPr>
                <w:sz w:val="22"/>
                <w:szCs w:val="22"/>
              </w:rPr>
              <w:t>Указание на иные случаи выдачи инвестиционных паев при неполной оплате, помимо выдачи при формировании ПИФ.</w:t>
            </w:r>
          </w:p>
        </w:tc>
      </w:tr>
      <w:tr w:rsidR="001B1A2E">
        <w:tc>
          <w:tcPr>
            <w:tcW w:w="880" w:type="dxa"/>
            <w:gridSpan w:val="2"/>
            <w:shd w:val="clear" w:color="auto" w:fill="auto"/>
          </w:tcPr>
          <w:p w:rsidR="001B1A2E" w:rsidRDefault="00183E85">
            <w:pPr>
              <w:spacing w:before="240"/>
              <w:rPr>
                <w:iCs/>
                <w:sz w:val="22"/>
                <w:szCs w:val="22"/>
              </w:rPr>
            </w:pPr>
            <w:r>
              <w:rPr>
                <w:iCs/>
                <w:sz w:val="22"/>
                <w:szCs w:val="22"/>
              </w:rPr>
              <w:t>7.11.2</w:t>
            </w:r>
          </w:p>
        </w:tc>
        <w:tc>
          <w:tcPr>
            <w:tcW w:w="2693" w:type="dxa"/>
            <w:gridSpan w:val="3"/>
            <w:shd w:val="clear" w:color="auto" w:fill="auto"/>
          </w:tcPr>
          <w:p w:rsidR="001B1A2E" w:rsidRDefault="00183E85" w:rsidP="000407CF">
            <w:pPr>
              <w:spacing w:before="240"/>
              <w:jc w:val="left"/>
              <w:rPr>
                <w:b/>
                <w:bCs/>
                <w:color w:val="22272F"/>
                <w:sz w:val="22"/>
                <w:szCs w:val="22"/>
              </w:rPr>
            </w:pPr>
            <w:r>
              <w:rPr>
                <w:color w:val="22272F"/>
                <w:sz w:val="22"/>
                <w:szCs w:val="22"/>
              </w:rPr>
              <w:t>Указание на размер неоплаченной части инвестиционного пая при формировании закрытого ПИФ и положение о том, что он является единым для всех приобретателей.</w:t>
            </w:r>
          </w:p>
        </w:tc>
        <w:tc>
          <w:tcPr>
            <w:tcW w:w="3260" w:type="dxa"/>
            <w:gridSpan w:val="3"/>
            <w:shd w:val="clear" w:color="auto" w:fill="auto"/>
          </w:tcPr>
          <w:p w:rsidR="001B1A2E" w:rsidRDefault="00183E85" w:rsidP="000407CF">
            <w:pPr>
              <w:spacing w:before="240"/>
              <w:jc w:val="left"/>
              <w:rPr>
                <w:color w:val="22272F"/>
                <w:sz w:val="22"/>
                <w:szCs w:val="22"/>
              </w:rPr>
            </w:pPr>
            <w:r>
              <w:rPr>
                <w:color w:val="22272F"/>
                <w:sz w:val="22"/>
                <w:szCs w:val="22"/>
              </w:rPr>
              <w:t>Проверка положений правил доверительного управления в отношении размера неоплаченной части инвестиционного пая при формировании закрытого ПИФ.</w:t>
            </w:r>
          </w:p>
          <w:p w:rsidR="001B1A2E" w:rsidRDefault="00183E85" w:rsidP="000407CF">
            <w:pPr>
              <w:spacing w:before="240"/>
              <w:jc w:val="left"/>
              <w:rPr>
                <w:color w:val="22272F"/>
                <w:sz w:val="22"/>
                <w:szCs w:val="22"/>
              </w:rPr>
            </w:pPr>
            <w:r>
              <w:rPr>
                <w:color w:val="22272F"/>
                <w:sz w:val="22"/>
                <w:szCs w:val="22"/>
              </w:rPr>
              <w:t>Проверка положений о том, что размер неоплаченной части инвестиционного пая является единым для всех приобретателей.</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8.3.2 Указания 5642-У</w:t>
            </w: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правил доверительного управления установленным требованиям.</w:t>
            </w:r>
          </w:p>
        </w:tc>
      </w:tr>
      <w:tr w:rsidR="001B1A2E">
        <w:tc>
          <w:tcPr>
            <w:tcW w:w="880" w:type="dxa"/>
            <w:gridSpan w:val="2"/>
            <w:shd w:val="clear" w:color="auto" w:fill="auto"/>
          </w:tcPr>
          <w:p w:rsidR="001B1A2E" w:rsidRDefault="00183E85">
            <w:pPr>
              <w:spacing w:before="240"/>
              <w:rPr>
                <w:iCs/>
                <w:sz w:val="22"/>
                <w:szCs w:val="22"/>
              </w:rPr>
            </w:pPr>
            <w:r>
              <w:rPr>
                <w:iCs/>
                <w:sz w:val="22"/>
                <w:szCs w:val="22"/>
              </w:rPr>
              <w:t>7.12</w:t>
            </w:r>
          </w:p>
        </w:tc>
        <w:tc>
          <w:tcPr>
            <w:tcW w:w="2693" w:type="dxa"/>
            <w:gridSpan w:val="3"/>
            <w:shd w:val="clear" w:color="auto" w:fill="auto"/>
          </w:tcPr>
          <w:p w:rsidR="001B1A2E" w:rsidRDefault="00183E85" w:rsidP="000407CF">
            <w:pPr>
              <w:spacing w:before="240"/>
              <w:jc w:val="left"/>
              <w:rPr>
                <w:b/>
                <w:bCs/>
                <w:color w:val="22272F"/>
                <w:sz w:val="22"/>
                <w:szCs w:val="22"/>
              </w:rPr>
            </w:pPr>
            <w:r>
              <w:rPr>
                <w:b/>
                <w:bCs/>
                <w:color w:val="22272F"/>
                <w:sz w:val="22"/>
                <w:szCs w:val="22"/>
              </w:rPr>
              <w:t>В случае если правилами доверительного управления закрытого ПИФ предусмотрена выдача дополнительных инвестиционных паев проверяются следующие сведения:</w:t>
            </w:r>
          </w:p>
        </w:tc>
        <w:tc>
          <w:tcPr>
            <w:tcW w:w="3260" w:type="dxa"/>
            <w:gridSpan w:val="3"/>
            <w:shd w:val="clear" w:color="auto" w:fill="auto"/>
          </w:tcPr>
          <w:p w:rsidR="001B1A2E" w:rsidRDefault="001B1A2E" w:rsidP="000407CF">
            <w:pPr>
              <w:spacing w:before="240"/>
              <w:jc w:val="left"/>
              <w:rPr>
                <w:i/>
                <w:iCs/>
                <w:color w:val="22272F"/>
                <w:sz w:val="22"/>
                <w:szCs w:val="22"/>
              </w:rPr>
            </w:pPr>
          </w:p>
        </w:tc>
        <w:tc>
          <w:tcPr>
            <w:tcW w:w="4678" w:type="dxa"/>
            <w:gridSpan w:val="2"/>
            <w:shd w:val="clear" w:color="auto" w:fill="auto"/>
          </w:tcPr>
          <w:p w:rsidR="001B1A2E" w:rsidRDefault="001B1A2E" w:rsidP="000407CF">
            <w:pPr>
              <w:spacing w:before="240"/>
              <w:jc w:val="left"/>
              <w:rPr>
                <w:b/>
                <w:sz w:val="22"/>
                <w:szCs w:val="22"/>
              </w:rPr>
            </w:pPr>
          </w:p>
        </w:tc>
        <w:tc>
          <w:tcPr>
            <w:tcW w:w="3402" w:type="dxa"/>
            <w:shd w:val="clear" w:color="auto" w:fill="auto"/>
          </w:tcPr>
          <w:p w:rsidR="001B1A2E" w:rsidRDefault="00183E85" w:rsidP="000407CF">
            <w:pPr>
              <w:spacing w:before="240"/>
              <w:jc w:val="left"/>
              <w:rPr>
                <w:sz w:val="22"/>
                <w:szCs w:val="22"/>
              </w:rPr>
            </w:pPr>
            <w:r>
              <w:rPr>
                <w:sz w:val="22"/>
                <w:szCs w:val="22"/>
              </w:rPr>
              <w:t>Сведения включены, однако правилами доверительного управления не предусмотрена выдача дополнительных инвестиционных паев.</w:t>
            </w:r>
          </w:p>
        </w:tc>
      </w:tr>
      <w:tr w:rsidR="001B1A2E">
        <w:tc>
          <w:tcPr>
            <w:tcW w:w="880" w:type="dxa"/>
            <w:gridSpan w:val="2"/>
            <w:shd w:val="clear" w:color="auto" w:fill="auto"/>
          </w:tcPr>
          <w:p w:rsidR="001B1A2E" w:rsidRDefault="00183E85">
            <w:pPr>
              <w:spacing w:before="240"/>
              <w:rPr>
                <w:iCs/>
                <w:sz w:val="22"/>
                <w:szCs w:val="22"/>
              </w:rPr>
            </w:pPr>
            <w:r>
              <w:rPr>
                <w:iCs/>
                <w:sz w:val="22"/>
                <w:szCs w:val="22"/>
              </w:rPr>
              <w:t>7.12.1</w:t>
            </w:r>
          </w:p>
        </w:tc>
        <w:tc>
          <w:tcPr>
            <w:tcW w:w="2693" w:type="dxa"/>
            <w:gridSpan w:val="3"/>
            <w:shd w:val="clear" w:color="auto" w:fill="auto"/>
          </w:tcPr>
          <w:p w:rsidR="001B1A2E" w:rsidRDefault="00183E85" w:rsidP="000407CF">
            <w:pPr>
              <w:spacing w:before="240"/>
              <w:jc w:val="left"/>
              <w:rPr>
                <w:sz w:val="22"/>
                <w:szCs w:val="22"/>
              </w:rPr>
            </w:pPr>
            <w:r>
              <w:rPr>
                <w:sz w:val="22"/>
                <w:szCs w:val="22"/>
              </w:rPr>
              <w:t xml:space="preserve">Положение о предоставлении информации о принятом решении о выдаче </w:t>
            </w:r>
            <w:r>
              <w:rPr>
                <w:sz w:val="22"/>
                <w:szCs w:val="22"/>
              </w:rPr>
              <w:lastRenderedPageBreak/>
              <w:t>дополнительных инвестиционных паев, а также о начале срока приема заявок.</w:t>
            </w:r>
          </w:p>
          <w:p w:rsidR="001B1A2E" w:rsidRDefault="00183E85" w:rsidP="000407CF">
            <w:pPr>
              <w:spacing w:before="240"/>
              <w:jc w:val="left"/>
              <w:rPr>
                <w:b/>
                <w:bCs/>
                <w:sz w:val="22"/>
                <w:szCs w:val="22"/>
              </w:rPr>
            </w:pPr>
            <w:r>
              <w:rPr>
                <w:sz w:val="22"/>
                <w:szCs w:val="22"/>
              </w:rPr>
              <w:t>Порядок и сроки предоставления владельцам (приобретателям) инвестиционных паев указанной информации</w:t>
            </w:r>
          </w:p>
        </w:tc>
        <w:tc>
          <w:tcPr>
            <w:tcW w:w="3260" w:type="dxa"/>
            <w:gridSpan w:val="3"/>
            <w:shd w:val="clear" w:color="auto" w:fill="auto"/>
          </w:tcPr>
          <w:p w:rsidR="001B1A2E" w:rsidRDefault="00183E85" w:rsidP="000407CF">
            <w:pPr>
              <w:spacing w:before="240"/>
              <w:jc w:val="left"/>
              <w:rPr>
                <w:sz w:val="22"/>
                <w:szCs w:val="22"/>
              </w:rPr>
            </w:pPr>
            <w:r>
              <w:rPr>
                <w:sz w:val="22"/>
                <w:szCs w:val="22"/>
              </w:rPr>
              <w:lastRenderedPageBreak/>
              <w:t>Проверка положений о том, что:</w:t>
            </w:r>
          </w:p>
          <w:p w:rsidR="001B1A2E" w:rsidRDefault="00183E85" w:rsidP="000407CF">
            <w:pPr>
              <w:spacing w:before="240"/>
              <w:jc w:val="left"/>
              <w:rPr>
                <w:sz w:val="22"/>
                <w:szCs w:val="22"/>
              </w:rPr>
            </w:pPr>
            <w:r>
              <w:rPr>
                <w:sz w:val="22"/>
                <w:szCs w:val="22"/>
              </w:rPr>
              <w:t xml:space="preserve">управляющая компания </w:t>
            </w:r>
            <w:r>
              <w:rPr>
                <w:sz w:val="22"/>
                <w:szCs w:val="22"/>
              </w:rPr>
              <w:lastRenderedPageBreak/>
              <w:t>предоставляет владельцам (приобретателям) инвестиционных паев информацию о принятом решении о выдаче дополнительных инвестиционных паев;</w:t>
            </w:r>
          </w:p>
          <w:p w:rsidR="001B1A2E" w:rsidRDefault="00183E85" w:rsidP="000407CF">
            <w:pPr>
              <w:spacing w:before="240"/>
              <w:jc w:val="left"/>
              <w:rPr>
                <w:sz w:val="22"/>
                <w:szCs w:val="22"/>
              </w:rPr>
            </w:pPr>
            <w:r>
              <w:rPr>
                <w:sz w:val="22"/>
                <w:szCs w:val="22"/>
              </w:rPr>
              <w:t>о начале срока приема заявок на приобретение дополнительных инвестиционных паев с указанием максимального количества выдаваемых дополнительных инвестиционных паев, а также имущества, которое может быть передано в оплату выдаваемых дополнительных инвестиционных паев, в случае если в соответствии с правилами в оплату дополнительных инвестиционных паев, кроме денежных средств, может быть передано иное имущество.</w:t>
            </w:r>
          </w:p>
          <w:p w:rsidR="001B1A2E" w:rsidRDefault="00183E85" w:rsidP="000407CF">
            <w:pPr>
              <w:pStyle w:val="s1"/>
              <w:spacing w:before="240" w:beforeAutospacing="0"/>
              <w:rPr>
                <w:sz w:val="22"/>
                <w:szCs w:val="22"/>
              </w:rPr>
            </w:pPr>
            <w:r>
              <w:rPr>
                <w:sz w:val="22"/>
                <w:szCs w:val="22"/>
              </w:rPr>
              <w:t xml:space="preserve">Проверка указания порядка и сроков предоставления владельцам (приобретателям) инвестиционных паев информации о принятом решении о выдаче дополнительных инвестиционных паев и о начале срока приема заявок на приобретение дополнительных инвестиционных паев с указанием максимального </w:t>
            </w:r>
            <w:r>
              <w:rPr>
                <w:sz w:val="22"/>
                <w:szCs w:val="22"/>
              </w:rPr>
              <w:lastRenderedPageBreak/>
              <w:t>количества выдаваемых дополнительных инвестиционных паев, а также имущества, которое может быть передано в их оплату, если предусмотрена оплата имуществом.</w:t>
            </w:r>
          </w:p>
        </w:tc>
        <w:tc>
          <w:tcPr>
            <w:tcW w:w="4678" w:type="dxa"/>
            <w:gridSpan w:val="2"/>
            <w:shd w:val="clear" w:color="auto" w:fill="auto"/>
          </w:tcPr>
          <w:p w:rsidR="001B1A2E" w:rsidRDefault="00183E85" w:rsidP="000407CF">
            <w:pPr>
              <w:spacing w:before="240"/>
              <w:jc w:val="left"/>
              <w:rPr>
                <w:b/>
                <w:sz w:val="22"/>
                <w:szCs w:val="22"/>
              </w:rPr>
            </w:pPr>
            <w:r>
              <w:rPr>
                <w:b/>
                <w:sz w:val="22"/>
                <w:szCs w:val="22"/>
              </w:rPr>
              <w:lastRenderedPageBreak/>
              <w:t>П. 8.4.1 Указания 5642-У</w:t>
            </w:r>
          </w:p>
          <w:p w:rsidR="001B1A2E" w:rsidRDefault="00183E85" w:rsidP="000407CF">
            <w:pPr>
              <w:spacing w:before="240"/>
              <w:jc w:val="left"/>
              <w:rPr>
                <w:b/>
                <w:sz w:val="22"/>
                <w:szCs w:val="22"/>
              </w:rPr>
            </w:pPr>
            <w:r>
              <w:rPr>
                <w:b/>
                <w:sz w:val="22"/>
                <w:szCs w:val="22"/>
              </w:rPr>
              <w:t>П. 8.4.6 Положения 5642-У</w:t>
            </w: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положений правил доверительного управления установленным требованиям.</w:t>
            </w:r>
          </w:p>
          <w:p w:rsidR="001B1A2E" w:rsidRDefault="00183E85" w:rsidP="000407CF">
            <w:pPr>
              <w:spacing w:before="240"/>
              <w:jc w:val="left"/>
              <w:rPr>
                <w:sz w:val="22"/>
                <w:szCs w:val="22"/>
              </w:rPr>
            </w:pPr>
            <w:r>
              <w:rPr>
                <w:sz w:val="22"/>
                <w:szCs w:val="22"/>
              </w:rPr>
              <w:lastRenderedPageBreak/>
              <w:t>Отсутствие в правилах доверительного управления порядка и (или) сроков предоставления владельцам (приобретателям) инвестиционных паев информации о принятом решении о выдаче дополнительных инвестиционных паев, а также о начале срока приема заявок.</w:t>
            </w:r>
          </w:p>
          <w:p w:rsidR="001B1A2E" w:rsidRDefault="00183E85" w:rsidP="000407CF">
            <w:pPr>
              <w:spacing w:before="240"/>
              <w:jc w:val="left"/>
              <w:rPr>
                <w:sz w:val="22"/>
                <w:szCs w:val="22"/>
              </w:rPr>
            </w:pPr>
            <w:r>
              <w:rPr>
                <w:sz w:val="22"/>
                <w:szCs w:val="22"/>
              </w:rPr>
              <w:t xml:space="preserve">В правилах доверительного управления содержатся положения о выдаче дополнительных инвестиционных паев, при этом отсутствует право управляющей компании выдавать дополнительные инвестиционные паи. </w:t>
            </w:r>
          </w:p>
          <w:p w:rsidR="001B1A2E" w:rsidRDefault="00183E85" w:rsidP="000407CF">
            <w:pPr>
              <w:spacing w:before="240"/>
              <w:jc w:val="left"/>
              <w:rPr>
                <w:sz w:val="22"/>
                <w:szCs w:val="22"/>
              </w:rPr>
            </w:pPr>
            <w:r>
              <w:rPr>
                <w:sz w:val="22"/>
                <w:szCs w:val="22"/>
              </w:rPr>
              <w:t>Несоответствие перечня имущества, подлежащего передаче в оплату дополнительных инвестиционных паев, составу активов, предусмотренных инвестиционной декларацией.</w:t>
            </w:r>
          </w:p>
        </w:tc>
      </w:tr>
      <w:tr w:rsidR="001B1A2E">
        <w:tc>
          <w:tcPr>
            <w:tcW w:w="880" w:type="dxa"/>
            <w:gridSpan w:val="2"/>
            <w:shd w:val="clear" w:color="auto" w:fill="auto"/>
          </w:tcPr>
          <w:p w:rsidR="001B1A2E" w:rsidRDefault="00183E85">
            <w:pPr>
              <w:spacing w:before="240"/>
              <w:rPr>
                <w:iCs/>
                <w:sz w:val="22"/>
                <w:szCs w:val="22"/>
              </w:rPr>
            </w:pPr>
            <w:r>
              <w:rPr>
                <w:iCs/>
                <w:sz w:val="22"/>
                <w:szCs w:val="22"/>
              </w:rPr>
              <w:lastRenderedPageBreak/>
              <w:t>7.12.2</w:t>
            </w:r>
          </w:p>
        </w:tc>
        <w:tc>
          <w:tcPr>
            <w:tcW w:w="2693" w:type="dxa"/>
            <w:gridSpan w:val="3"/>
            <w:shd w:val="clear" w:color="auto" w:fill="auto"/>
          </w:tcPr>
          <w:p w:rsidR="001B1A2E" w:rsidRDefault="00183E85" w:rsidP="000407CF">
            <w:pPr>
              <w:spacing w:before="240"/>
              <w:jc w:val="left"/>
              <w:rPr>
                <w:color w:val="22272F"/>
                <w:sz w:val="22"/>
                <w:szCs w:val="22"/>
              </w:rPr>
            </w:pPr>
            <w:bookmarkStart w:id="18" w:name="_Hlk162965140"/>
            <w:r>
              <w:rPr>
                <w:iCs/>
                <w:sz w:val="22"/>
                <w:szCs w:val="22"/>
              </w:rPr>
              <w:t>Положения, связанные со сроком приема заявок на приобретение дополнительных инвестиционных паев.</w:t>
            </w:r>
            <w:bookmarkEnd w:id="18"/>
          </w:p>
        </w:tc>
        <w:tc>
          <w:tcPr>
            <w:tcW w:w="3260" w:type="dxa"/>
            <w:gridSpan w:val="3"/>
            <w:shd w:val="clear" w:color="auto" w:fill="auto"/>
          </w:tcPr>
          <w:p w:rsidR="001B1A2E" w:rsidRDefault="00183E85" w:rsidP="000407CF">
            <w:pPr>
              <w:spacing w:before="240"/>
              <w:jc w:val="left"/>
              <w:rPr>
                <w:iCs/>
                <w:sz w:val="22"/>
                <w:szCs w:val="22"/>
              </w:rPr>
            </w:pPr>
            <w:r>
              <w:rPr>
                <w:color w:val="22272F"/>
                <w:sz w:val="22"/>
                <w:szCs w:val="22"/>
              </w:rPr>
              <w:t xml:space="preserve">Проверка указания в правилах доверительного управления на то, что </w:t>
            </w:r>
            <w:bookmarkStart w:id="19" w:name="_Hlk162965203"/>
            <w:r>
              <w:rPr>
                <w:color w:val="22272F"/>
                <w:sz w:val="22"/>
                <w:szCs w:val="22"/>
              </w:rPr>
              <w:t>срок приема заявок на приобретение дополнительных инвестиционных паев должен начинаться не ранее даты получения управляющей компанией подтверждения получения всеми владельцами инвестиционных паев предусмотренной информации, либо не ранее даты раскрытия управляющей компанией предусмотренной информации на своем официальном сайте в информационно-телекоммуникационной сети «Интернет», если раскрытие и обеспечение доступа к указанной информации в течение срока приема заявок на приобретение дополнительных инвестиционных паев на официальном сайте управляющей компании предусмотрено правилами доверительного управления.</w:t>
            </w:r>
            <w:bookmarkEnd w:id="19"/>
          </w:p>
        </w:tc>
        <w:tc>
          <w:tcPr>
            <w:tcW w:w="4678" w:type="dxa"/>
            <w:gridSpan w:val="2"/>
            <w:shd w:val="clear" w:color="auto" w:fill="auto"/>
          </w:tcPr>
          <w:p w:rsidR="001B1A2E" w:rsidRDefault="00183E85" w:rsidP="000407CF">
            <w:pPr>
              <w:spacing w:before="240"/>
              <w:jc w:val="left"/>
              <w:rPr>
                <w:b/>
                <w:sz w:val="22"/>
                <w:szCs w:val="22"/>
              </w:rPr>
            </w:pPr>
            <w:bookmarkStart w:id="20" w:name="_Hlk162965153"/>
            <w:r>
              <w:rPr>
                <w:b/>
                <w:sz w:val="22"/>
                <w:szCs w:val="22"/>
              </w:rPr>
              <w:t>П. 8.4.2 Указания 5642-У</w:t>
            </w:r>
            <w:bookmarkEnd w:id="20"/>
          </w:p>
          <w:p w:rsidR="001B1A2E" w:rsidRDefault="00183E85" w:rsidP="000407CF">
            <w:pPr>
              <w:spacing w:before="240"/>
              <w:jc w:val="left"/>
              <w:rPr>
                <w:b/>
                <w:sz w:val="22"/>
                <w:szCs w:val="22"/>
              </w:rPr>
            </w:pPr>
            <w:r>
              <w:rPr>
                <w:b/>
                <w:sz w:val="22"/>
                <w:szCs w:val="22"/>
              </w:rPr>
              <w:t xml:space="preserve"> </w:t>
            </w: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положений правил доверительного управления установленным требованиям.</w:t>
            </w:r>
          </w:p>
          <w:p w:rsidR="001B1A2E" w:rsidRDefault="00183E85" w:rsidP="000407CF">
            <w:pPr>
              <w:spacing w:before="240"/>
              <w:jc w:val="left"/>
              <w:rPr>
                <w:sz w:val="22"/>
                <w:szCs w:val="22"/>
              </w:rPr>
            </w:pPr>
            <w:r>
              <w:rPr>
                <w:sz w:val="22"/>
                <w:szCs w:val="22"/>
              </w:rPr>
              <w:t>Не определена дата начала срока приема заявок на приобретение дополнительных инвестиционных паев.</w:t>
            </w:r>
          </w:p>
        </w:tc>
      </w:tr>
      <w:tr w:rsidR="001B1A2E">
        <w:tc>
          <w:tcPr>
            <w:tcW w:w="880" w:type="dxa"/>
            <w:gridSpan w:val="2"/>
            <w:shd w:val="clear" w:color="auto" w:fill="auto"/>
          </w:tcPr>
          <w:p w:rsidR="001B1A2E" w:rsidRDefault="00183E85">
            <w:pPr>
              <w:spacing w:before="240"/>
              <w:rPr>
                <w:iCs/>
                <w:sz w:val="22"/>
                <w:szCs w:val="22"/>
              </w:rPr>
            </w:pPr>
            <w:r>
              <w:rPr>
                <w:iCs/>
                <w:sz w:val="22"/>
                <w:szCs w:val="22"/>
              </w:rPr>
              <w:t>7.12.3</w:t>
            </w:r>
          </w:p>
        </w:tc>
        <w:tc>
          <w:tcPr>
            <w:tcW w:w="2693" w:type="dxa"/>
            <w:gridSpan w:val="3"/>
            <w:shd w:val="clear" w:color="auto" w:fill="auto"/>
          </w:tcPr>
          <w:p w:rsidR="001B1A2E" w:rsidRDefault="00183E85" w:rsidP="000407CF">
            <w:pPr>
              <w:spacing w:before="240"/>
              <w:jc w:val="left"/>
              <w:rPr>
                <w:b/>
                <w:bCs/>
                <w:color w:val="22272F"/>
                <w:sz w:val="22"/>
                <w:szCs w:val="22"/>
              </w:rPr>
            </w:pPr>
            <w:r>
              <w:rPr>
                <w:color w:val="22272F"/>
                <w:sz w:val="22"/>
                <w:szCs w:val="22"/>
              </w:rPr>
              <w:t xml:space="preserve">Положение о преимущественном праве </w:t>
            </w:r>
            <w:r>
              <w:rPr>
                <w:color w:val="22272F"/>
                <w:sz w:val="22"/>
                <w:szCs w:val="22"/>
              </w:rPr>
              <w:lastRenderedPageBreak/>
              <w:t>владельцев инвестиционных паев, за исключением управляющей компании, приобретать дополнительные инвестиционные паи, а также очередность удовлетворения заявок на приобретение дополнительных инвестиционных паев в целях осуществления указанного права.</w:t>
            </w:r>
          </w:p>
        </w:tc>
        <w:tc>
          <w:tcPr>
            <w:tcW w:w="3260" w:type="dxa"/>
            <w:gridSpan w:val="3"/>
            <w:shd w:val="clear" w:color="auto" w:fill="auto"/>
          </w:tcPr>
          <w:p w:rsidR="001B1A2E" w:rsidRDefault="00183E85" w:rsidP="000407CF">
            <w:pPr>
              <w:spacing w:before="240"/>
              <w:jc w:val="left"/>
              <w:rPr>
                <w:color w:val="22272F"/>
                <w:sz w:val="22"/>
                <w:szCs w:val="22"/>
              </w:rPr>
            </w:pPr>
            <w:r>
              <w:rPr>
                <w:color w:val="22272F"/>
                <w:sz w:val="22"/>
                <w:szCs w:val="22"/>
              </w:rPr>
              <w:lastRenderedPageBreak/>
              <w:t>Проверка положений правил доверительного управления:</w:t>
            </w:r>
          </w:p>
          <w:p w:rsidR="001B1A2E" w:rsidRDefault="00183E85" w:rsidP="000407CF">
            <w:pPr>
              <w:spacing w:before="240"/>
              <w:jc w:val="left"/>
              <w:rPr>
                <w:color w:val="22272F"/>
                <w:sz w:val="22"/>
                <w:szCs w:val="22"/>
              </w:rPr>
            </w:pPr>
            <w:r>
              <w:rPr>
                <w:color w:val="22272F"/>
                <w:sz w:val="22"/>
                <w:szCs w:val="22"/>
              </w:rPr>
              <w:lastRenderedPageBreak/>
              <w:t>о преимущественном праве владельцев инвестиционных паев, за исключением управляющей компании, приобретать дополнительные инвестиционные паи;</w:t>
            </w:r>
          </w:p>
          <w:p w:rsidR="001B1A2E" w:rsidRDefault="00183E85" w:rsidP="000407CF">
            <w:pPr>
              <w:spacing w:before="240"/>
              <w:jc w:val="left"/>
              <w:rPr>
                <w:color w:val="22272F"/>
                <w:sz w:val="22"/>
                <w:szCs w:val="22"/>
              </w:rPr>
            </w:pPr>
            <w:r>
              <w:rPr>
                <w:color w:val="22272F"/>
                <w:sz w:val="22"/>
                <w:szCs w:val="22"/>
              </w:rPr>
              <w:t>об очередности удовлетворения заявок на приобретение дополнительных инвестиционных паев в целях осуществления указанного права.</w:t>
            </w:r>
          </w:p>
        </w:tc>
        <w:tc>
          <w:tcPr>
            <w:tcW w:w="4678" w:type="dxa"/>
            <w:gridSpan w:val="2"/>
            <w:shd w:val="clear" w:color="auto" w:fill="auto"/>
          </w:tcPr>
          <w:p w:rsidR="001B1A2E" w:rsidRDefault="00183E85" w:rsidP="000407CF">
            <w:pPr>
              <w:spacing w:before="240"/>
              <w:jc w:val="left"/>
              <w:rPr>
                <w:b/>
                <w:sz w:val="22"/>
                <w:szCs w:val="22"/>
              </w:rPr>
            </w:pPr>
            <w:r>
              <w:rPr>
                <w:b/>
                <w:sz w:val="22"/>
                <w:szCs w:val="22"/>
              </w:rPr>
              <w:lastRenderedPageBreak/>
              <w:t>П. 8.4.3 Указания 5642-У</w:t>
            </w:r>
          </w:p>
        </w:tc>
        <w:tc>
          <w:tcPr>
            <w:tcW w:w="3402" w:type="dxa"/>
            <w:shd w:val="clear" w:color="auto" w:fill="auto"/>
          </w:tcPr>
          <w:p w:rsidR="001B1A2E" w:rsidRDefault="00183E85" w:rsidP="000407CF">
            <w:pPr>
              <w:spacing w:before="240"/>
              <w:jc w:val="left"/>
              <w:rPr>
                <w:sz w:val="22"/>
                <w:szCs w:val="22"/>
              </w:rPr>
            </w:pPr>
            <w:r>
              <w:rPr>
                <w:sz w:val="22"/>
                <w:szCs w:val="22"/>
              </w:rPr>
              <w:t xml:space="preserve">Несоответствие правил доверительного управления </w:t>
            </w:r>
            <w:r>
              <w:rPr>
                <w:sz w:val="22"/>
                <w:szCs w:val="22"/>
              </w:rPr>
              <w:lastRenderedPageBreak/>
              <w:t>установленным требованиям.</w:t>
            </w:r>
          </w:p>
          <w:p w:rsidR="001B1A2E" w:rsidRDefault="00183E85" w:rsidP="000407CF">
            <w:pPr>
              <w:spacing w:before="240"/>
              <w:jc w:val="left"/>
              <w:rPr>
                <w:sz w:val="22"/>
                <w:szCs w:val="22"/>
              </w:rPr>
            </w:pPr>
            <w:r>
              <w:rPr>
                <w:sz w:val="22"/>
                <w:szCs w:val="22"/>
              </w:rPr>
              <w:t>В правилах доверительного управления не содержится оговорка об отсутствии преимущественного права управляющей компании приобретать дополнительные инвестиционные паи.</w:t>
            </w:r>
          </w:p>
          <w:p w:rsidR="001B1A2E" w:rsidRDefault="00183E85" w:rsidP="000407CF">
            <w:pPr>
              <w:spacing w:before="240"/>
              <w:jc w:val="left"/>
              <w:rPr>
                <w:sz w:val="22"/>
                <w:szCs w:val="22"/>
              </w:rPr>
            </w:pPr>
            <w:r>
              <w:rPr>
                <w:sz w:val="22"/>
                <w:szCs w:val="22"/>
              </w:rPr>
              <w:t>В правилах доверительного управления не определена очередность удовлетворения заявок на приобретение дополнительных инвестиционных паев.</w:t>
            </w:r>
          </w:p>
          <w:p w:rsidR="001B1A2E" w:rsidRDefault="00183E85" w:rsidP="000407CF">
            <w:pPr>
              <w:spacing w:before="240"/>
              <w:jc w:val="left"/>
              <w:rPr>
                <w:sz w:val="22"/>
                <w:szCs w:val="22"/>
              </w:rPr>
            </w:pPr>
            <w:r>
              <w:rPr>
                <w:color w:val="22272F"/>
                <w:sz w:val="22"/>
                <w:szCs w:val="22"/>
              </w:rPr>
              <w:t>Правила доверительного управления содержат положение «о преимущественном праве владельцев инвестиционных паев, за исключением управляющей компании, приобретать дополнительные инвестиционные паи», однако в правилах отсутствует право управляющей компании приобрести инвестиционные паи.</w:t>
            </w:r>
          </w:p>
        </w:tc>
      </w:tr>
      <w:tr w:rsidR="001B1A2E">
        <w:tc>
          <w:tcPr>
            <w:tcW w:w="880" w:type="dxa"/>
            <w:gridSpan w:val="2"/>
            <w:shd w:val="clear" w:color="auto" w:fill="auto"/>
          </w:tcPr>
          <w:p w:rsidR="001B1A2E" w:rsidRDefault="00183E85">
            <w:pPr>
              <w:spacing w:before="240"/>
              <w:rPr>
                <w:iCs/>
                <w:sz w:val="22"/>
                <w:szCs w:val="22"/>
              </w:rPr>
            </w:pPr>
            <w:r>
              <w:rPr>
                <w:iCs/>
                <w:sz w:val="22"/>
                <w:szCs w:val="22"/>
              </w:rPr>
              <w:lastRenderedPageBreak/>
              <w:t>7.12.4</w:t>
            </w:r>
          </w:p>
        </w:tc>
        <w:tc>
          <w:tcPr>
            <w:tcW w:w="2693" w:type="dxa"/>
            <w:gridSpan w:val="3"/>
            <w:shd w:val="clear" w:color="auto" w:fill="auto"/>
          </w:tcPr>
          <w:p w:rsidR="001B1A2E" w:rsidRDefault="00183E85" w:rsidP="000407CF">
            <w:pPr>
              <w:pStyle w:val="s1"/>
              <w:spacing w:before="240" w:beforeAutospacing="0"/>
              <w:rPr>
                <w:sz w:val="22"/>
                <w:szCs w:val="22"/>
              </w:rPr>
            </w:pPr>
            <w:r>
              <w:rPr>
                <w:sz w:val="22"/>
                <w:szCs w:val="22"/>
              </w:rPr>
              <w:t xml:space="preserve">Положение о предоставлении информации о сумме денежных средств (стоимости имущества), на которую выдается инвестиционный пай, а также о сроке оплаты дополнительных </w:t>
            </w:r>
            <w:r>
              <w:rPr>
                <w:sz w:val="22"/>
                <w:szCs w:val="22"/>
              </w:rPr>
              <w:lastRenderedPageBreak/>
              <w:t xml:space="preserve">инвестиционных паев. </w:t>
            </w:r>
          </w:p>
          <w:p w:rsidR="001B1A2E" w:rsidRDefault="00183E85" w:rsidP="000407CF">
            <w:pPr>
              <w:pStyle w:val="s1"/>
              <w:spacing w:before="240" w:beforeAutospacing="0"/>
              <w:rPr>
                <w:sz w:val="22"/>
                <w:szCs w:val="22"/>
              </w:rPr>
            </w:pPr>
            <w:r>
              <w:rPr>
                <w:sz w:val="22"/>
                <w:szCs w:val="22"/>
              </w:rPr>
              <w:t xml:space="preserve">Порядок и сроки предоставления владельцам (приобретателям) инвестиционных паев указанной информации. </w:t>
            </w:r>
          </w:p>
          <w:p w:rsidR="001B1A2E" w:rsidRDefault="00183E85" w:rsidP="000407CF">
            <w:pPr>
              <w:pStyle w:val="s1"/>
              <w:spacing w:before="240" w:beforeAutospacing="0"/>
              <w:rPr>
                <w:sz w:val="22"/>
                <w:szCs w:val="22"/>
              </w:rPr>
            </w:pPr>
            <w:r>
              <w:rPr>
                <w:sz w:val="22"/>
                <w:szCs w:val="22"/>
              </w:rPr>
              <w:t xml:space="preserve">(в случае если правилами закрытого ПИФ предусмотрена передача в оплату дополнительных инвестиционных паев иного имущества, кроме денежных средств). </w:t>
            </w:r>
          </w:p>
        </w:tc>
        <w:tc>
          <w:tcPr>
            <w:tcW w:w="3260" w:type="dxa"/>
            <w:gridSpan w:val="3"/>
            <w:shd w:val="clear" w:color="auto" w:fill="auto"/>
          </w:tcPr>
          <w:p w:rsidR="001B1A2E" w:rsidRDefault="00183E85" w:rsidP="000407CF">
            <w:pPr>
              <w:spacing w:before="240"/>
              <w:jc w:val="left"/>
              <w:rPr>
                <w:sz w:val="22"/>
                <w:szCs w:val="22"/>
              </w:rPr>
            </w:pPr>
            <w:r>
              <w:rPr>
                <w:sz w:val="22"/>
                <w:szCs w:val="22"/>
              </w:rPr>
              <w:lastRenderedPageBreak/>
              <w:t xml:space="preserve">Проверка положений правил доверительного управления о том, что по окончании срока приема заявок на приобретение дополнительных инвестиционных паев управляющая компания предоставляет владельцам (приобретателям) </w:t>
            </w:r>
            <w:r>
              <w:rPr>
                <w:sz w:val="22"/>
                <w:szCs w:val="22"/>
              </w:rPr>
              <w:lastRenderedPageBreak/>
              <w:t>инвестиционных паев информацию:</w:t>
            </w:r>
          </w:p>
          <w:p w:rsidR="001B1A2E" w:rsidRDefault="00183E85" w:rsidP="000407CF">
            <w:pPr>
              <w:spacing w:before="240"/>
              <w:jc w:val="left"/>
              <w:rPr>
                <w:sz w:val="22"/>
                <w:szCs w:val="22"/>
              </w:rPr>
            </w:pPr>
            <w:r>
              <w:rPr>
                <w:sz w:val="22"/>
                <w:szCs w:val="22"/>
              </w:rPr>
              <w:t xml:space="preserve">-  о сумме денежных средств (стоимости имущества), на которую выдается инвестиционный пай при выдаче дополнительных инвестиционных паев на последний рабочий день указанного срока, </w:t>
            </w:r>
          </w:p>
          <w:p w:rsidR="001B1A2E" w:rsidRDefault="00183E85" w:rsidP="000407CF">
            <w:pPr>
              <w:spacing w:before="240"/>
              <w:jc w:val="left"/>
              <w:rPr>
                <w:sz w:val="22"/>
                <w:szCs w:val="22"/>
              </w:rPr>
            </w:pPr>
            <w:r>
              <w:rPr>
                <w:sz w:val="22"/>
                <w:szCs w:val="22"/>
              </w:rPr>
              <w:t xml:space="preserve">- о сроке оплаты дополнительных инвестиционных паев, выдаваемых при осуществлении преимущественного права на приобретение дополнительных инвестиционных паев, </w:t>
            </w:r>
          </w:p>
          <w:p w:rsidR="001B1A2E" w:rsidRDefault="00183E85" w:rsidP="000407CF">
            <w:pPr>
              <w:pStyle w:val="s1"/>
              <w:spacing w:before="240" w:beforeAutospacing="0"/>
              <w:rPr>
                <w:sz w:val="22"/>
                <w:szCs w:val="22"/>
              </w:rPr>
            </w:pPr>
            <w:r>
              <w:rPr>
                <w:sz w:val="22"/>
                <w:szCs w:val="22"/>
              </w:rPr>
              <w:t xml:space="preserve">Проверка порядка и сроков предоставления информации о сумме денежных средств (стоимости имущества), на которую выдается инвестиционный пай, а также информации о сроке оплаты дополнительных инвестиционных паев, выдаваемых при осуществлении преимущественного права на их приобретение. </w:t>
            </w:r>
          </w:p>
        </w:tc>
        <w:tc>
          <w:tcPr>
            <w:tcW w:w="4678" w:type="dxa"/>
            <w:gridSpan w:val="2"/>
            <w:shd w:val="clear" w:color="auto" w:fill="auto"/>
          </w:tcPr>
          <w:p w:rsidR="001B1A2E" w:rsidRDefault="00183E85" w:rsidP="000407CF">
            <w:pPr>
              <w:spacing w:before="240"/>
              <w:jc w:val="left"/>
              <w:rPr>
                <w:b/>
                <w:sz w:val="22"/>
                <w:szCs w:val="22"/>
              </w:rPr>
            </w:pPr>
            <w:r>
              <w:rPr>
                <w:b/>
                <w:sz w:val="22"/>
                <w:szCs w:val="22"/>
              </w:rPr>
              <w:lastRenderedPageBreak/>
              <w:t>П. 8.4.4, 8.4.6 Указания 5642-У</w:t>
            </w: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правил доверительного управления установленным требованиям.</w:t>
            </w:r>
          </w:p>
          <w:p w:rsidR="001B1A2E" w:rsidRDefault="00183E85" w:rsidP="000407CF">
            <w:pPr>
              <w:spacing w:before="240"/>
              <w:jc w:val="left"/>
              <w:rPr>
                <w:sz w:val="22"/>
                <w:szCs w:val="22"/>
              </w:rPr>
            </w:pPr>
            <w:r>
              <w:rPr>
                <w:sz w:val="22"/>
                <w:szCs w:val="22"/>
              </w:rPr>
              <w:t xml:space="preserve">Отсутствие в правилах доверительного управления порядка и (или) сроков предоставления владельцам (приобретателям) </w:t>
            </w:r>
            <w:r>
              <w:rPr>
                <w:sz w:val="22"/>
                <w:szCs w:val="22"/>
              </w:rPr>
              <w:lastRenderedPageBreak/>
              <w:t>инвестиционных паев информации о сумме денежных средств (стоимости имущества), на которую выдается инвестиционный пай, а также о сроке оплаты дополнительных инвестиционных паев.</w:t>
            </w:r>
          </w:p>
          <w:p w:rsidR="001B1A2E" w:rsidRDefault="00183E85" w:rsidP="000407CF">
            <w:pPr>
              <w:spacing w:before="240"/>
              <w:jc w:val="left"/>
              <w:rPr>
                <w:sz w:val="22"/>
                <w:szCs w:val="22"/>
              </w:rPr>
            </w:pPr>
            <w:r>
              <w:rPr>
                <w:sz w:val="22"/>
                <w:szCs w:val="22"/>
              </w:rPr>
              <w:t>В правилах доверительного управления отсутствует положение о предоставлении информации о сумме денежных средств (стоимости имущества), на которую выдается инвестиционный пай.</w:t>
            </w:r>
          </w:p>
          <w:p w:rsidR="001B1A2E" w:rsidRDefault="00183E85" w:rsidP="000407CF">
            <w:pPr>
              <w:spacing w:before="240"/>
              <w:jc w:val="left"/>
              <w:rPr>
                <w:sz w:val="22"/>
                <w:szCs w:val="22"/>
              </w:rPr>
            </w:pPr>
            <w:r>
              <w:rPr>
                <w:sz w:val="22"/>
                <w:szCs w:val="22"/>
              </w:rPr>
              <w:t>В правилах доверительного управления отсутствует информация о предоставлении управляющей компанией информации сроке оплаты дополнительных инвестиционных паев.</w:t>
            </w:r>
          </w:p>
        </w:tc>
      </w:tr>
      <w:tr w:rsidR="001B1A2E">
        <w:tc>
          <w:tcPr>
            <w:tcW w:w="880" w:type="dxa"/>
            <w:gridSpan w:val="2"/>
            <w:shd w:val="clear" w:color="auto" w:fill="auto"/>
          </w:tcPr>
          <w:p w:rsidR="001B1A2E" w:rsidRDefault="00183E85">
            <w:pPr>
              <w:spacing w:before="240"/>
              <w:rPr>
                <w:iCs/>
                <w:sz w:val="22"/>
                <w:szCs w:val="22"/>
              </w:rPr>
            </w:pPr>
            <w:r>
              <w:rPr>
                <w:iCs/>
                <w:sz w:val="22"/>
                <w:szCs w:val="22"/>
              </w:rPr>
              <w:lastRenderedPageBreak/>
              <w:t>7.12.5</w:t>
            </w:r>
          </w:p>
        </w:tc>
        <w:tc>
          <w:tcPr>
            <w:tcW w:w="2693" w:type="dxa"/>
            <w:gridSpan w:val="3"/>
            <w:shd w:val="clear" w:color="auto" w:fill="auto"/>
          </w:tcPr>
          <w:p w:rsidR="001B1A2E" w:rsidRDefault="00183E85" w:rsidP="000407CF">
            <w:pPr>
              <w:pStyle w:val="s1"/>
              <w:spacing w:before="240" w:beforeAutospacing="0"/>
              <w:rPr>
                <w:sz w:val="22"/>
                <w:szCs w:val="22"/>
              </w:rPr>
            </w:pPr>
            <w:r>
              <w:rPr>
                <w:sz w:val="22"/>
                <w:szCs w:val="22"/>
              </w:rPr>
              <w:t xml:space="preserve">Положение о предоставлении владельцам </w:t>
            </w:r>
            <w:r>
              <w:rPr>
                <w:sz w:val="22"/>
                <w:szCs w:val="22"/>
              </w:rPr>
              <w:lastRenderedPageBreak/>
              <w:t>(приобретателям) инвестиционных паев информации о количестве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инвестиционных паев.</w:t>
            </w:r>
          </w:p>
          <w:p w:rsidR="001B1A2E" w:rsidRDefault="00183E85" w:rsidP="000407CF">
            <w:pPr>
              <w:pStyle w:val="s1"/>
              <w:spacing w:before="240" w:beforeAutospacing="0"/>
              <w:rPr>
                <w:sz w:val="22"/>
                <w:szCs w:val="22"/>
              </w:rPr>
            </w:pPr>
            <w:r>
              <w:rPr>
                <w:sz w:val="22"/>
                <w:szCs w:val="22"/>
              </w:rPr>
              <w:t xml:space="preserve">Порядок и сроки предоставления владельцам (приобретателям) инвестиционных паев указанной информации. </w:t>
            </w:r>
          </w:p>
          <w:p w:rsidR="001B1A2E" w:rsidRDefault="00183E85" w:rsidP="000407CF">
            <w:pPr>
              <w:pStyle w:val="s1"/>
              <w:spacing w:before="240" w:beforeAutospacing="0"/>
              <w:rPr>
                <w:sz w:val="22"/>
                <w:szCs w:val="22"/>
              </w:rPr>
            </w:pPr>
            <w:r>
              <w:rPr>
                <w:sz w:val="22"/>
                <w:szCs w:val="22"/>
              </w:rPr>
              <w:t>(в случае если правилами закрытого ПИФ предусмотрена передача в оплату дополнительных инвестиционных паев иного имущества, кроме денежных средств).</w:t>
            </w:r>
          </w:p>
        </w:tc>
        <w:tc>
          <w:tcPr>
            <w:tcW w:w="3260" w:type="dxa"/>
            <w:gridSpan w:val="3"/>
            <w:shd w:val="clear" w:color="auto" w:fill="auto"/>
          </w:tcPr>
          <w:p w:rsidR="001B1A2E" w:rsidRDefault="00183E85" w:rsidP="000407CF">
            <w:pPr>
              <w:pStyle w:val="s1"/>
              <w:spacing w:before="240" w:beforeAutospacing="0"/>
              <w:rPr>
                <w:sz w:val="22"/>
                <w:szCs w:val="22"/>
              </w:rPr>
            </w:pPr>
            <w:r>
              <w:rPr>
                <w:sz w:val="22"/>
                <w:szCs w:val="22"/>
              </w:rPr>
              <w:lastRenderedPageBreak/>
              <w:t xml:space="preserve">Проверка положений правил доверительного управления о том, что по окончании срока </w:t>
            </w:r>
            <w:r>
              <w:rPr>
                <w:sz w:val="22"/>
                <w:szCs w:val="22"/>
              </w:rPr>
              <w:lastRenderedPageBreak/>
              <w:t>оплаты дополнительных инвестиционных паев, выдаваемых при осуществлении преимущественного права на приобретение дополнительных инвестиционных паев, управляющая компания предоставляет владельцам (приобретателям) инвестиционных паев информацию:</w:t>
            </w:r>
          </w:p>
          <w:p w:rsidR="001B1A2E" w:rsidRDefault="00183E85" w:rsidP="000407CF">
            <w:pPr>
              <w:pStyle w:val="s1"/>
              <w:spacing w:before="240" w:beforeAutospacing="0"/>
              <w:rPr>
                <w:sz w:val="22"/>
                <w:szCs w:val="22"/>
              </w:rPr>
            </w:pPr>
            <w:r>
              <w:rPr>
                <w:sz w:val="22"/>
                <w:szCs w:val="22"/>
              </w:rPr>
              <w:t>- о количестве дополнительных инвестиционных паев, которые могут быть выданы не при осуществлении преимущественного права на приобретение дополнительных инвестиционных паев;</w:t>
            </w:r>
          </w:p>
          <w:p w:rsidR="001B1A2E" w:rsidRDefault="00183E85" w:rsidP="000407CF">
            <w:pPr>
              <w:pStyle w:val="s1"/>
              <w:spacing w:before="240" w:beforeAutospacing="0"/>
              <w:rPr>
                <w:sz w:val="22"/>
                <w:szCs w:val="22"/>
              </w:rPr>
            </w:pPr>
            <w:r>
              <w:rPr>
                <w:sz w:val="22"/>
                <w:szCs w:val="22"/>
              </w:rPr>
              <w:t xml:space="preserve">- о сроке оплаты указанных инвестиционных паев, </w:t>
            </w:r>
          </w:p>
          <w:p w:rsidR="001B1A2E" w:rsidRDefault="00183E85" w:rsidP="000407CF">
            <w:pPr>
              <w:pStyle w:val="s1"/>
              <w:spacing w:before="240" w:beforeAutospacing="0"/>
              <w:rPr>
                <w:sz w:val="22"/>
                <w:szCs w:val="22"/>
              </w:rPr>
            </w:pPr>
            <w:r>
              <w:rPr>
                <w:sz w:val="22"/>
                <w:szCs w:val="22"/>
              </w:rPr>
              <w:t xml:space="preserve">Проверка порядка и сроков предоставления следующей информации: о количестве дополнительных инвестиционных паев, которые могут быть выданы не при осуществлении преимущественного права на их приобретение, а также о сроке оплаты указанных инвестиционных паев. </w:t>
            </w:r>
          </w:p>
        </w:tc>
        <w:tc>
          <w:tcPr>
            <w:tcW w:w="4678" w:type="dxa"/>
            <w:gridSpan w:val="2"/>
            <w:shd w:val="clear" w:color="auto" w:fill="auto"/>
          </w:tcPr>
          <w:p w:rsidR="001B1A2E" w:rsidRDefault="00183E85" w:rsidP="000407CF">
            <w:pPr>
              <w:spacing w:before="240"/>
              <w:jc w:val="left"/>
              <w:rPr>
                <w:b/>
                <w:sz w:val="22"/>
                <w:szCs w:val="22"/>
              </w:rPr>
            </w:pPr>
            <w:r>
              <w:rPr>
                <w:b/>
                <w:sz w:val="22"/>
                <w:szCs w:val="22"/>
              </w:rPr>
              <w:lastRenderedPageBreak/>
              <w:t>П. 8.4.5, 8.4.6 Указания 5642-У</w:t>
            </w:r>
          </w:p>
          <w:p w:rsidR="001B1A2E" w:rsidRDefault="001B1A2E" w:rsidP="000407CF">
            <w:pPr>
              <w:spacing w:before="240"/>
              <w:jc w:val="left"/>
              <w:rPr>
                <w:b/>
                <w:sz w:val="22"/>
                <w:szCs w:val="22"/>
              </w:rPr>
            </w:pP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правил доверительного управления установленным требованиям.</w:t>
            </w:r>
          </w:p>
          <w:p w:rsidR="001B1A2E" w:rsidRDefault="00183E85" w:rsidP="000407CF">
            <w:pPr>
              <w:pStyle w:val="s1"/>
              <w:spacing w:before="240" w:beforeAutospacing="0"/>
              <w:rPr>
                <w:sz w:val="22"/>
                <w:szCs w:val="22"/>
              </w:rPr>
            </w:pPr>
            <w:r>
              <w:rPr>
                <w:sz w:val="22"/>
                <w:szCs w:val="22"/>
              </w:rPr>
              <w:lastRenderedPageBreak/>
              <w:t>Отсутствие в правилах доверительного управления порядка и (или) сроков предоставления владельцам (приобретателям) инвестиционных паев информации о количестве инвестиционных паев, которые могут быть выданы не при осуществлении преимущественного права на приобретение дополнительных инвестиционных паев, а также о сроке оплаты инвестиционных паев.</w:t>
            </w:r>
          </w:p>
          <w:p w:rsidR="001B1A2E" w:rsidRDefault="00183E85" w:rsidP="000407CF">
            <w:pPr>
              <w:pStyle w:val="s1"/>
              <w:spacing w:before="240" w:beforeAutospacing="0"/>
              <w:rPr>
                <w:sz w:val="22"/>
                <w:szCs w:val="22"/>
              </w:rPr>
            </w:pPr>
            <w:r>
              <w:rPr>
                <w:sz w:val="22"/>
                <w:szCs w:val="22"/>
              </w:rPr>
              <w:t>В правилах доверительного управления отсутствует положение о предоставлении владельцам (приобретателям) инвестиционных паев информации о количестве инвестиционных паев, которые могут быть выданы не при осуществлении преимущественного права на приобретение дополнительных инвестиционных паев.</w:t>
            </w:r>
          </w:p>
          <w:p w:rsidR="001B1A2E" w:rsidRDefault="00183E85" w:rsidP="000407CF">
            <w:pPr>
              <w:pStyle w:val="s1"/>
              <w:spacing w:before="240" w:beforeAutospacing="0"/>
              <w:rPr>
                <w:sz w:val="22"/>
                <w:szCs w:val="22"/>
              </w:rPr>
            </w:pPr>
            <w:r>
              <w:rPr>
                <w:sz w:val="22"/>
                <w:szCs w:val="22"/>
              </w:rPr>
              <w:t>В правилах доверительного управления отсутствует положение о предоставлении владельцам (приобретателям) инвестиционных паев информации о сроке оплаты инвестиционных паев.</w:t>
            </w:r>
          </w:p>
        </w:tc>
      </w:tr>
      <w:tr w:rsidR="001B1A2E">
        <w:tc>
          <w:tcPr>
            <w:tcW w:w="880" w:type="dxa"/>
            <w:gridSpan w:val="2"/>
            <w:shd w:val="clear" w:color="auto" w:fill="auto"/>
          </w:tcPr>
          <w:p w:rsidR="001B1A2E" w:rsidRDefault="00183E85">
            <w:pPr>
              <w:spacing w:before="240"/>
              <w:rPr>
                <w:iCs/>
                <w:sz w:val="22"/>
                <w:szCs w:val="22"/>
              </w:rPr>
            </w:pPr>
            <w:r>
              <w:rPr>
                <w:iCs/>
                <w:sz w:val="22"/>
                <w:szCs w:val="22"/>
              </w:rPr>
              <w:lastRenderedPageBreak/>
              <w:t>7.12.6</w:t>
            </w:r>
          </w:p>
        </w:tc>
        <w:tc>
          <w:tcPr>
            <w:tcW w:w="2693" w:type="dxa"/>
            <w:gridSpan w:val="3"/>
            <w:shd w:val="clear" w:color="auto" w:fill="auto"/>
          </w:tcPr>
          <w:p w:rsidR="001B1A2E" w:rsidRDefault="00183E85" w:rsidP="000407CF">
            <w:pPr>
              <w:pStyle w:val="s1"/>
              <w:spacing w:before="240" w:beforeAutospacing="0"/>
              <w:rPr>
                <w:color w:val="22272F"/>
                <w:sz w:val="22"/>
                <w:szCs w:val="22"/>
              </w:rPr>
            </w:pPr>
            <w:r>
              <w:rPr>
                <w:color w:val="22272F"/>
                <w:sz w:val="22"/>
                <w:szCs w:val="22"/>
              </w:rPr>
              <w:t xml:space="preserve">Положение о дне выдачи дополнительных инвестиционных паев, выдаваемых не при осуществлении преимущественного права при возможности оплаты иным имуществом, кроме денежных средств. </w:t>
            </w:r>
          </w:p>
        </w:tc>
        <w:tc>
          <w:tcPr>
            <w:tcW w:w="3260" w:type="dxa"/>
            <w:gridSpan w:val="3"/>
            <w:shd w:val="clear" w:color="auto" w:fill="auto"/>
          </w:tcPr>
          <w:p w:rsidR="001B1A2E" w:rsidRDefault="00183E85" w:rsidP="000407CF">
            <w:pPr>
              <w:pStyle w:val="s1"/>
              <w:spacing w:before="240" w:beforeAutospacing="0"/>
              <w:rPr>
                <w:sz w:val="22"/>
                <w:szCs w:val="22"/>
              </w:rPr>
            </w:pPr>
            <w:r>
              <w:rPr>
                <w:sz w:val="22"/>
                <w:szCs w:val="22"/>
              </w:rPr>
              <w:t>Проверка положения о том, что выдача всех выдаваемых дополнительных инвестиционных паев осуществляется в один день по окончании срока оплаты дополнительных инвестиционных паев, выдаваемых не при осуществлении преимущественного права на приобретение дополнительных инвестиционных паев, в случае если правилами предусмотрена передача в оплату дополнительных инвестиционных паев иного имущества, кроме денежных средств.</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8.4.7 Указания 5642-У</w:t>
            </w: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правил доверительного управления установленным требованиям.</w:t>
            </w:r>
          </w:p>
        </w:tc>
      </w:tr>
      <w:tr w:rsidR="001B1A2E">
        <w:tc>
          <w:tcPr>
            <w:tcW w:w="880" w:type="dxa"/>
            <w:gridSpan w:val="2"/>
            <w:shd w:val="clear" w:color="auto" w:fill="auto"/>
          </w:tcPr>
          <w:p w:rsidR="001B1A2E" w:rsidRDefault="00183E85">
            <w:pPr>
              <w:spacing w:before="240"/>
              <w:rPr>
                <w:iCs/>
                <w:sz w:val="22"/>
                <w:szCs w:val="22"/>
              </w:rPr>
            </w:pPr>
            <w:r>
              <w:rPr>
                <w:iCs/>
                <w:sz w:val="22"/>
                <w:szCs w:val="22"/>
              </w:rPr>
              <w:t>7.12.7</w:t>
            </w:r>
          </w:p>
        </w:tc>
        <w:tc>
          <w:tcPr>
            <w:tcW w:w="2693" w:type="dxa"/>
            <w:gridSpan w:val="3"/>
            <w:shd w:val="clear" w:color="auto" w:fill="auto"/>
          </w:tcPr>
          <w:p w:rsidR="001B1A2E" w:rsidRDefault="00183E85" w:rsidP="000407CF">
            <w:pPr>
              <w:spacing w:before="240"/>
              <w:jc w:val="left"/>
              <w:rPr>
                <w:b/>
                <w:bCs/>
                <w:color w:val="22272F"/>
                <w:sz w:val="22"/>
                <w:szCs w:val="22"/>
              </w:rPr>
            </w:pPr>
            <w:r>
              <w:rPr>
                <w:color w:val="22272F"/>
                <w:sz w:val="22"/>
                <w:szCs w:val="22"/>
              </w:rPr>
              <w:t>Положение о дне выдачи выдаваемых дополнительных инвестиционных паев, в случае если правилами предусмотрена передача в оплату дополнительных инвестиционных паев только денежных средств.</w:t>
            </w:r>
          </w:p>
        </w:tc>
        <w:tc>
          <w:tcPr>
            <w:tcW w:w="3260" w:type="dxa"/>
            <w:gridSpan w:val="3"/>
            <w:shd w:val="clear" w:color="auto" w:fill="auto"/>
          </w:tcPr>
          <w:p w:rsidR="001B1A2E" w:rsidRDefault="00183E85" w:rsidP="000407CF">
            <w:pPr>
              <w:pStyle w:val="s1"/>
              <w:spacing w:before="240" w:beforeAutospacing="0"/>
              <w:rPr>
                <w:i/>
                <w:iCs/>
                <w:color w:val="22272F"/>
                <w:sz w:val="22"/>
                <w:szCs w:val="22"/>
              </w:rPr>
            </w:pPr>
            <w:r>
              <w:rPr>
                <w:color w:val="22272F"/>
                <w:sz w:val="22"/>
                <w:szCs w:val="22"/>
              </w:rPr>
              <w:t>Проверка положения о том, что выдача всех выдаваемых дополнительных инвестиционных паев осуществляется в один день по окончании срока приема заявок на приобретение дополнительных инвестиционных паев, в случае если правилами предусмотрена передача в оплату дополнительных инвестиционных паев только денежных средств.</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8.4.8 Указания 5642-У</w:t>
            </w: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правил доверительного управления установленным требованиям.</w:t>
            </w:r>
          </w:p>
        </w:tc>
      </w:tr>
      <w:tr w:rsidR="001B1A2E">
        <w:tc>
          <w:tcPr>
            <w:tcW w:w="880" w:type="dxa"/>
            <w:gridSpan w:val="2"/>
            <w:shd w:val="clear" w:color="auto" w:fill="auto"/>
          </w:tcPr>
          <w:p w:rsidR="001B1A2E" w:rsidRDefault="00183E85">
            <w:pPr>
              <w:spacing w:before="240"/>
              <w:rPr>
                <w:iCs/>
                <w:sz w:val="22"/>
                <w:szCs w:val="22"/>
              </w:rPr>
            </w:pPr>
            <w:r>
              <w:rPr>
                <w:iCs/>
                <w:sz w:val="22"/>
                <w:szCs w:val="22"/>
              </w:rPr>
              <w:t>7.12.8</w:t>
            </w:r>
          </w:p>
        </w:tc>
        <w:tc>
          <w:tcPr>
            <w:tcW w:w="2693" w:type="dxa"/>
            <w:gridSpan w:val="3"/>
            <w:shd w:val="clear" w:color="auto" w:fill="auto"/>
          </w:tcPr>
          <w:p w:rsidR="001B1A2E" w:rsidRDefault="00183E85" w:rsidP="000407CF">
            <w:pPr>
              <w:spacing w:before="240"/>
              <w:jc w:val="left"/>
              <w:rPr>
                <w:b/>
                <w:bCs/>
                <w:sz w:val="22"/>
                <w:szCs w:val="22"/>
              </w:rPr>
            </w:pPr>
            <w:r>
              <w:rPr>
                <w:sz w:val="22"/>
                <w:szCs w:val="22"/>
              </w:rPr>
              <w:t xml:space="preserve">Положение о количестве дополнительных </w:t>
            </w:r>
            <w:r>
              <w:rPr>
                <w:sz w:val="22"/>
                <w:szCs w:val="22"/>
              </w:rPr>
              <w:lastRenderedPageBreak/>
              <w:t xml:space="preserve">инвестиционных паев, выдаваемых при осуществлении преимущественного права на их приобретение. </w:t>
            </w:r>
          </w:p>
        </w:tc>
        <w:tc>
          <w:tcPr>
            <w:tcW w:w="3260" w:type="dxa"/>
            <w:gridSpan w:val="3"/>
            <w:shd w:val="clear" w:color="auto" w:fill="auto"/>
          </w:tcPr>
          <w:p w:rsidR="001B1A2E" w:rsidRDefault="00183E85" w:rsidP="000407CF">
            <w:pPr>
              <w:pStyle w:val="s1"/>
              <w:spacing w:before="240" w:beforeAutospacing="0"/>
              <w:rPr>
                <w:color w:val="22272F"/>
                <w:sz w:val="22"/>
                <w:szCs w:val="22"/>
              </w:rPr>
            </w:pPr>
            <w:r>
              <w:rPr>
                <w:color w:val="22272F"/>
                <w:sz w:val="22"/>
                <w:szCs w:val="22"/>
              </w:rPr>
              <w:lastRenderedPageBreak/>
              <w:t xml:space="preserve">Проверка положения о том, что что при осуществлении </w:t>
            </w:r>
            <w:r>
              <w:rPr>
                <w:color w:val="22272F"/>
                <w:sz w:val="22"/>
                <w:szCs w:val="22"/>
              </w:rPr>
              <w:lastRenderedPageBreak/>
              <w:t>преимущественного права на приобретение дополнительных инвестиционных паев инвестиционные паи выдаются в пределах количества, указанного в заявке на приобретение инвестиционных паев, в случае если правилами закрытого ПИФ предусмотрена передача в оплату дополнительных инвестиционных паев иного имущества, кроме денежных средств.</w:t>
            </w:r>
          </w:p>
        </w:tc>
        <w:tc>
          <w:tcPr>
            <w:tcW w:w="4678" w:type="dxa"/>
            <w:gridSpan w:val="2"/>
            <w:shd w:val="clear" w:color="auto" w:fill="auto"/>
          </w:tcPr>
          <w:p w:rsidR="001B1A2E" w:rsidRDefault="00183E85" w:rsidP="000407CF">
            <w:pPr>
              <w:spacing w:before="240"/>
              <w:jc w:val="left"/>
              <w:rPr>
                <w:b/>
                <w:sz w:val="22"/>
                <w:szCs w:val="22"/>
              </w:rPr>
            </w:pPr>
            <w:r>
              <w:rPr>
                <w:b/>
                <w:sz w:val="22"/>
                <w:szCs w:val="22"/>
              </w:rPr>
              <w:lastRenderedPageBreak/>
              <w:t>П. 8.4.9 Указания 5642-У</w:t>
            </w:r>
          </w:p>
        </w:tc>
        <w:tc>
          <w:tcPr>
            <w:tcW w:w="3402" w:type="dxa"/>
            <w:shd w:val="clear" w:color="auto" w:fill="auto"/>
          </w:tcPr>
          <w:p w:rsidR="001B1A2E" w:rsidRDefault="00183E85" w:rsidP="000407CF">
            <w:pPr>
              <w:spacing w:before="240"/>
              <w:jc w:val="left"/>
              <w:rPr>
                <w:sz w:val="22"/>
                <w:szCs w:val="22"/>
              </w:rPr>
            </w:pPr>
            <w:r>
              <w:rPr>
                <w:sz w:val="22"/>
                <w:szCs w:val="22"/>
              </w:rPr>
              <w:t xml:space="preserve">Несоответствие правил доверительного управления </w:t>
            </w:r>
            <w:r>
              <w:rPr>
                <w:sz w:val="22"/>
                <w:szCs w:val="22"/>
              </w:rPr>
              <w:lastRenderedPageBreak/>
              <w:t>установленным требованиям.</w:t>
            </w:r>
          </w:p>
        </w:tc>
      </w:tr>
      <w:tr w:rsidR="001B1A2E">
        <w:tc>
          <w:tcPr>
            <w:tcW w:w="880" w:type="dxa"/>
            <w:gridSpan w:val="2"/>
            <w:shd w:val="clear" w:color="auto" w:fill="auto"/>
          </w:tcPr>
          <w:p w:rsidR="001B1A2E" w:rsidRDefault="001B1A2E">
            <w:pPr>
              <w:spacing w:before="240"/>
              <w:rPr>
                <w:iCs/>
                <w:sz w:val="22"/>
                <w:szCs w:val="22"/>
              </w:rPr>
            </w:pPr>
          </w:p>
        </w:tc>
        <w:tc>
          <w:tcPr>
            <w:tcW w:w="2693" w:type="dxa"/>
            <w:gridSpan w:val="3"/>
            <w:shd w:val="clear" w:color="auto" w:fill="auto"/>
          </w:tcPr>
          <w:p w:rsidR="001B1A2E" w:rsidRDefault="001B1A2E" w:rsidP="000407CF">
            <w:pPr>
              <w:spacing w:before="240"/>
              <w:jc w:val="left"/>
              <w:rPr>
                <w:sz w:val="22"/>
                <w:szCs w:val="22"/>
              </w:rPr>
            </w:pPr>
          </w:p>
        </w:tc>
        <w:tc>
          <w:tcPr>
            <w:tcW w:w="3260" w:type="dxa"/>
            <w:gridSpan w:val="3"/>
            <w:shd w:val="clear" w:color="auto" w:fill="auto"/>
          </w:tcPr>
          <w:p w:rsidR="001B1A2E" w:rsidRDefault="001B1A2E" w:rsidP="000407CF">
            <w:pPr>
              <w:pStyle w:val="s1"/>
              <w:spacing w:before="240" w:beforeAutospacing="0"/>
              <w:rPr>
                <w:color w:val="22272F"/>
                <w:sz w:val="22"/>
                <w:szCs w:val="22"/>
              </w:rPr>
            </w:pPr>
          </w:p>
        </w:tc>
        <w:tc>
          <w:tcPr>
            <w:tcW w:w="4678" w:type="dxa"/>
            <w:gridSpan w:val="2"/>
            <w:shd w:val="clear" w:color="auto" w:fill="auto"/>
          </w:tcPr>
          <w:p w:rsidR="001B1A2E" w:rsidRDefault="00183E85" w:rsidP="000407CF">
            <w:pPr>
              <w:spacing w:before="240"/>
              <w:jc w:val="left"/>
              <w:rPr>
                <w:bCs/>
                <w:sz w:val="22"/>
                <w:szCs w:val="22"/>
              </w:rPr>
            </w:pPr>
            <w:r>
              <w:rPr>
                <w:bCs/>
                <w:sz w:val="22"/>
                <w:szCs w:val="22"/>
                <w:u w:val="single"/>
              </w:rPr>
              <w:t xml:space="preserve">Примечание </w:t>
            </w:r>
            <w:r>
              <w:rPr>
                <w:bCs/>
                <w:sz w:val="22"/>
                <w:szCs w:val="22"/>
              </w:rPr>
              <w:t>(в соответствии с письмом Банка России исх. №38-1-7/2100 от 15.07.2021):</w:t>
            </w:r>
          </w:p>
          <w:p w:rsidR="001B1A2E" w:rsidRDefault="00183E85" w:rsidP="000407CF">
            <w:pPr>
              <w:spacing w:before="240"/>
              <w:jc w:val="left"/>
              <w:rPr>
                <w:bCs/>
                <w:sz w:val="22"/>
                <w:szCs w:val="22"/>
              </w:rPr>
            </w:pPr>
            <w:r>
              <w:rPr>
                <w:bCs/>
                <w:sz w:val="22"/>
                <w:szCs w:val="22"/>
              </w:rPr>
              <w:t>1. ФЗ ИФ не урегулирован вопрос о порядке и сроках внесения изменений и дополнений в правила доверительного управления закрытым ПИФ, инвестиционные паи которого предназначены исключительно для квалифицированных инвесторов, в части количества выданных инвестиционных паев и количества дополнительных инвестиционных паев, которые управляющая компания вправе выдавать после окончания его формирования, в связи с проведением дробления инвестиционных паев.</w:t>
            </w:r>
          </w:p>
          <w:p w:rsidR="001B1A2E" w:rsidRDefault="00183E85" w:rsidP="000407CF">
            <w:pPr>
              <w:spacing w:before="240"/>
              <w:jc w:val="left"/>
              <w:rPr>
                <w:bCs/>
                <w:sz w:val="22"/>
                <w:szCs w:val="22"/>
              </w:rPr>
            </w:pPr>
            <w:r>
              <w:rPr>
                <w:bCs/>
                <w:sz w:val="22"/>
                <w:szCs w:val="22"/>
              </w:rPr>
              <w:t xml:space="preserve">Внесение указанных выше изменений и дополнений в правила доверительного управления до совершения процедуры дробления инвестиционных паев (фактического зачисления инвестиционных паев на лицевые счета, счет неустановленных лиц, а также, если это предусмотрено </w:t>
            </w:r>
            <w:r>
              <w:rPr>
                <w:bCs/>
                <w:sz w:val="22"/>
                <w:szCs w:val="22"/>
              </w:rPr>
              <w:lastRenderedPageBreak/>
              <w:t>распоряжением управляющей компании фонда, на счет «дополнительные инвестиционные паи» в реестре владельцев инвестиционных паев) может привести к введению в заблуждение владельцев инвестиционных паев ПИФ (иных инвесторов) относительно фактического количества выданных инвестиционных паев фонда. Учитывая вышеизложенное, такие изменения (дополнения) в правила доверительного управления следует вносить в возможно короткий срок после совершения операций по реестру.</w:t>
            </w:r>
          </w:p>
          <w:p w:rsidR="001B1A2E" w:rsidRDefault="00183E85" w:rsidP="000407CF">
            <w:pPr>
              <w:spacing w:before="240"/>
              <w:jc w:val="left"/>
              <w:rPr>
                <w:bCs/>
                <w:sz w:val="22"/>
                <w:szCs w:val="22"/>
              </w:rPr>
            </w:pPr>
            <w:r>
              <w:rPr>
                <w:bCs/>
                <w:sz w:val="22"/>
                <w:szCs w:val="22"/>
              </w:rPr>
              <w:t>2. Дробление выданных инвестиционных паев не является выдачей дополнительных инвестиционных паев, которые выдаются управляющей компанией после завершения (окончания) формирования ПИФ дополнительно к количеству выданных инвестиционных паев. Соответственно, указанное дробление не должно осуществляться в пределах предусмотренного правилами доверительного управления ПИФ количества дополнительных инвестиционных паев.</w:t>
            </w:r>
          </w:p>
          <w:p w:rsidR="001B1A2E" w:rsidRDefault="00183E85" w:rsidP="000407CF">
            <w:pPr>
              <w:spacing w:before="240"/>
              <w:jc w:val="left"/>
              <w:rPr>
                <w:b/>
                <w:sz w:val="22"/>
                <w:szCs w:val="22"/>
              </w:rPr>
            </w:pPr>
            <w:r>
              <w:rPr>
                <w:bCs/>
                <w:sz w:val="22"/>
                <w:szCs w:val="22"/>
              </w:rPr>
              <w:t>ФЗ ИФ не предполагает необходимость утверждения общим собранием владельцев инвестиционных паев ПИФ изменений и дополнений в правила доверительного управления в части количества дополнительных инвестиционных паев ПИФ, которые могут быть выданы после завершения (окончания) его формирования, в связи с проведением их дробления.</w:t>
            </w:r>
          </w:p>
        </w:tc>
        <w:tc>
          <w:tcPr>
            <w:tcW w:w="3402" w:type="dxa"/>
            <w:shd w:val="clear" w:color="auto" w:fill="auto"/>
          </w:tcPr>
          <w:p w:rsidR="001B1A2E" w:rsidRDefault="001B1A2E" w:rsidP="000407CF">
            <w:pPr>
              <w:spacing w:before="240"/>
              <w:jc w:val="left"/>
              <w:rPr>
                <w:sz w:val="22"/>
                <w:szCs w:val="22"/>
              </w:rPr>
            </w:pPr>
          </w:p>
        </w:tc>
      </w:tr>
      <w:tr w:rsidR="001B1A2E">
        <w:tc>
          <w:tcPr>
            <w:tcW w:w="880" w:type="dxa"/>
            <w:gridSpan w:val="2"/>
            <w:shd w:val="clear" w:color="auto" w:fill="auto"/>
          </w:tcPr>
          <w:p w:rsidR="001B1A2E" w:rsidRDefault="00183E85">
            <w:pPr>
              <w:spacing w:before="240"/>
              <w:rPr>
                <w:iCs/>
                <w:sz w:val="22"/>
                <w:szCs w:val="22"/>
              </w:rPr>
            </w:pPr>
            <w:r>
              <w:rPr>
                <w:iCs/>
                <w:sz w:val="22"/>
                <w:szCs w:val="22"/>
              </w:rPr>
              <w:lastRenderedPageBreak/>
              <w:t>7.13</w:t>
            </w:r>
          </w:p>
        </w:tc>
        <w:tc>
          <w:tcPr>
            <w:tcW w:w="2693" w:type="dxa"/>
            <w:gridSpan w:val="3"/>
            <w:shd w:val="clear" w:color="auto" w:fill="auto"/>
          </w:tcPr>
          <w:p w:rsidR="001B1A2E" w:rsidRDefault="00183E85" w:rsidP="000407CF">
            <w:pPr>
              <w:pStyle w:val="s1"/>
              <w:spacing w:before="240" w:beforeAutospacing="0"/>
              <w:rPr>
                <w:b/>
                <w:bCs/>
                <w:color w:val="22272F"/>
                <w:sz w:val="22"/>
                <w:szCs w:val="22"/>
              </w:rPr>
            </w:pPr>
            <w:r>
              <w:rPr>
                <w:b/>
                <w:bCs/>
                <w:color w:val="22272F"/>
                <w:sz w:val="22"/>
                <w:szCs w:val="22"/>
              </w:rPr>
              <w:t xml:space="preserve">В случае если </w:t>
            </w:r>
            <w:r>
              <w:rPr>
                <w:b/>
                <w:bCs/>
                <w:color w:val="22272F"/>
                <w:sz w:val="22"/>
                <w:szCs w:val="22"/>
              </w:rPr>
              <w:lastRenderedPageBreak/>
              <w:t>правилами доверительного управления закрытого ПИФ предусмотрена выдача инвестиционных паев при досрочном погашении инвестиционных паев проверяются следующие сведения:</w:t>
            </w:r>
          </w:p>
        </w:tc>
        <w:tc>
          <w:tcPr>
            <w:tcW w:w="3260" w:type="dxa"/>
            <w:gridSpan w:val="3"/>
            <w:shd w:val="clear" w:color="auto" w:fill="auto"/>
          </w:tcPr>
          <w:p w:rsidR="001B1A2E" w:rsidRDefault="001B1A2E" w:rsidP="000407CF">
            <w:pPr>
              <w:pStyle w:val="s1"/>
              <w:rPr>
                <w:i/>
                <w:iCs/>
                <w:color w:val="22272F"/>
                <w:sz w:val="22"/>
                <w:szCs w:val="22"/>
              </w:rPr>
            </w:pPr>
          </w:p>
        </w:tc>
        <w:tc>
          <w:tcPr>
            <w:tcW w:w="4678" w:type="dxa"/>
            <w:gridSpan w:val="2"/>
            <w:shd w:val="clear" w:color="auto" w:fill="auto"/>
          </w:tcPr>
          <w:p w:rsidR="001B1A2E" w:rsidRDefault="001B1A2E" w:rsidP="000407CF">
            <w:pPr>
              <w:spacing w:before="240"/>
              <w:jc w:val="left"/>
              <w:rPr>
                <w:b/>
                <w:sz w:val="22"/>
                <w:szCs w:val="22"/>
              </w:rPr>
            </w:pPr>
          </w:p>
        </w:tc>
        <w:tc>
          <w:tcPr>
            <w:tcW w:w="3402" w:type="dxa"/>
            <w:shd w:val="clear" w:color="auto" w:fill="auto"/>
          </w:tcPr>
          <w:p w:rsidR="001B1A2E" w:rsidRDefault="00183E85" w:rsidP="000407CF">
            <w:pPr>
              <w:spacing w:before="240"/>
              <w:jc w:val="left"/>
              <w:rPr>
                <w:sz w:val="22"/>
                <w:szCs w:val="22"/>
              </w:rPr>
            </w:pPr>
            <w:r>
              <w:rPr>
                <w:sz w:val="22"/>
                <w:szCs w:val="22"/>
              </w:rPr>
              <w:t xml:space="preserve">Подраздел включен, однако </w:t>
            </w:r>
            <w:r>
              <w:rPr>
                <w:sz w:val="22"/>
                <w:szCs w:val="22"/>
              </w:rPr>
              <w:lastRenderedPageBreak/>
              <w:t>правилами доверительного управления не предусмотрена выдача инвестиционных паев при досрочном погашении инвестиционных паев.</w:t>
            </w:r>
          </w:p>
        </w:tc>
      </w:tr>
      <w:tr w:rsidR="001B1A2E">
        <w:tc>
          <w:tcPr>
            <w:tcW w:w="880" w:type="dxa"/>
            <w:gridSpan w:val="2"/>
            <w:shd w:val="clear" w:color="auto" w:fill="auto"/>
          </w:tcPr>
          <w:p w:rsidR="001B1A2E" w:rsidRDefault="00183E85">
            <w:pPr>
              <w:spacing w:before="240"/>
              <w:rPr>
                <w:iCs/>
                <w:sz w:val="22"/>
                <w:szCs w:val="22"/>
              </w:rPr>
            </w:pPr>
            <w:r>
              <w:rPr>
                <w:iCs/>
                <w:sz w:val="22"/>
                <w:szCs w:val="22"/>
              </w:rPr>
              <w:lastRenderedPageBreak/>
              <w:t>7.13.1</w:t>
            </w:r>
          </w:p>
        </w:tc>
        <w:tc>
          <w:tcPr>
            <w:tcW w:w="2693" w:type="dxa"/>
            <w:gridSpan w:val="3"/>
            <w:shd w:val="clear" w:color="auto" w:fill="auto"/>
          </w:tcPr>
          <w:p w:rsidR="001B1A2E" w:rsidRDefault="00183E85" w:rsidP="000407CF">
            <w:pPr>
              <w:pStyle w:val="s1"/>
              <w:spacing w:before="240" w:beforeAutospacing="0"/>
              <w:rPr>
                <w:sz w:val="22"/>
                <w:szCs w:val="22"/>
              </w:rPr>
            </w:pPr>
            <w:r>
              <w:rPr>
                <w:sz w:val="22"/>
                <w:szCs w:val="22"/>
              </w:rPr>
              <w:t>Положение о предоставлении информации о количестве инвестиционных паев, выдаваемых при досрочном погашении, и начале срока приема заявок на их приобретение.</w:t>
            </w:r>
          </w:p>
          <w:p w:rsidR="001B1A2E" w:rsidRDefault="00183E85" w:rsidP="000407CF">
            <w:pPr>
              <w:pStyle w:val="s1"/>
              <w:spacing w:before="240" w:beforeAutospacing="0"/>
              <w:rPr>
                <w:sz w:val="22"/>
                <w:szCs w:val="22"/>
              </w:rPr>
            </w:pPr>
            <w:r>
              <w:rPr>
                <w:sz w:val="22"/>
                <w:szCs w:val="22"/>
              </w:rPr>
              <w:t>Порядок и сроки предоставления владельцам (приобретателям) инвестиционных паев указанной информации.</w:t>
            </w:r>
          </w:p>
        </w:tc>
        <w:tc>
          <w:tcPr>
            <w:tcW w:w="3260" w:type="dxa"/>
            <w:gridSpan w:val="3"/>
            <w:shd w:val="clear" w:color="auto" w:fill="auto"/>
          </w:tcPr>
          <w:p w:rsidR="001B1A2E" w:rsidRDefault="00183E85" w:rsidP="000407CF">
            <w:pPr>
              <w:pStyle w:val="s1"/>
              <w:spacing w:before="240" w:beforeAutospacing="0"/>
              <w:rPr>
                <w:sz w:val="22"/>
                <w:szCs w:val="22"/>
              </w:rPr>
            </w:pPr>
            <w:r>
              <w:rPr>
                <w:sz w:val="22"/>
                <w:szCs w:val="22"/>
              </w:rPr>
              <w:t>Проверка положения о предоставлении управляющей компанией владельцам (приобретателям) инвестиционных паев информации о:</w:t>
            </w:r>
          </w:p>
          <w:p w:rsidR="001B1A2E" w:rsidRDefault="00183E85" w:rsidP="000407CF">
            <w:pPr>
              <w:pStyle w:val="s1"/>
              <w:spacing w:before="240" w:beforeAutospacing="0"/>
              <w:rPr>
                <w:sz w:val="22"/>
                <w:szCs w:val="22"/>
              </w:rPr>
            </w:pPr>
            <w:r>
              <w:rPr>
                <w:sz w:val="22"/>
                <w:szCs w:val="22"/>
              </w:rPr>
              <w:t>-  количестве инвестиционных паев, выдаваемых при досрочном погашении инвестиционных паев.</w:t>
            </w:r>
          </w:p>
          <w:p w:rsidR="001B1A2E" w:rsidRDefault="00183E85" w:rsidP="000407CF">
            <w:pPr>
              <w:pStyle w:val="s1"/>
              <w:spacing w:before="240" w:beforeAutospacing="0"/>
              <w:rPr>
                <w:sz w:val="22"/>
                <w:szCs w:val="22"/>
              </w:rPr>
            </w:pPr>
            <w:r>
              <w:rPr>
                <w:sz w:val="22"/>
                <w:szCs w:val="22"/>
              </w:rPr>
              <w:t>- о начале срока приема заявок на приобретение инвестиционных паев.</w:t>
            </w:r>
          </w:p>
          <w:p w:rsidR="001B1A2E" w:rsidRDefault="00183E85" w:rsidP="000407CF">
            <w:pPr>
              <w:pStyle w:val="s1"/>
              <w:spacing w:before="240" w:beforeAutospacing="0"/>
              <w:rPr>
                <w:sz w:val="22"/>
                <w:szCs w:val="22"/>
              </w:rPr>
            </w:pPr>
            <w:r>
              <w:rPr>
                <w:sz w:val="22"/>
                <w:szCs w:val="22"/>
              </w:rPr>
              <w:t>Проверка положений о порядке и сроках предоставления владельцам (приобретателям) информации о количестве инвестиционных паев, выдаваемых при досрочном погашении инвестиционных паев, и о начале срока приема заявок на их приобретение.</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8.5.1, 8.5.3 Указания 5642-У</w:t>
            </w: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правил доверительного управления установленным требованиям.</w:t>
            </w:r>
          </w:p>
          <w:p w:rsidR="001B1A2E" w:rsidRDefault="00183E85" w:rsidP="000407CF">
            <w:pPr>
              <w:pStyle w:val="s1"/>
              <w:spacing w:before="240" w:beforeAutospacing="0"/>
              <w:rPr>
                <w:sz w:val="22"/>
                <w:szCs w:val="22"/>
              </w:rPr>
            </w:pPr>
            <w:r>
              <w:rPr>
                <w:sz w:val="22"/>
                <w:szCs w:val="22"/>
              </w:rPr>
              <w:t>Отсутствие в правилах доверительного управления порядка и (или) сроков предоставления владельцам (приобретателям) инвестиционных паев информации о количестве инвестиционных паев, выдаваемых при досрочном погашении, и начале срока приема заявок на их приобретение.</w:t>
            </w:r>
          </w:p>
          <w:p w:rsidR="001B1A2E" w:rsidRDefault="00183E85" w:rsidP="000407CF">
            <w:pPr>
              <w:pStyle w:val="s1"/>
              <w:spacing w:before="240" w:beforeAutospacing="0"/>
              <w:rPr>
                <w:sz w:val="22"/>
                <w:szCs w:val="22"/>
              </w:rPr>
            </w:pPr>
            <w:r>
              <w:rPr>
                <w:sz w:val="22"/>
                <w:szCs w:val="22"/>
              </w:rPr>
              <w:t>В правилах доверительного управления отсутствует положение о предоставлении информации о количестве инвестиционных паев, выдаваемых при досрочном погашении.</w:t>
            </w:r>
          </w:p>
          <w:p w:rsidR="001B1A2E" w:rsidRDefault="00183E85" w:rsidP="000407CF">
            <w:pPr>
              <w:spacing w:before="240"/>
              <w:jc w:val="left"/>
              <w:rPr>
                <w:sz w:val="22"/>
                <w:szCs w:val="22"/>
              </w:rPr>
            </w:pPr>
            <w:r>
              <w:rPr>
                <w:sz w:val="22"/>
                <w:szCs w:val="22"/>
              </w:rPr>
              <w:t xml:space="preserve">В правилах доверительного </w:t>
            </w:r>
            <w:r>
              <w:rPr>
                <w:sz w:val="22"/>
                <w:szCs w:val="22"/>
              </w:rPr>
              <w:lastRenderedPageBreak/>
              <w:t>управления отсутствует положение о предоставлении информации о начале срока приема заявок на их приобретение.</w:t>
            </w:r>
          </w:p>
        </w:tc>
      </w:tr>
      <w:tr w:rsidR="001B1A2E">
        <w:trPr>
          <w:trHeight w:val="6792"/>
        </w:trPr>
        <w:tc>
          <w:tcPr>
            <w:tcW w:w="880" w:type="dxa"/>
            <w:gridSpan w:val="2"/>
            <w:shd w:val="clear" w:color="auto" w:fill="auto"/>
          </w:tcPr>
          <w:p w:rsidR="001B1A2E" w:rsidRDefault="00183E85">
            <w:pPr>
              <w:spacing w:before="240"/>
              <w:rPr>
                <w:iCs/>
                <w:sz w:val="22"/>
                <w:szCs w:val="22"/>
              </w:rPr>
            </w:pPr>
            <w:r>
              <w:rPr>
                <w:iCs/>
                <w:sz w:val="22"/>
                <w:szCs w:val="22"/>
              </w:rPr>
              <w:lastRenderedPageBreak/>
              <w:t>7.13.2</w:t>
            </w:r>
          </w:p>
        </w:tc>
        <w:tc>
          <w:tcPr>
            <w:tcW w:w="2693" w:type="dxa"/>
            <w:gridSpan w:val="3"/>
            <w:shd w:val="clear" w:color="auto" w:fill="auto"/>
          </w:tcPr>
          <w:p w:rsidR="001B1A2E" w:rsidRDefault="00183E85" w:rsidP="000407CF">
            <w:pPr>
              <w:pStyle w:val="s1"/>
              <w:spacing w:before="240" w:beforeAutospacing="0"/>
              <w:rPr>
                <w:sz w:val="22"/>
                <w:szCs w:val="22"/>
              </w:rPr>
            </w:pPr>
            <w:r>
              <w:rPr>
                <w:sz w:val="22"/>
                <w:szCs w:val="22"/>
              </w:rPr>
              <w:t>Положение о предоставлении информации о сумме денежных средств, на которую выдается инвестиционный пай при досрочном погашении инвестиционных паев.</w:t>
            </w:r>
          </w:p>
          <w:p w:rsidR="001B1A2E" w:rsidRDefault="00183E85" w:rsidP="000407CF">
            <w:pPr>
              <w:pStyle w:val="s1"/>
              <w:spacing w:before="240" w:beforeAutospacing="0"/>
              <w:rPr>
                <w:sz w:val="22"/>
                <w:szCs w:val="22"/>
              </w:rPr>
            </w:pPr>
            <w:r>
              <w:rPr>
                <w:sz w:val="22"/>
                <w:szCs w:val="22"/>
              </w:rPr>
              <w:t>Порядок и сроки предоставления владельцам (приобретателям) инвестиционных паев указанной информации.</w:t>
            </w:r>
          </w:p>
        </w:tc>
        <w:tc>
          <w:tcPr>
            <w:tcW w:w="3260" w:type="dxa"/>
            <w:gridSpan w:val="3"/>
            <w:shd w:val="clear" w:color="auto" w:fill="auto"/>
          </w:tcPr>
          <w:p w:rsidR="001B1A2E" w:rsidRDefault="00183E85" w:rsidP="000407CF">
            <w:pPr>
              <w:pStyle w:val="s1"/>
              <w:spacing w:before="240" w:beforeAutospacing="0"/>
              <w:rPr>
                <w:sz w:val="22"/>
                <w:szCs w:val="22"/>
              </w:rPr>
            </w:pPr>
            <w:r>
              <w:rPr>
                <w:sz w:val="22"/>
                <w:szCs w:val="22"/>
              </w:rPr>
              <w:t>Проверка положения о том, что по окончании срока приема заявок на приобретение инвестиционных паев, выдаваемых при досрочном погашении инвестиционных паев, управляющая компания предоставляет владельцам (приобретателям) инвестиционных паев информацию о сумме денежных средств, на которую выдается инвестиционный пай при досрочном погашении инвестиционных паев по состоянию на последний рабочий день указанного срока.</w:t>
            </w:r>
          </w:p>
          <w:p w:rsidR="001B1A2E" w:rsidRDefault="00183E85" w:rsidP="000407CF">
            <w:pPr>
              <w:pStyle w:val="s1"/>
              <w:spacing w:before="240" w:beforeAutospacing="0"/>
              <w:rPr>
                <w:i/>
                <w:iCs/>
                <w:sz w:val="22"/>
                <w:szCs w:val="22"/>
              </w:rPr>
            </w:pPr>
            <w:r>
              <w:rPr>
                <w:sz w:val="22"/>
                <w:szCs w:val="22"/>
              </w:rPr>
              <w:t xml:space="preserve">Проверка положений о порядке и сроках предоставления владельцам (приобретателям) информации о сумме денежных средств, на которую выдается инвестиционный пай при досрочном погашении. </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8.5.2, 8.5.3 Указания 5642-У</w:t>
            </w:r>
          </w:p>
          <w:p w:rsidR="001B1A2E" w:rsidRDefault="001B1A2E" w:rsidP="000407CF">
            <w:pPr>
              <w:spacing w:before="240"/>
              <w:jc w:val="left"/>
              <w:rPr>
                <w:b/>
                <w:sz w:val="22"/>
                <w:szCs w:val="22"/>
              </w:rPr>
            </w:pP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правил доверительного управления установленным требованиям.</w:t>
            </w:r>
          </w:p>
          <w:p w:rsidR="001B1A2E" w:rsidRDefault="00183E85" w:rsidP="000407CF">
            <w:pPr>
              <w:spacing w:before="240"/>
              <w:jc w:val="left"/>
              <w:rPr>
                <w:sz w:val="22"/>
                <w:szCs w:val="22"/>
              </w:rPr>
            </w:pPr>
            <w:r>
              <w:rPr>
                <w:sz w:val="22"/>
                <w:szCs w:val="22"/>
              </w:rPr>
              <w:t>Отсутствие в правилах доверительного управления порядка и (или) сроков предоставления владельцам (приобретателям) инвестиционных паев информации о сумме денежных средств, на которую выдается инвестиционный пай при досрочном погашении инвестиционных паев.</w:t>
            </w:r>
          </w:p>
          <w:p w:rsidR="001B1A2E" w:rsidRDefault="00183E85" w:rsidP="000407CF">
            <w:pPr>
              <w:spacing w:before="240"/>
              <w:jc w:val="left"/>
              <w:rPr>
                <w:sz w:val="22"/>
                <w:szCs w:val="22"/>
              </w:rPr>
            </w:pPr>
            <w:r>
              <w:rPr>
                <w:sz w:val="22"/>
                <w:szCs w:val="22"/>
              </w:rPr>
              <w:t>В правилах доверительного управления отсутствует положение о предоставлении информации о сумме денежных средств, на которую выдается инвестиционный пай при досрочном погашении инвестиционных паев.</w:t>
            </w:r>
          </w:p>
        </w:tc>
      </w:tr>
      <w:tr w:rsidR="001B1A2E">
        <w:tc>
          <w:tcPr>
            <w:tcW w:w="880" w:type="dxa"/>
            <w:gridSpan w:val="2"/>
            <w:shd w:val="clear" w:color="auto" w:fill="auto"/>
          </w:tcPr>
          <w:p w:rsidR="001B1A2E" w:rsidRDefault="00183E85">
            <w:pPr>
              <w:spacing w:before="240"/>
              <w:rPr>
                <w:iCs/>
                <w:sz w:val="22"/>
                <w:szCs w:val="22"/>
              </w:rPr>
            </w:pPr>
            <w:r>
              <w:rPr>
                <w:iCs/>
                <w:sz w:val="22"/>
                <w:szCs w:val="22"/>
              </w:rPr>
              <w:t>7.13.3</w:t>
            </w:r>
          </w:p>
        </w:tc>
        <w:tc>
          <w:tcPr>
            <w:tcW w:w="2693" w:type="dxa"/>
            <w:gridSpan w:val="3"/>
            <w:shd w:val="clear" w:color="auto" w:fill="auto"/>
          </w:tcPr>
          <w:p w:rsidR="001B1A2E" w:rsidRDefault="00183E85" w:rsidP="000407CF">
            <w:pPr>
              <w:pStyle w:val="s1"/>
              <w:spacing w:before="240" w:beforeAutospacing="0"/>
              <w:rPr>
                <w:color w:val="22272F"/>
                <w:sz w:val="22"/>
                <w:szCs w:val="22"/>
              </w:rPr>
            </w:pPr>
            <w:r>
              <w:rPr>
                <w:color w:val="22272F"/>
                <w:sz w:val="22"/>
                <w:szCs w:val="22"/>
              </w:rPr>
              <w:t>Положение об оплате инвестиционных паев при досрочном погашении только денежным средствами.</w:t>
            </w:r>
          </w:p>
        </w:tc>
        <w:tc>
          <w:tcPr>
            <w:tcW w:w="3260" w:type="dxa"/>
            <w:gridSpan w:val="3"/>
            <w:shd w:val="clear" w:color="auto" w:fill="auto"/>
          </w:tcPr>
          <w:p w:rsidR="001B1A2E" w:rsidRDefault="00183E85" w:rsidP="000407CF">
            <w:pPr>
              <w:pStyle w:val="s1"/>
              <w:spacing w:before="240" w:beforeAutospacing="0"/>
              <w:rPr>
                <w:i/>
                <w:iCs/>
                <w:sz w:val="22"/>
                <w:szCs w:val="22"/>
              </w:rPr>
            </w:pPr>
            <w:r>
              <w:rPr>
                <w:sz w:val="22"/>
                <w:szCs w:val="22"/>
              </w:rPr>
              <w:t xml:space="preserve">Поверка указания на то, что в оплату инвестиционных паев, выдаваемых при досрочном погашении инвестиционных паев, передаются только </w:t>
            </w:r>
            <w:r>
              <w:rPr>
                <w:sz w:val="22"/>
                <w:szCs w:val="22"/>
              </w:rPr>
              <w:lastRenderedPageBreak/>
              <w:t>денежные средства.</w:t>
            </w:r>
          </w:p>
        </w:tc>
        <w:tc>
          <w:tcPr>
            <w:tcW w:w="4678" w:type="dxa"/>
            <w:gridSpan w:val="2"/>
            <w:shd w:val="clear" w:color="auto" w:fill="auto"/>
          </w:tcPr>
          <w:p w:rsidR="001B1A2E" w:rsidRDefault="00183E85" w:rsidP="000407CF">
            <w:pPr>
              <w:spacing w:before="240"/>
              <w:jc w:val="left"/>
              <w:rPr>
                <w:b/>
                <w:sz w:val="22"/>
                <w:szCs w:val="22"/>
              </w:rPr>
            </w:pPr>
            <w:r>
              <w:rPr>
                <w:b/>
                <w:sz w:val="22"/>
                <w:szCs w:val="22"/>
              </w:rPr>
              <w:lastRenderedPageBreak/>
              <w:t>П. 8.5.4 Указания 5642-У</w:t>
            </w: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правил доверительного управления установленным требованиям.</w:t>
            </w:r>
          </w:p>
          <w:p w:rsidR="001B1A2E" w:rsidRDefault="00183E85" w:rsidP="000407CF">
            <w:pPr>
              <w:spacing w:before="240"/>
              <w:jc w:val="left"/>
              <w:rPr>
                <w:sz w:val="22"/>
                <w:szCs w:val="22"/>
              </w:rPr>
            </w:pPr>
            <w:r>
              <w:rPr>
                <w:sz w:val="22"/>
                <w:szCs w:val="22"/>
              </w:rPr>
              <w:t xml:space="preserve">В правилах доверительного </w:t>
            </w:r>
            <w:r>
              <w:rPr>
                <w:sz w:val="22"/>
                <w:szCs w:val="22"/>
              </w:rPr>
              <w:lastRenderedPageBreak/>
              <w:t>управления указано, что в оплату передается иное имущество.</w:t>
            </w:r>
          </w:p>
        </w:tc>
      </w:tr>
      <w:tr w:rsidR="001B1A2E">
        <w:tc>
          <w:tcPr>
            <w:tcW w:w="880" w:type="dxa"/>
            <w:gridSpan w:val="2"/>
            <w:shd w:val="clear" w:color="auto" w:fill="auto"/>
          </w:tcPr>
          <w:p w:rsidR="001B1A2E" w:rsidRDefault="00183E85">
            <w:pPr>
              <w:spacing w:before="240"/>
              <w:rPr>
                <w:iCs/>
                <w:sz w:val="22"/>
                <w:szCs w:val="22"/>
              </w:rPr>
            </w:pPr>
            <w:r>
              <w:rPr>
                <w:iCs/>
                <w:sz w:val="22"/>
                <w:szCs w:val="22"/>
              </w:rPr>
              <w:lastRenderedPageBreak/>
              <w:t>7.13.4</w:t>
            </w:r>
          </w:p>
        </w:tc>
        <w:tc>
          <w:tcPr>
            <w:tcW w:w="2693" w:type="dxa"/>
            <w:gridSpan w:val="3"/>
            <w:shd w:val="clear" w:color="auto" w:fill="auto"/>
          </w:tcPr>
          <w:p w:rsidR="001B1A2E" w:rsidRDefault="00183E85" w:rsidP="000407CF">
            <w:pPr>
              <w:pStyle w:val="s1"/>
              <w:spacing w:before="240" w:beforeAutospacing="0"/>
              <w:rPr>
                <w:sz w:val="22"/>
                <w:szCs w:val="22"/>
              </w:rPr>
            </w:pPr>
            <w:r>
              <w:rPr>
                <w:sz w:val="22"/>
                <w:szCs w:val="22"/>
              </w:rPr>
              <w:t>Положение о выдаче инвестиционных паев при досрочном погашении в пределах количества досрочно погашенных инвестиционных паев.</w:t>
            </w:r>
          </w:p>
        </w:tc>
        <w:tc>
          <w:tcPr>
            <w:tcW w:w="3260" w:type="dxa"/>
            <w:gridSpan w:val="3"/>
            <w:shd w:val="clear" w:color="auto" w:fill="auto"/>
          </w:tcPr>
          <w:p w:rsidR="001B1A2E" w:rsidRDefault="00183E85" w:rsidP="000407CF">
            <w:pPr>
              <w:pStyle w:val="s1"/>
              <w:spacing w:before="240" w:beforeAutospacing="0"/>
              <w:rPr>
                <w:i/>
                <w:iCs/>
                <w:sz w:val="22"/>
                <w:szCs w:val="22"/>
              </w:rPr>
            </w:pPr>
            <w:r>
              <w:rPr>
                <w:sz w:val="22"/>
                <w:szCs w:val="22"/>
              </w:rPr>
              <w:t>Проверка указания на то, что выдача инвестиционных паев при досрочном погашении инвестиционных паев осуществляется в пределах количества досрочно погашенных инвестиционных паев.</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8.5.5 Указания 5642-У</w:t>
            </w: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правил доверительного управления установленным требованиям.</w:t>
            </w:r>
          </w:p>
        </w:tc>
      </w:tr>
      <w:tr w:rsidR="001B1A2E">
        <w:tc>
          <w:tcPr>
            <w:tcW w:w="880" w:type="dxa"/>
            <w:gridSpan w:val="2"/>
            <w:shd w:val="clear" w:color="auto" w:fill="auto"/>
          </w:tcPr>
          <w:p w:rsidR="001B1A2E" w:rsidRDefault="00183E85">
            <w:pPr>
              <w:spacing w:before="240"/>
              <w:rPr>
                <w:iCs/>
                <w:sz w:val="22"/>
                <w:szCs w:val="22"/>
              </w:rPr>
            </w:pPr>
            <w:r>
              <w:rPr>
                <w:iCs/>
                <w:sz w:val="22"/>
                <w:szCs w:val="22"/>
              </w:rPr>
              <w:t>7.13.5</w:t>
            </w:r>
          </w:p>
        </w:tc>
        <w:tc>
          <w:tcPr>
            <w:tcW w:w="2693" w:type="dxa"/>
            <w:gridSpan w:val="3"/>
            <w:shd w:val="clear" w:color="auto" w:fill="auto"/>
          </w:tcPr>
          <w:p w:rsidR="001B1A2E" w:rsidRDefault="00183E85" w:rsidP="000407CF">
            <w:pPr>
              <w:pStyle w:val="s1"/>
              <w:spacing w:before="240" w:beforeAutospacing="0"/>
              <w:rPr>
                <w:color w:val="22272F"/>
                <w:sz w:val="22"/>
                <w:szCs w:val="22"/>
              </w:rPr>
            </w:pPr>
            <w:r>
              <w:rPr>
                <w:color w:val="22272F"/>
                <w:sz w:val="22"/>
                <w:szCs w:val="22"/>
              </w:rPr>
              <w:t>Положение о дате выдачи инвестиционных паев при досрочном погашении.</w:t>
            </w:r>
          </w:p>
        </w:tc>
        <w:tc>
          <w:tcPr>
            <w:tcW w:w="3260" w:type="dxa"/>
            <w:gridSpan w:val="3"/>
            <w:shd w:val="clear" w:color="auto" w:fill="auto"/>
          </w:tcPr>
          <w:p w:rsidR="001B1A2E" w:rsidRDefault="00183E85" w:rsidP="000407CF">
            <w:pPr>
              <w:pStyle w:val="s1"/>
              <w:spacing w:before="240" w:beforeAutospacing="0"/>
              <w:rPr>
                <w:i/>
                <w:iCs/>
                <w:sz w:val="22"/>
                <w:szCs w:val="22"/>
              </w:rPr>
            </w:pPr>
            <w:r>
              <w:rPr>
                <w:sz w:val="22"/>
                <w:szCs w:val="22"/>
              </w:rPr>
              <w:t>Проверка положения о том, что выдача инвестиционных паев при досрочном погашении инвестиционных паев осуществляется в один день по окончании срока приема заявок на приобретение инвестиционных паев.</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8.5.6 Указания 5642-У</w:t>
            </w: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правил доверительного управления установленным требованиям.</w:t>
            </w:r>
          </w:p>
        </w:tc>
      </w:tr>
      <w:tr w:rsidR="001B1A2E">
        <w:tc>
          <w:tcPr>
            <w:tcW w:w="880" w:type="dxa"/>
            <w:gridSpan w:val="2"/>
            <w:shd w:val="clear" w:color="auto" w:fill="auto"/>
          </w:tcPr>
          <w:p w:rsidR="001B1A2E" w:rsidRDefault="00183E85">
            <w:pPr>
              <w:spacing w:before="240"/>
              <w:rPr>
                <w:iCs/>
                <w:sz w:val="22"/>
                <w:szCs w:val="22"/>
              </w:rPr>
            </w:pPr>
            <w:r>
              <w:rPr>
                <w:iCs/>
                <w:sz w:val="22"/>
                <w:szCs w:val="22"/>
              </w:rPr>
              <w:t>7.13.6</w:t>
            </w:r>
          </w:p>
        </w:tc>
        <w:tc>
          <w:tcPr>
            <w:tcW w:w="2693" w:type="dxa"/>
            <w:gridSpan w:val="3"/>
            <w:shd w:val="clear" w:color="auto" w:fill="auto"/>
          </w:tcPr>
          <w:p w:rsidR="001B1A2E" w:rsidRDefault="00183E85" w:rsidP="000407CF">
            <w:pPr>
              <w:pStyle w:val="s1"/>
              <w:spacing w:before="240" w:beforeAutospacing="0"/>
              <w:rPr>
                <w:sz w:val="22"/>
                <w:szCs w:val="22"/>
              </w:rPr>
            </w:pPr>
            <w:r>
              <w:rPr>
                <w:sz w:val="22"/>
                <w:szCs w:val="22"/>
              </w:rPr>
              <w:t>Положение о преимущественном праве владельцев инвестиционных паев на приобретение инвестиционных паев, выдаваемых при досрочном погашении.</w:t>
            </w:r>
          </w:p>
        </w:tc>
        <w:tc>
          <w:tcPr>
            <w:tcW w:w="3260" w:type="dxa"/>
            <w:gridSpan w:val="3"/>
            <w:shd w:val="clear" w:color="auto" w:fill="auto"/>
          </w:tcPr>
          <w:p w:rsidR="001B1A2E" w:rsidRDefault="00183E85" w:rsidP="000407CF">
            <w:pPr>
              <w:pStyle w:val="s1"/>
              <w:spacing w:before="240" w:beforeAutospacing="0"/>
              <w:rPr>
                <w:i/>
                <w:iCs/>
                <w:color w:val="22272F"/>
                <w:sz w:val="22"/>
                <w:szCs w:val="22"/>
              </w:rPr>
            </w:pPr>
            <w:r>
              <w:rPr>
                <w:sz w:val="22"/>
                <w:szCs w:val="22"/>
              </w:rPr>
              <w:t>Проверка положения о преимущественном праве владельцев инвестиционных паев, за исключением управляющей компании, на приобретение инвестиционных паев, выдаваемых при досрочном погашении инвестиционных паев, а также очередности удовлетворения заявок на приобретение инвестиционных паев, выдаваемых при досрочном погашении инвестиционных паев, в целях осуществления указанного права.</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8.5.7 Указания 5642-У</w:t>
            </w: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правил доверительного управления установленным требованиям.</w:t>
            </w:r>
          </w:p>
          <w:p w:rsidR="001B1A2E" w:rsidRDefault="00183E85" w:rsidP="000407CF">
            <w:pPr>
              <w:spacing w:before="240"/>
              <w:jc w:val="left"/>
              <w:rPr>
                <w:sz w:val="22"/>
                <w:szCs w:val="22"/>
              </w:rPr>
            </w:pPr>
            <w:r>
              <w:rPr>
                <w:sz w:val="22"/>
                <w:szCs w:val="22"/>
              </w:rPr>
              <w:t>Отсутствует оговорка об отсутствии преимущественного права управляющей компании на приобретение инвестиционных паев, выдаваемых при досрочном погашении инвестиционных паев (в случае, если предусмотрено право управляющей компании приобретать инвестиционные паи).</w:t>
            </w:r>
          </w:p>
          <w:p w:rsidR="001B1A2E" w:rsidRDefault="00183E85" w:rsidP="000407CF">
            <w:pPr>
              <w:spacing w:before="240"/>
              <w:jc w:val="left"/>
              <w:rPr>
                <w:sz w:val="22"/>
                <w:szCs w:val="22"/>
              </w:rPr>
            </w:pPr>
            <w:r>
              <w:rPr>
                <w:sz w:val="22"/>
                <w:szCs w:val="22"/>
              </w:rPr>
              <w:t xml:space="preserve">В правилах доверительного управления не определена </w:t>
            </w:r>
            <w:r>
              <w:rPr>
                <w:sz w:val="22"/>
                <w:szCs w:val="22"/>
              </w:rPr>
              <w:lastRenderedPageBreak/>
              <w:t>очередность удовлетворения заявок на приобретение инвестиционных паев, выдаваемых при досрочном погашении инвестиционных паев.</w:t>
            </w:r>
          </w:p>
        </w:tc>
      </w:tr>
      <w:tr w:rsidR="001B1A2E">
        <w:tc>
          <w:tcPr>
            <w:tcW w:w="880" w:type="dxa"/>
            <w:gridSpan w:val="2"/>
            <w:shd w:val="clear" w:color="auto" w:fill="auto"/>
          </w:tcPr>
          <w:p w:rsidR="001B1A2E" w:rsidRDefault="00183E85">
            <w:pPr>
              <w:spacing w:before="240"/>
              <w:rPr>
                <w:iCs/>
                <w:sz w:val="22"/>
                <w:szCs w:val="22"/>
              </w:rPr>
            </w:pPr>
            <w:r>
              <w:rPr>
                <w:iCs/>
                <w:sz w:val="22"/>
                <w:szCs w:val="22"/>
              </w:rPr>
              <w:lastRenderedPageBreak/>
              <w:t>7.13.7</w:t>
            </w:r>
          </w:p>
        </w:tc>
        <w:tc>
          <w:tcPr>
            <w:tcW w:w="2693" w:type="dxa"/>
            <w:gridSpan w:val="3"/>
            <w:shd w:val="clear" w:color="auto" w:fill="auto"/>
          </w:tcPr>
          <w:p w:rsidR="001B1A2E" w:rsidRDefault="00183E85" w:rsidP="000407CF">
            <w:pPr>
              <w:pStyle w:val="s1"/>
              <w:spacing w:before="240" w:beforeAutospacing="0"/>
              <w:rPr>
                <w:sz w:val="22"/>
                <w:szCs w:val="22"/>
              </w:rPr>
            </w:pPr>
            <w:r>
              <w:rPr>
                <w:sz w:val="22"/>
                <w:szCs w:val="22"/>
              </w:rPr>
              <w:t>Положение количестве выдаваемых инвестиционных паев при осуществлении владельцами инвестиционных паев преимущественного права на приобретение инвестиционных паев при досрочном погашении.</w:t>
            </w:r>
          </w:p>
        </w:tc>
        <w:tc>
          <w:tcPr>
            <w:tcW w:w="3260" w:type="dxa"/>
            <w:gridSpan w:val="3"/>
            <w:shd w:val="clear" w:color="auto" w:fill="auto"/>
          </w:tcPr>
          <w:p w:rsidR="001B1A2E" w:rsidRDefault="00183E85" w:rsidP="000407CF">
            <w:pPr>
              <w:pStyle w:val="s1"/>
              <w:spacing w:before="240" w:beforeAutospacing="0"/>
              <w:rPr>
                <w:i/>
                <w:iCs/>
                <w:sz w:val="22"/>
                <w:szCs w:val="22"/>
              </w:rPr>
            </w:pPr>
            <w:r>
              <w:rPr>
                <w:sz w:val="22"/>
                <w:szCs w:val="22"/>
              </w:rPr>
              <w:t>Проверка указания на то, что при осуществлении владельцами инвестиционных паев преимущественного права на приобретение инвестиционных паев при досрочном погашении инвестиционных паев инвестиционные паи выдаются в пределах суммы денежных средств, указанной в заявке на приобретение инвестиционных паев.</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8.5.8 Указания 5642-У</w:t>
            </w: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правил доверительного управления установленным требованиям.</w:t>
            </w:r>
          </w:p>
        </w:tc>
      </w:tr>
      <w:tr w:rsidR="001B1A2E">
        <w:tc>
          <w:tcPr>
            <w:tcW w:w="880" w:type="dxa"/>
            <w:gridSpan w:val="2"/>
            <w:shd w:val="clear" w:color="auto" w:fill="auto"/>
          </w:tcPr>
          <w:p w:rsidR="001B1A2E" w:rsidRDefault="00183E85">
            <w:pPr>
              <w:spacing w:before="240"/>
              <w:rPr>
                <w:iCs/>
                <w:sz w:val="22"/>
                <w:szCs w:val="22"/>
              </w:rPr>
            </w:pPr>
            <w:r>
              <w:rPr>
                <w:iCs/>
                <w:sz w:val="22"/>
                <w:szCs w:val="22"/>
              </w:rPr>
              <w:t>7.14</w:t>
            </w:r>
          </w:p>
        </w:tc>
        <w:tc>
          <w:tcPr>
            <w:tcW w:w="2693" w:type="dxa"/>
            <w:gridSpan w:val="3"/>
            <w:shd w:val="clear" w:color="auto" w:fill="auto"/>
          </w:tcPr>
          <w:p w:rsidR="001B1A2E" w:rsidRDefault="00183E85" w:rsidP="000407CF">
            <w:pPr>
              <w:pStyle w:val="s1"/>
              <w:spacing w:before="240" w:beforeAutospacing="0"/>
              <w:rPr>
                <w:b/>
                <w:bCs/>
                <w:color w:val="22272F"/>
                <w:sz w:val="22"/>
                <w:szCs w:val="22"/>
              </w:rPr>
            </w:pPr>
            <w:r>
              <w:rPr>
                <w:b/>
                <w:bCs/>
                <w:color w:val="22272F"/>
                <w:sz w:val="22"/>
                <w:szCs w:val="22"/>
              </w:rPr>
              <w:t>Иные сведения о выдаче инвестиционных паев.</w:t>
            </w:r>
          </w:p>
        </w:tc>
        <w:tc>
          <w:tcPr>
            <w:tcW w:w="3260" w:type="dxa"/>
            <w:gridSpan w:val="3"/>
            <w:shd w:val="clear" w:color="auto" w:fill="auto"/>
          </w:tcPr>
          <w:p w:rsidR="001B1A2E" w:rsidRDefault="00183E85" w:rsidP="000407CF">
            <w:pPr>
              <w:pStyle w:val="s1"/>
              <w:spacing w:before="240" w:beforeAutospacing="0"/>
              <w:rPr>
                <w:sz w:val="22"/>
                <w:szCs w:val="22"/>
              </w:rPr>
            </w:pPr>
            <w:r>
              <w:rPr>
                <w:sz w:val="22"/>
                <w:szCs w:val="22"/>
              </w:rPr>
              <w:t>Проверка иных положений, включенных в данный раздел по решению управляющей компании</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8.6 Указания 5642-У</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По решению управляющей компании в раздел «Выдача инвестиционных паев» правил могут включаться иные сведения о выдаче инвестиционных паев, не предусмотренные </w:t>
            </w:r>
            <w:hyperlink r:id="rId57" w:tooltip="https://login.consultant.ru/link/?req=doc&amp;base=LAW&amp;n=374514&amp;dst=100096" w:history="1">
              <w:r>
                <w:rPr>
                  <w:rFonts w:eastAsia="Times New Roman"/>
                  <w:sz w:val="22"/>
                  <w:szCs w:val="22"/>
                  <w:lang w:eastAsia="ru-RU"/>
                </w:rPr>
                <w:t>пунктами 8.1</w:t>
              </w:r>
            </w:hyperlink>
            <w:r>
              <w:rPr>
                <w:rFonts w:eastAsia="Times New Roman"/>
                <w:sz w:val="22"/>
                <w:szCs w:val="22"/>
                <w:lang w:eastAsia="ru-RU"/>
              </w:rPr>
              <w:t xml:space="preserve"> - </w:t>
            </w:r>
            <w:hyperlink r:id="rId58" w:tooltip="https://login.consultant.ru/link/?req=doc&amp;base=LAW&amp;n=374514&amp;dst=100149" w:history="1">
              <w:r>
                <w:rPr>
                  <w:rFonts w:eastAsia="Times New Roman"/>
                  <w:sz w:val="22"/>
                  <w:szCs w:val="22"/>
                  <w:lang w:eastAsia="ru-RU"/>
                </w:rPr>
                <w:t>8.5</w:t>
              </w:r>
            </w:hyperlink>
            <w:r>
              <w:rPr>
                <w:rFonts w:eastAsia="Times New Roman"/>
                <w:sz w:val="22"/>
                <w:szCs w:val="22"/>
                <w:lang w:eastAsia="ru-RU"/>
              </w:rPr>
              <w:t xml:space="preserve"> Указания </w:t>
            </w:r>
            <w:r>
              <w:rPr>
                <w:sz w:val="22"/>
                <w:szCs w:val="22"/>
              </w:rPr>
              <w:t>5642-У</w:t>
            </w:r>
            <w:r>
              <w:rPr>
                <w:rFonts w:eastAsia="Times New Roman"/>
                <w:sz w:val="22"/>
                <w:szCs w:val="22"/>
                <w:lang w:eastAsia="ru-RU"/>
              </w:rPr>
              <w:t>.</w:t>
            </w:r>
          </w:p>
        </w:tc>
        <w:tc>
          <w:tcPr>
            <w:tcW w:w="3402" w:type="dxa"/>
            <w:shd w:val="clear" w:color="auto" w:fill="auto"/>
          </w:tcPr>
          <w:p w:rsidR="001B1A2E" w:rsidRDefault="001B1A2E" w:rsidP="000407CF">
            <w:pPr>
              <w:spacing w:before="240"/>
              <w:jc w:val="left"/>
              <w:rPr>
                <w:sz w:val="22"/>
                <w:szCs w:val="22"/>
              </w:rPr>
            </w:pPr>
          </w:p>
        </w:tc>
      </w:tr>
      <w:tr w:rsidR="001B1A2E">
        <w:tc>
          <w:tcPr>
            <w:tcW w:w="14920" w:type="dxa"/>
            <w:gridSpan w:val="11"/>
            <w:shd w:val="clear" w:color="auto" w:fill="E7E6E6" w:themeFill="background2"/>
          </w:tcPr>
          <w:p w:rsidR="001B1A2E" w:rsidRDefault="00183E85" w:rsidP="000407CF">
            <w:pPr>
              <w:spacing w:before="240" w:after="240"/>
              <w:ind w:left="720"/>
              <w:jc w:val="left"/>
              <w:rPr>
                <w:rStyle w:val="af9"/>
              </w:rPr>
            </w:pPr>
            <w:r>
              <w:rPr>
                <w:rStyle w:val="af9"/>
              </w:rPr>
              <w:t>8. ПОГАШЕНИЕ ИНВЕСТИЦИОННЫХ ПАЕВ</w:t>
            </w:r>
          </w:p>
        </w:tc>
      </w:tr>
      <w:tr w:rsidR="001B1A2E">
        <w:tc>
          <w:tcPr>
            <w:tcW w:w="887" w:type="dxa"/>
            <w:gridSpan w:val="2"/>
            <w:shd w:val="clear" w:color="auto" w:fill="auto"/>
          </w:tcPr>
          <w:p w:rsidR="001B1A2E" w:rsidRDefault="00183E85">
            <w:pPr>
              <w:spacing w:before="240"/>
              <w:rPr>
                <w:iCs/>
                <w:sz w:val="22"/>
                <w:szCs w:val="22"/>
              </w:rPr>
            </w:pPr>
            <w:r>
              <w:rPr>
                <w:iCs/>
                <w:sz w:val="22"/>
                <w:szCs w:val="22"/>
              </w:rPr>
              <w:t>8.1</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Порядок подачи и приема заявок на погашение инвестиционных паев</w:t>
            </w:r>
          </w:p>
        </w:tc>
        <w:tc>
          <w:tcPr>
            <w:tcW w:w="3260" w:type="dxa"/>
            <w:gridSpan w:val="3"/>
            <w:shd w:val="clear" w:color="auto" w:fill="auto"/>
          </w:tcPr>
          <w:p w:rsidR="001B1A2E" w:rsidRDefault="00183E85" w:rsidP="000407CF">
            <w:pPr>
              <w:spacing w:before="240"/>
              <w:jc w:val="left"/>
              <w:rPr>
                <w:bCs/>
                <w:iCs/>
                <w:sz w:val="22"/>
                <w:szCs w:val="22"/>
              </w:rPr>
            </w:pPr>
            <w:r>
              <w:rPr>
                <w:bCs/>
                <w:iCs/>
                <w:sz w:val="22"/>
                <w:szCs w:val="22"/>
              </w:rPr>
              <w:t>Проверка указания в правилах доверительного управления следующих сведений:</w:t>
            </w:r>
          </w:p>
          <w:p w:rsidR="001B1A2E" w:rsidRDefault="00183E85" w:rsidP="000407CF">
            <w:pPr>
              <w:pStyle w:val="s1"/>
              <w:shd w:val="clear" w:color="auto" w:fill="FFFFFF"/>
              <w:rPr>
                <w:iCs/>
                <w:sz w:val="22"/>
                <w:szCs w:val="22"/>
              </w:rPr>
            </w:pPr>
            <w:r>
              <w:rPr>
                <w:iCs/>
                <w:sz w:val="22"/>
                <w:szCs w:val="22"/>
              </w:rPr>
              <w:t xml:space="preserve">способов подачи заявок на погашение инвестиционных </w:t>
            </w:r>
            <w:r>
              <w:rPr>
                <w:iCs/>
                <w:sz w:val="22"/>
                <w:szCs w:val="22"/>
              </w:rPr>
              <w:lastRenderedPageBreak/>
              <w:t>паев;</w:t>
            </w:r>
          </w:p>
          <w:p w:rsidR="001B1A2E" w:rsidRDefault="00183E85" w:rsidP="000407CF">
            <w:pPr>
              <w:pStyle w:val="s1"/>
              <w:shd w:val="clear" w:color="auto" w:fill="FFFFFF"/>
              <w:rPr>
                <w:iCs/>
                <w:sz w:val="22"/>
                <w:szCs w:val="22"/>
              </w:rPr>
            </w:pPr>
            <w:r>
              <w:rPr>
                <w:iCs/>
                <w:sz w:val="22"/>
                <w:szCs w:val="22"/>
              </w:rPr>
              <w:t>указания на то, что заявки на погашение инвестиционных паев подаются в управляющую компанию или в управляющую компанию и агентам (по выбору управляющей компании), с указанием даты начала приема агентами заявок на погашение инвестиционных паев или порядка ее определения;</w:t>
            </w:r>
          </w:p>
          <w:p w:rsidR="001B1A2E" w:rsidRDefault="00183E85" w:rsidP="000407CF">
            <w:pPr>
              <w:pStyle w:val="s1"/>
              <w:shd w:val="clear" w:color="auto" w:fill="FFFFFF"/>
              <w:rPr>
                <w:iCs/>
                <w:sz w:val="22"/>
                <w:szCs w:val="22"/>
              </w:rPr>
            </w:pPr>
            <w:r>
              <w:rPr>
                <w:iCs/>
                <w:sz w:val="22"/>
                <w:szCs w:val="22"/>
              </w:rPr>
              <w:t>указания на то, что 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rsidR="001B1A2E" w:rsidRDefault="00183E85" w:rsidP="000407CF">
            <w:pPr>
              <w:pStyle w:val="s1"/>
              <w:shd w:val="clear" w:color="auto" w:fill="FFFFFF"/>
              <w:rPr>
                <w:iCs/>
                <w:sz w:val="22"/>
                <w:szCs w:val="22"/>
              </w:rPr>
            </w:pPr>
            <w:r>
              <w:rPr>
                <w:iCs/>
                <w:sz w:val="22"/>
                <w:szCs w:val="22"/>
              </w:rPr>
              <w:t xml:space="preserve">случаев отказа в приеме заявок на погашение инвестиционных паев, предусмотренных </w:t>
            </w:r>
            <w:hyperlink r:id="rId59" w:anchor="/document/12124999/entry/23301" w:tooltip="https://internet.garant.ru/#/document/12124999/entry/23301" w:history="1">
              <w:r>
                <w:rPr>
                  <w:rStyle w:val="afb"/>
                  <w:iCs/>
                  <w:color w:val="auto"/>
                  <w:sz w:val="22"/>
                  <w:szCs w:val="22"/>
                  <w:u w:val="none"/>
                </w:rPr>
                <w:t>подпунктами 1</w:t>
              </w:r>
            </w:hyperlink>
            <w:r>
              <w:rPr>
                <w:rStyle w:val="afb"/>
                <w:iCs/>
                <w:color w:val="auto"/>
                <w:sz w:val="22"/>
                <w:szCs w:val="22"/>
                <w:u w:val="none"/>
              </w:rPr>
              <w:t xml:space="preserve"> </w:t>
            </w:r>
            <w:r>
              <w:rPr>
                <w:iCs/>
                <w:sz w:val="22"/>
                <w:szCs w:val="22"/>
              </w:rPr>
              <w:t xml:space="preserve">и </w:t>
            </w:r>
            <w:hyperlink r:id="rId60" w:anchor="/document/12124999/entry/23302" w:tooltip="https://internet.garant.ru/#/document/12124999/entry/23302" w:history="1">
              <w:r>
                <w:rPr>
                  <w:rStyle w:val="afb"/>
                  <w:iCs/>
                  <w:color w:val="auto"/>
                  <w:sz w:val="22"/>
                  <w:szCs w:val="22"/>
                  <w:u w:val="none"/>
                </w:rPr>
                <w:t>2 пункта 3 статьи 23</w:t>
              </w:r>
            </w:hyperlink>
            <w:r>
              <w:rPr>
                <w:iCs/>
                <w:sz w:val="22"/>
                <w:szCs w:val="22"/>
              </w:rPr>
              <w:t xml:space="preserve"> ФЗ ИФ.</w:t>
            </w:r>
          </w:p>
        </w:tc>
        <w:tc>
          <w:tcPr>
            <w:tcW w:w="4678" w:type="dxa"/>
            <w:gridSpan w:val="2"/>
            <w:shd w:val="clear" w:color="auto" w:fill="auto"/>
          </w:tcPr>
          <w:p w:rsidR="001B1A2E" w:rsidRDefault="00183E85" w:rsidP="000407CF">
            <w:pPr>
              <w:spacing w:before="240"/>
              <w:jc w:val="left"/>
              <w:rPr>
                <w:b/>
                <w:bCs/>
                <w:iCs/>
                <w:sz w:val="22"/>
                <w:szCs w:val="22"/>
              </w:rPr>
            </w:pPr>
            <w:r>
              <w:rPr>
                <w:b/>
                <w:bCs/>
                <w:iCs/>
                <w:sz w:val="22"/>
                <w:szCs w:val="22"/>
              </w:rPr>
              <w:lastRenderedPageBreak/>
              <w:t>П. 9.1.1 Указания №5642-У</w:t>
            </w:r>
          </w:p>
          <w:p w:rsidR="001B1A2E" w:rsidRDefault="00183E85" w:rsidP="000407CF">
            <w:pPr>
              <w:spacing w:before="240"/>
              <w:jc w:val="left"/>
              <w:rPr>
                <w:b/>
                <w:iCs/>
                <w:sz w:val="22"/>
                <w:szCs w:val="22"/>
              </w:rPr>
            </w:pPr>
            <w:r>
              <w:rPr>
                <w:b/>
                <w:iCs/>
                <w:sz w:val="22"/>
                <w:szCs w:val="22"/>
              </w:rPr>
              <w:t>Ст. 24. ФЗ ИФ</w:t>
            </w:r>
          </w:p>
          <w:p w:rsidR="001B1A2E" w:rsidRDefault="00183E85" w:rsidP="000407CF">
            <w:pPr>
              <w:spacing w:before="240"/>
              <w:jc w:val="left"/>
              <w:rPr>
                <w:b/>
                <w:bCs/>
                <w:iCs/>
                <w:sz w:val="22"/>
                <w:szCs w:val="22"/>
              </w:rPr>
            </w:pPr>
            <w:r>
              <w:rPr>
                <w:i/>
                <w:iCs/>
                <w:sz w:val="22"/>
                <w:szCs w:val="22"/>
              </w:rPr>
              <w:t xml:space="preserve">3. Правила доверительного управления паевым инвестиционным фондом могут </w:t>
            </w:r>
            <w:r>
              <w:rPr>
                <w:i/>
                <w:iCs/>
                <w:sz w:val="22"/>
                <w:szCs w:val="22"/>
              </w:rPr>
              <w:lastRenderedPageBreak/>
              <w:t xml:space="preserve">предусматривать возможность подачи заявок на приобретение, погашение инвестиционных паев посредством почтовой, электронной или </w:t>
            </w:r>
            <w:r>
              <w:rPr>
                <w:i/>
                <w:iCs/>
                <w:sz w:val="22"/>
                <w:szCs w:val="22"/>
                <w:u w:val="single"/>
              </w:rPr>
              <w:t>иной связи, позволяющей достоверно установить лицо, направившее заявку</w:t>
            </w:r>
            <w:r>
              <w:rPr>
                <w:i/>
                <w:iCs/>
                <w:sz w:val="22"/>
                <w:szCs w:val="22"/>
              </w:rPr>
              <w:t>.</w:t>
            </w:r>
          </w:p>
          <w:p w:rsidR="001B1A2E" w:rsidRDefault="00183E85" w:rsidP="000407CF">
            <w:pPr>
              <w:spacing w:before="240"/>
              <w:jc w:val="left"/>
              <w:rPr>
                <w:b/>
                <w:iCs/>
                <w:sz w:val="22"/>
                <w:szCs w:val="22"/>
              </w:rPr>
            </w:pPr>
            <w:r>
              <w:rPr>
                <w:b/>
                <w:iCs/>
                <w:sz w:val="22"/>
                <w:szCs w:val="22"/>
              </w:rPr>
              <w:t>Ст. 24. ФЗ ИФ</w:t>
            </w:r>
          </w:p>
          <w:p w:rsidR="001B1A2E" w:rsidRDefault="00183E85" w:rsidP="000407CF">
            <w:pPr>
              <w:spacing w:before="240"/>
              <w:jc w:val="left"/>
              <w:rPr>
                <w:i/>
                <w:iCs/>
                <w:sz w:val="22"/>
                <w:szCs w:val="22"/>
              </w:rPr>
            </w:pPr>
            <w:r>
              <w:rPr>
                <w:i/>
                <w:iCs/>
                <w:sz w:val="22"/>
                <w:szCs w:val="22"/>
              </w:rPr>
              <w:t>2. Заявки на приобретение, погашение инвестиционных паев в соответствии с правилами доверительного управления паевым инвестиционным фондом подаются в управляющую компанию и (или) агентам по выдаче, погашению и обмену инвестиционных паев этого паевого инвестиционного фонда.</w:t>
            </w:r>
          </w:p>
          <w:p w:rsidR="001B1A2E" w:rsidRDefault="00183E85" w:rsidP="000407CF">
            <w:pPr>
              <w:spacing w:before="240"/>
              <w:jc w:val="left"/>
              <w:rPr>
                <w:i/>
                <w:iCs/>
                <w:sz w:val="22"/>
                <w:szCs w:val="22"/>
              </w:rPr>
            </w:pPr>
            <w:r>
              <w:rPr>
                <w:i/>
                <w:iCs/>
                <w:sz w:val="22"/>
                <w:szCs w:val="22"/>
              </w:rPr>
              <w:t xml:space="preserve">Лица, которым в соответствии с правилами доверительного управления паевым инвестиционным фондом могут подаваться заявки на приобретение инвестиционных паев, </w:t>
            </w:r>
            <w:r>
              <w:rPr>
                <w:i/>
                <w:iCs/>
                <w:sz w:val="22"/>
                <w:szCs w:val="22"/>
                <w:u w:val="single"/>
              </w:rPr>
              <w:t>обязаны принимать также заявки на погашение</w:t>
            </w:r>
            <w:r>
              <w:rPr>
                <w:i/>
                <w:iCs/>
                <w:sz w:val="22"/>
                <w:szCs w:val="22"/>
              </w:rPr>
              <w:t xml:space="preserve"> и обмен инвестиционных паев этого паевого инвестиционного фонда.</w:t>
            </w:r>
          </w:p>
          <w:p w:rsidR="001B1A2E" w:rsidRDefault="00183E85" w:rsidP="000407CF">
            <w:pPr>
              <w:pStyle w:val="s1"/>
              <w:shd w:val="clear" w:color="auto" w:fill="FFFFFF"/>
              <w:rPr>
                <w:color w:val="22272F"/>
                <w:sz w:val="22"/>
                <w:szCs w:val="22"/>
              </w:rPr>
            </w:pPr>
            <w:r>
              <w:rPr>
                <w:color w:val="22272F"/>
                <w:sz w:val="22"/>
                <w:szCs w:val="22"/>
                <w:u w:val="single"/>
              </w:rPr>
              <w:t>Примечание</w:t>
            </w:r>
            <w:r>
              <w:rPr>
                <w:color w:val="22272F"/>
                <w:sz w:val="22"/>
                <w:szCs w:val="22"/>
              </w:rPr>
              <w:t xml:space="preserve">: </w:t>
            </w:r>
          </w:p>
          <w:p w:rsidR="001B1A2E" w:rsidRDefault="00183E85" w:rsidP="000407CF">
            <w:pPr>
              <w:pStyle w:val="s1"/>
              <w:shd w:val="clear" w:color="auto" w:fill="FFFFFF"/>
              <w:rPr>
                <w:i/>
                <w:color w:val="22272F"/>
                <w:sz w:val="22"/>
                <w:szCs w:val="22"/>
              </w:rPr>
            </w:pPr>
            <w:r>
              <w:rPr>
                <w:color w:val="22272F"/>
                <w:sz w:val="22"/>
                <w:szCs w:val="22"/>
              </w:rPr>
              <w:t>Обратить внимание, что перечень случаев отказа в приеме заявки на погашение является закрытым.</w:t>
            </w:r>
          </w:p>
        </w:tc>
        <w:tc>
          <w:tcPr>
            <w:tcW w:w="3402" w:type="dxa"/>
            <w:shd w:val="clear" w:color="auto" w:fill="auto"/>
          </w:tcPr>
          <w:p w:rsidR="001B1A2E" w:rsidRDefault="00183E85" w:rsidP="000407CF">
            <w:pPr>
              <w:spacing w:before="240"/>
              <w:jc w:val="left"/>
              <w:rPr>
                <w:sz w:val="22"/>
                <w:szCs w:val="22"/>
              </w:rPr>
            </w:pPr>
            <w:r>
              <w:rPr>
                <w:sz w:val="22"/>
                <w:szCs w:val="22"/>
              </w:rPr>
              <w:lastRenderedPageBreak/>
              <w:t>Несоответствие правил доверительного управления установленным требованиям.</w:t>
            </w:r>
          </w:p>
          <w:p w:rsidR="001B1A2E" w:rsidRDefault="00183E85" w:rsidP="000407CF">
            <w:pPr>
              <w:spacing w:before="240"/>
              <w:jc w:val="left"/>
              <w:rPr>
                <w:sz w:val="22"/>
                <w:szCs w:val="22"/>
              </w:rPr>
            </w:pPr>
            <w:r>
              <w:rPr>
                <w:sz w:val="22"/>
                <w:szCs w:val="22"/>
              </w:rPr>
              <w:t xml:space="preserve">Правилами доверительного управления предусмотрена </w:t>
            </w:r>
            <w:r>
              <w:rPr>
                <w:sz w:val="22"/>
                <w:szCs w:val="22"/>
              </w:rPr>
              <w:lastRenderedPageBreak/>
              <w:t>возможность подачи заявок посредством иной связи, но не предусмотрена процедура, позволяющая достоверно установить лицо, направившее заявку.</w:t>
            </w:r>
          </w:p>
          <w:p w:rsidR="001B1A2E" w:rsidRDefault="00183E85" w:rsidP="000407CF">
            <w:pPr>
              <w:spacing w:before="240"/>
              <w:jc w:val="left"/>
              <w:rPr>
                <w:sz w:val="22"/>
                <w:szCs w:val="22"/>
              </w:rPr>
            </w:pPr>
            <w:r>
              <w:rPr>
                <w:sz w:val="22"/>
                <w:szCs w:val="22"/>
              </w:rPr>
              <w:t>Правилами доверительного управления предусмотрена возможность подачи заявок номинальным держателем, но не предусмотрен учет прав на инвестиционные паи на счетах депо депозитариями.</w:t>
            </w:r>
          </w:p>
          <w:p w:rsidR="001B1A2E" w:rsidRDefault="00183E85" w:rsidP="000407CF">
            <w:pPr>
              <w:spacing w:before="240"/>
              <w:jc w:val="left"/>
              <w:rPr>
                <w:sz w:val="22"/>
                <w:szCs w:val="22"/>
              </w:rPr>
            </w:pPr>
            <w:r>
              <w:rPr>
                <w:sz w:val="22"/>
                <w:szCs w:val="22"/>
              </w:rPr>
              <w:t>Не указан порядок подачи заявок номинальным держателем, в то время как правилами доверительного управления предусмотрена возможность учета прав на инвестиционные паи на счетах депо.</w:t>
            </w:r>
          </w:p>
          <w:p w:rsidR="001B1A2E" w:rsidRDefault="00183E85" w:rsidP="000407CF">
            <w:pPr>
              <w:spacing w:before="240"/>
              <w:jc w:val="left"/>
              <w:rPr>
                <w:sz w:val="22"/>
                <w:szCs w:val="22"/>
              </w:rPr>
            </w:pPr>
            <w:r>
              <w:rPr>
                <w:sz w:val="22"/>
                <w:szCs w:val="22"/>
              </w:rPr>
              <w:t>Правилами доверительного управления предусмотрена возможность подачи заявок номинальным держателем по определенной форме, но в приложении не предусмотрена форма заявки (если правила доверительного управления предусматривают формы заявок в качестве приложения), предусматривающая необходимые поля для заполнения номинальным держателем.</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Лица, которым могут подаваться заявки на приобретение инвестиционных паев, не соответствуют по составу лицам, которые принимают заявки на погашение и обмен инвестиционных паев этого ПИФ.</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8.2</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Сведения, включаемые в заявку на погашение инвестиционных паев</w:t>
            </w:r>
          </w:p>
        </w:tc>
        <w:tc>
          <w:tcPr>
            <w:tcW w:w="3260" w:type="dxa"/>
            <w:gridSpan w:val="3"/>
            <w:shd w:val="clear" w:color="auto" w:fill="auto"/>
          </w:tcPr>
          <w:p w:rsidR="001B1A2E" w:rsidRDefault="00183E85" w:rsidP="000407CF">
            <w:pPr>
              <w:spacing w:before="240"/>
              <w:jc w:val="left"/>
              <w:rPr>
                <w:bCs/>
                <w:iCs/>
                <w:sz w:val="22"/>
                <w:szCs w:val="22"/>
              </w:rPr>
            </w:pPr>
            <w:r>
              <w:rPr>
                <w:bCs/>
                <w:iCs/>
                <w:sz w:val="22"/>
                <w:szCs w:val="22"/>
              </w:rPr>
              <w:t>Проверка указания в правилах доверительного управления следующих сведений:</w:t>
            </w:r>
          </w:p>
          <w:p w:rsidR="001B1A2E" w:rsidRDefault="00183E85" w:rsidP="000407CF">
            <w:pPr>
              <w:pStyle w:val="s1"/>
              <w:shd w:val="clear" w:color="auto" w:fill="FFFFFF"/>
              <w:rPr>
                <w:iCs/>
                <w:sz w:val="22"/>
                <w:szCs w:val="22"/>
              </w:rPr>
            </w:pPr>
            <w:r>
              <w:rPr>
                <w:iCs/>
                <w:sz w:val="22"/>
                <w:szCs w:val="22"/>
              </w:rPr>
              <w:t xml:space="preserve">сведений (положений), предусмотренных </w:t>
            </w:r>
            <w:hyperlink r:id="rId61" w:anchor="/document/400238979/entry/8132" w:tooltip="https://internet.garant.ru/#/document/400238979/entry/8132" w:history="1">
              <w:r>
                <w:rPr>
                  <w:rStyle w:val="afb"/>
                  <w:iCs/>
                  <w:color w:val="auto"/>
                  <w:sz w:val="22"/>
                  <w:szCs w:val="22"/>
                  <w:u w:val="none"/>
                </w:rPr>
                <w:t>абзацами вторым - шестым подпункта 8.1.3 пункта 8.1</w:t>
              </w:r>
            </w:hyperlink>
            <w:r>
              <w:rPr>
                <w:iCs/>
                <w:sz w:val="22"/>
                <w:szCs w:val="22"/>
              </w:rPr>
              <w:t xml:space="preserve"> Указания 5642-У;</w:t>
            </w:r>
          </w:p>
          <w:p w:rsidR="001B1A2E" w:rsidRDefault="00183E85" w:rsidP="000407CF">
            <w:pPr>
              <w:pStyle w:val="s1"/>
              <w:shd w:val="clear" w:color="auto" w:fill="FFFFFF"/>
              <w:rPr>
                <w:iCs/>
                <w:sz w:val="22"/>
                <w:szCs w:val="22"/>
              </w:rPr>
            </w:pPr>
            <w:r>
              <w:rPr>
                <w:iCs/>
                <w:sz w:val="22"/>
                <w:szCs w:val="22"/>
              </w:rPr>
              <w:t>требования погасить определенное количество инвестиционных паев;</w:t>
            </w:r>
          </w:p>
          <w:p w:rsidR="001B1A2E" w:rsidRDefault="00183E85" w:rsidP="000407CF">
            <w:pPr>
              <w:pStyle w:val="s1"/>
              <w:shd w:val="clear" w:color="auto" w:fill="FFFFFF"/>
              <w:rPr>
                <w:iCs/>
                <w:sz w:val="22"/>
                <w:szCs w:val="22"/>
              </w:rPr>
            </w:pPr>
            <w:r>
              <w:rPr>
                <w:iCs/>
                <w:sz w:val="22"/>
                <w:szCs w:val="22"/>
              </w:rPr>
              <w:t>реквизитов банковского счета для перечисления денежной компенсации в связи с погашением инвестиционных паев;</w:t>
            </w:r>
          </w:p>
          <w:p w:rsidR="001B1A2E" w:rsidRDefault="00183E85" w:rsidP="000407CF">
            <w:pPr>
              <w:pStyle w:val="s1"/>
              <w:shd w:val="clear" w:color="auto" w:fill="FFFFFF"/>
              <w:rPr>
                <w:iCs/>
                <w:sz w:val="22"/>
                <w:szCs w:val="22"/>
              </w:rPr>
            </w:pPr>
            <w:r>
              <w:rPr>
                <w:iCs/>
                <w:sz w:val="22"/>
                <w:szCs w:val="22"/>
              </w:rPr>
              <w:t xml:space="preserve">сведений об осуществлении (неосуществлении) владельцем инвестиционных паев права требовать выдела имущества, приходящегося на его долю в праве общей собственности на имущество, составляющее фонд, при погашении </w:t>
            </w:r>
            <w:r>
              <w:rPr>
                <w:iCs/>
                <w:sz w:val="22"/>
                <w:szCs w:val="22"/>
              </w:rPr>
              <w:lastRenderedPageBreak/>
              <w:t>инвестиционного пая, в случае если правилами доверительного управления предусмотрено право владельца инвестиционных паев требовать выдела указанного имущества;</w:t>
            </w:r>
          </w:p>
          <w:p w:rsidR="001B1A2E" w:rsidRDefault="00183E85" w:rsidP="000407CF">
            <w:pPr>
              <w:pStyle w:val="s1"/>
              <w:shd w:val="clear" w:color="auto" w:fill="FFFFFF"/>
              <w:rPr>
                <w:iCs/>
                <w:sz w:val="22"/>
                <w:szCs w:val="22"/>
              </w:rPr>
            </w:pPr>
            <w:r>
              <w:rPr>
                <w:iCs/>
                <w:sz w:val="22"/>
                <w:szCs w:val="22"/>
              </w:rPr>
              <w:t>иных положений, определенных управляющей компанией как необходимые для погашения инвестиционных паев, не противоречащих ФЗ ИФ.</w:t>
            </w:r>
          </w:p>
        </w:tc>
        <w:tc>
          <w:tcPr>
            <w:tcW w:w="4678" w:type="dxa"/>
            <w:gridSpan w:val="2"/>
            <w:shd w:val="clear" w:color="auto" w:fill="auto"/>
          </w:tcPr>
          <w:p w:rsidR="001B1A2E" w:rsidRDefault="00183E85" w:rsidP="000407CF">
            <w:pPr>
              <w:spacing w:before="240"/>
              <w:jc w:val="left"/>
              <w:rPr>
                <w:b/>
                <w:bCs/>
                <w:iCs/>
                <w:sz w:val="22"/>
                <w:szCs w:val="22"/>
              </w:rPr>
            </w:pPr>
            <w:r>
              <w:rPr>
                <w:b/>
                <w:bCs/>
                <w:iCs/>
                <w:sz w:val="22"/>
                <w:szCs w:val="22"/>
              </w:rPr>
              <w:lastRenderedPageBreak/>
              <w:t>П. 9.1.2 Указания №5642-У</w:t>
            </w:r>
          </w:p>
          <w:p w:rsidR="001B1A2E" w:rsidRDefault="00183E85" w:rsidP="000407CF">
            <w:pPr>
              <w:spacing w:before="240"/>
              <w:jc w:val="left"/>
              <w:rPr>
                <w:iCs/>
                <w:sz w:val="22"/>
                <w:szCs w:val="22"/>
              </w:rPr>
            </w:pPr>
            <w:r>
              <w:rPr>
                <w:iCs/>
                <w:sz w:val="22"/>
                <w:szCs w:val="22"/>
                <w:u w:val="single"/>
              </w:rPr>
              <w:t>Примечание</w:t>
            </w:r>
            <w:r>
              <w:rPr>
                <w:iCs/>
                <w:sz w:val="22"/>
                <w:szCs w:val="22"/>
              </w:rPr>
              <w:t>:</w:t>
            </w:r>
          </w:p>
          <w:p w:rsidR="001B1A2E" w:rsidRDefault="00183E85" w:rsidP="000407CF">
            <w:pPr>
              <w:spacing w:before="240"/>
              <w:jc w:val="left"/>
              <w:rPr>
                <w:bCs/>
                <w:sz w:val="22"/>
                <w:szCs w:val="22"/>
              </w:rPr>
            </w:pPr>
            <w:r>
              <w:rPr>
                <w:bCs/>
                <w:sz w:val="22"/>
                <w:szCs w:val="22"/>
              </w:rPr>
              <w:t>1.В правила доверительного управления включается полный перечень сведений, включаемых в заявку на погашение. При этом возможны варианты, например:</w:t>
            </w:r>
          </w:p>
          <w:p w:rsidR="001B1A2E" w:rsidRDefault="00183E85" w:rsidP="000407CF">
            <w:pPr>
              <w:spacing w:before="240"/>
              <w:jc w:val="left"/>
              <w:rPr>
                <w:bCs/>
                <w:sz w:val="22"/>
                <w:szCs w:val="22"/>
              </w:rPr>
            </w:pPr>
            <w:r>
              <w:rPr>
                <w:bCs/>
                <w:sz w:val="22"/>
                <w:szCs w:val="22"/>
              </w:rPr>
              <w:t>- указание перечня сведений, включаемых в заявку, без дополнительных иных положений;</w:t>
            </w:r>
          </w:p>
          <w:p w:rsidR="001B1A2E" w:rsidRDefault="00183E85" w:rsidP="000407CF">
            <w:pPr>
              <w:spacing w:before="240"/>
              <w:jc w:val="left"/>
              <w:rPr>
                <w:bCs/>
                <w:sz w:val="22"/>
                <w:szCs w:val="22"/>
              </w:rPr>
            </w:pPr>
            <w:r>
              <w:rPr>
                <w:bCs/>
                <w:sz w:val="22"/>
                <w:szCs w:val="22"/>
              </w:rPr>
              <w:t>- указание перечня сведений, включаемых в заявку, с расшифровкой «иных положений», включаемых в заявку;</w:t>
            </w:r>
          </w:p>
          <w:p w:rsidR="001B1A2E" w:rsidRDefault="00183E85" w:rsidP="000407CF">
            <w:pPr>
              <w:spacing w:before="240"/>
              <w:jc w:val="left"/>
              <w:rPr>
                <w:bCs/>
                <w:sz w:val="22"/>
                <w:szCs w:val="22"/>
              </w:rPr>
            </w:pPr>
            <w:r>
              <w:rPr>
                <w:bCs/>
                <w:sz w:val="22"/>
                <w:szCs w:val="22"/>
              </w:rPr>
              <w:t>- указание перечня сведений, включаемых в заявку, и дополнение, например, «иные положения, содержащиеся в форме заявки». При этом форма заявки должна быть приложением к правилам доверительного управления.</w:t>
            </w:r>
          </w:p>
          <w:p w:rsidR="001B1A2E" w:rsidRDefault="00183E85" w:rsidP="000407CF">
            <w:pPr>
              <w:spacing w:before="240"/>
              <w:jc w:val="left"/>
              <w:rPr>
                <w:sz w:val="22"/>
                <w:szCs w:val="22"/>
              </w:rPr>
            </w:pPr>
            <w:r>
              <w:rPr>
                <w:sz w:val="22"/>
                <w:szCs w:val="22"/>
              </w:rPr>
              <w:t>2. Возможно включение в заявку такого «иного положения», как согласие на обработку персональных данных (в соответствии с законодательством о персональных данных) и т.п.</w:t>
            </w:r>
          </w:p>
          <w:p w:rsidR="001B1A2E" w:rsidRDefault="00183E85" w:rsidP="000407CF">
            <w:pPr>
              <w:spacing w:before="240" w:line="276" w:lineRule="auto"/>
              <w:jc w:val="left"/>
              <w:rPr>
                <w:sz w:val="22"/>
                <w:szCs w:val="22"/>
              </w:rPr>
            </w:pPr>
            <w:r>
              <w:rPr>
                <w:sz w:val="22"/>
                <w:szCs w:val="22"/>
              </w:rPr>
              <w:lastRenderedPageBreak/>
              <w:t>При этом недопустимо включение в заявку, например, таких положений, как согласие лица на рассылку ему рекламных материалов.</w:t>
            </w:r>
          </w:p>
          <w:p w:rsidR="001B1A2E" w:rsidRDefault="00183E85" w:rsidP="000407CF">
            <w:pPr>
              <w:spacing w:before="240" w:line="276" w:lineRule="auto"/>
              <w:jc w:val="left"/>
              <w:rPr>
                <w:sz w:val="22"/>
                <w:szCs w:val="22"/>
              </w:rPr>
            </w:pPr>
            <w:r>
              <w:rPr>
                <w:sz w:val="22"/>
                <w:szCs w:val="22"/>
              </w:rPr>
              <w:t>То есть под «иными положениями» имеются в виду положения/сведения, необходимые для погашения паев.</w:t>
            </w:r>
          </w:p>
        </w:tc>
        <w:tc>
          <w:tcPr>
            <w:tcW w:w="3402" w:type="dxa"/>
            <w:shd w:val="clear" w:color="auto" w:fill="auto"/>
          </w:tcPr>
          <w:p w:rsidR="001B1A2E" w:rsidRDefault="00183E85" w:rsidP="000407CF">
            <w:pPr>
              <w:spacing w:before="240"/>
              <w:jc w:val="left"/>
              <w:rPr>
                <w:sz w:val="22"/>
                <w:szCs w:val="22"/>
              </w:rPr>
            </w:pPr>
            <w:r>
              <w:rPr>
                <w:sz w:val="22"/>
                <w:szCs w:val="22"/>
              </w:rPr>
              <w:lastRenderedPageBreak/>
              <w:t>Несоответствие правил доверительного управления установленным требованиям.</w:t>
            </w:r>
          </w:p>
          <w:p w:rsidR="001B1A2E" w:rsidRDefault="00183E85" w:rsidP="000407CF">
            <w:pPr>
              <w:spacing w:before="240"/>
              <w:jc w:val="left"/>
              <w:rPr>
                <w:sz w:val="22"/>
                <w:szCs w:val="22"/>
              </w:rPr>
            </w:pPr>
            <w:r>
              <w:rPr>
                <w:sz w:val="22"/>
                <w:szCs w:val="22"/>
              </w:rPr>
              <w:t>Правила доверительного управления не содержат сведений, включаемых в заявку на погашение инвестиционных паев.</w:t>
            </w:r>
          </w:p>
          <w:p w:rsidR="001B1A2E" w:rsidRDefault="00183E85" w:rsidP="000407CF">
            <w:pPr>
              <w:spacing w:before="240"/>
              <w:jc w:val="left"/>
              <w:rPr>
                <w:sz w:val="22"/>
                <w:szCs w:val="22"/>
              </w:rPr>
            </w:pPr>
            <w:r>
              <w:rPr>
                <w:sz w:val="22"/>
                <w:szCs w:val="22"/>
              </w:rPr>
              <w:t>Правилами доверительного управления определены не все обязательные для включения в заявку на погашение инвестиционных паев сведения.</w:t>
            </w:r>
          </w:p>
          <w:p w:rsidR="001B1A2E" w:rsidRDefault="00183E85" w:rsidP="000407CF">
            <w:pPr>
              <w:spacing w:before="240"/>
              <w:jc w:val="left"/>
              <w:rPr>
                <w:sz w:val="22"/>
                <w:szCs w:val="22"/>
              </w:rPr>
            </w:pPr>
            <w:r>
              <w:rPr>
                <w:sz w:val="22"/>
                <w:szCs w:val="22"/>
              </w:rPr>
              <w:t>В перечень сведений, содержащихся в заявке, включены положения рекламного характера, не относящиеся к необходимым для погашения инвестиционных паев сведениям.</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8.3</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Сроки подачи и приема заявок на погашение инвестиционных паев</w:t>
            </w:r>
          </w:p>
        </w:tc>
        <w:tc>
          <w:tcPr>
            <w:tcW w:w="3260" w:type="dxa"/>
            <w:gridSpan w:val="3"/>
            <w:shd w:val="clear" w:color="auto" w:fill="auto"/>
          </w:tcPr>
          <w:p w:rsidR="001B1A2E" w:rsidRDefault="00183E85" w:rsidP="000407CF">
            <w:pPr>
              <w:spacing w:before="240"/>
              <w:jc w:val="left"/>
              <w:rPr>
                <w:bCs/>
                <w:iCs/>
                <w:sz w:val="22"/>
                <w:szCs w:val="22"/>
              </w:rPr>
            </w:pPr>
            <w:r>
              <w:rPr>
                <w:bCs/>
                <w:iCs/>
                <w:sz w:val="22"/>
                <w:szCs w:val="22"/>
              </w:rPr>
              <w:t>Проверка сроков подачи и приема заявок на погашение инвестиционных паев.</w:t>
            </w:r>
          </w:p>
        </w:tc>
        <w:tc>
          <w:tcPr>
            <w:tcW w:w="4678" w:type="dxa"/>
            <w:gridSpan w:val="2"/>
            <w:shd w:val="clear" w:color="auto" w:fill="auto"/>
          </w:tcPr>
          <w:p w:rsidR="001B1A2E" w:rsidRDefault="00183E85" w:rsidP="000407CF">
            <w:pPr>
              <w:spacing w:before="240"/>
              <w:jc w:val="left"/>
              <w:rPr>
                <w:b/>
                <w:bCs/>
                <w:iCs/>
                <w:sz w:val="22"/>
                <w:szCs w:val="22"/>
              </w:rPr>
            </w:pPr>
            <w:r>
              <w:rPr>
                <w:b/>
                <w:bCs/>
                <w:iCs/>
                <w:sz w:val="22"/>
                <w:szCs w:val="22"/>
              </w:rPr>
              <w:t>П. 9.1.3 Указания №5642-У</w:t>
            </w:r>
          </w:p>
          <w:p w:rsidR="001B1A2E" w:rsidRDefault="00183E85" w:rsidP="000407CF">
            <w:pPr>
              <w:spacing w:before="240"/>
              <w:jc w:val="left"/>
              <w:rPr>
                <w:b/>
                <w:bCs/>
                <w:iCs/>
                <w:sz w:val="22"/>
                <w:szCs w:val="22"/>
              </w:rPr>
            </w:pPr>
            <w:r>
              <w:rPr>
                <w:b/>
                <w:bCs/>
                <w:iCs/>
                <w:sz w:val="22"/>
                <w:szCs w:val="22"/>
              </w:rPr>
              <w:t>Ст. 24 ФЗ ИФ</w:t>
            </w:r>
          </w:p>
          <w:p w:rsidR="001B1A2E" w:rsidRDefault="001B1A2E" w:rsidP="000407CF">
            <w:pPr>
              <w:ind w:firstLine="540"/>
              <w:jc w:val="left"/>
              <w:rPr>
                <w:i/>
                <w:iCs/>
                <w:color w:val="22272F"/>
                <w:sz w:val="22"/>
                <w:szCs w:val="22"/>
                <w:u w:val="single"/>
                <w:shd w:val="clear" w:color="auto" w:fill="FFFFFF"/>
              </w:rPr>
            </w:pPr>
          </w:p>
          <w:p w:rsidR="001B1A2E" w:rsidRDefault="00183E85" w:rsidP="000407CF">
            <w:pPr>
              <w:jc w:val="left"/>
              <w:rPr>
                <w:i/>
                <w:iCs/>
                <w:color w:val="22272F"/>
                <w:sz w:val="22"/>
                <w:szCs w:val="22"/>
                <w:shd w:val="clear" w:color="auto" w:fill="FFFFFF"/>
              </w:rPr>
            </w:pPr>
            <w:r>
              <w:rPr>
                <w:i/>
                <w:iCs/>
                <w:color w:val="22272F"/>
                <w:sz w:val="22"/>
                <w:szCs w:val="22"/>
                <w:shd w:val="clear" w:color="auto" w:fill="FFFFFF"/>
              </w:rPr>
              <w:t xml:space="preserve">Абз. 2 п. 1 Прием заявок на приобретение, погашение и обмен инвестиционных паев биржевого или </w:t>
            </w:r>
            <w:r>
              <w:rPr>
                <w:b/>
                <w:i/>
                <w:iCs/>
                <w:color w:val="22272F"/>
                <w:sz w:val="22"/>
                <w:szCs w:val="22"/>
                <w:shd w:val="clear" w:color="auto" w:fill="FFFFFF"/>
              </w:rPr>
              <w:t>интервального</w:t>
            </w:r>
            <w:r>
              <w:rPr>
                <w:i/>
                <w:iCs/>
                <w:color w:val="22272F"/>
                <w:sz w:val="22"/>
                <w:szCs w:val="22"/>
                <w:shd w:val="clear" w:color="auto" w:fill="FFFFFF"/>
              </w:rPr>
              <w:t xml:space="preserve"> паевого инвестиционного фонда должен осуществляться в течение срока, определяемого правилами доверительного управления соответствующим паевым инвестиционным фондом в соответствии с нормативными </w:t>
            </w:r>
            <w:hyperlink r:id="rId62" w:tooltip="consultantplus://offline/ref=A4AC635F73BCAD20851B2956E58FEAAE65631F01160505A73E506B9463829BE36CDB97E0E5E7C2662CADD0CCE2b9F7M" w:history="1">
              <w:r>
                <w:rPr>
                  <w:i/>
                  <w:iCs/>
                  <w:color w:val="22272F"/>
                  <w:sz w:val="22"/>
                  <w:szCs w:val="22"/>
                  <w:shd w:val="clear" w:color="auto" w:fill="FFFFFF"/>
                </w:rPr>
                <w:t>актами</w:t>
              </w:r>
            </w:hyperlink>
            <w:r>
              <w:rPr>
                <w:i/>
                <w:iCs/>
                <w:color w:val="22272F"/>
                <w:sz w:val="22"/>
                <w:szCs w:val="22"/>
                <w:shd w:val="clear" w:color="auto" w:fill="FFFFFF"/>
              </w:rPr>
              <w:t xml:space="preserve"> Банка России.</w:t>
            </w:r>
          </w:p>
          <w:p w:rsidR="001B1A2E" w:rsidRDefault="00183E85" w:rsidP="000407CF">
            <w:pPr>
              <w:jc w:val="left"/>
              <w:rPr>
                <w:i/>
                <w:iCs/>
                <w:color w:val="22272F"/>
                <w:sz w:val="22"/>
                <w:szCs w:val="22"/>
                <w:shd w:val="clear" w:color="auto" w:fill="FFFFFF"/>
              </w:rPr>
            </w:pPr>
            <w:r>
              <w:rPr>
                <w:i/>
                <w:iCs/>
                <w:color w:val="22272F"/>
                <w:sz w:val="22"/>
                <w:szCs w:val="22"/>
                <w:shd w:val="clear" w:color="auto" w:fill="FFFFFF"/>
              </w:rPr>
              <w:t xml:space="preserve">Абз. 3 п. 1 Прием заявок на погашение инвестиционных паев </w:t>
            </w:r>
            <w:r>
              <w:rPr>
                <w:b/>
                <w:i/>
                <w:iCs/>
                <w:color w:val="22272F"/>
                <w:sz w:val="22"/>
                <w:szCs w:val="22"/>
                <w:shd w:val="clear" w:color="auto" w:fill="FFFFFF"/>
              </w:rPr>
              <w:t>закрытого</w:t>
            </w:r>
            <w:r>
              <w:rPr>
                <w:i/>
                <w:iCs/>
                <w:color w:val="22272F"/>
                <w:sz w:val="22"/>
                <w:szCs w:val="22"/>
                <w:shd w:val="clear" w:color="auto" w:fill="FFFFFF"/>
              </w:rPr>
              <w:t xml:space="preserve"> паевого инвестиционного фонда в случаях, предусмотренных настоящим Федеральным законом, должен осуществляться в течение срока, определяемого правилами доверительного управления этим паевым инвестиционным фондом в соответствии с нормативными актами Банка России.</w:t>
            </w:r>
          </w:p>
          <w:p w:rsidR="001B1A2E" w:rsidRDefault="00183E85" w:rsidP="000407CF">
            <w:pPr>
              <w:spacing w:before="240"/>
              <w:jc w:val="left"/>
              <w:rPr>
                <w:b/>
                <w:sz w:val="22"/>
                <w:szCs w:val="22"/>
              </w:rPr>
            </w:pPr>
            <w:r>
              <w:rPr>
                <w:b/>
                <w:sz w:val="22"/>
                <w:szCs w:val="22"/>
              </w:rPr>
              <w:t>Приказ 08-20/пз-н</w:t>
            </w:r>
          </w:p>
          <w:p w:rsidR="001B1A2E" w:rsidRDefault="00183E85" w:rsidP="000407CF">
            <w:pPr>
              <w:spacing w:before="240"/>
              <w:jc w:val="left"/>
              <w:rPr>
                <w:i/>
                <w:iCs/>
                <w:color w:val="22272F"/>
                <w:sz w:val="22"/>
                <w:szCs w:val="22"/>
                <w:shd w:val="clear" w:color="auto" w:fill="FFFFFF"/>
              </w:rPr>
            </w:pPr>
            <w:r>
              <w:rPr>
                <w:i/>
                <w:iCs/>
                <w:color w:val="22272F"/>
                <w:sz w:val="22"/>
                <w:szCs w:val="22"/>
                <w:shd w:val="clear" w:color="auto" w:fill="FFFFFF"/>
              </w:rPr>
              <w:lastRenderedPageBreak/>
              <w:t>Прием заявок на погашение инвестиционных паев закрытого паевого инвестиционного фонда осуществляется</w:t>
            </w:r>
            <w:r>
              <w:rPr>
                <w:i/>
                <w:iCs/>
                <w:color w:val="22272F"/>
                <w:sz w:val="22"/>
                <w:szCs w:val="22"/>
                <w:u w:val="single"/>
                <w:shd w:val="clear" w:color="auto" w:fill="FFFFFF"/>
              </w:rPr>
              <w:t xml:space="preserve"> в течение двух недель со дня, следующего за днем представления в Банк России соответствующих изменений, согласованных специализированным депозитарием</w:t>
            </w:r>
            <w:r>
              <w:rPr>
                <w:i/>
                <w:iCs/>
                <w:color w:val="22272F"/>
                <w:sz w:val="22"/>
                <w:szCs w:val="22"/>
                <w:shd w:val="clear" w:color="auto" w:fill="FFFFFF"/>
              </w:rPr>
              <w:t>.</w:t>
            </w:r>
          </w:p>
          <w:p w:rsidR="001B1A2E" w:rsidRDefault="00183E85" w:rsidP="000407CF">
            <w:pPr>
              <w:jc w:val="left"/>
              <w:rPr>
                <w:rFonts w:eastAsia="Times New Roman"/>
                <w:i/>
                <w:iCs/>
                <w:sz w:val="22"/>
                <w:szCs w:val="22"/>
                <w:lang w:eastAsia="ru-RU"/>
              </w:rPr>
            </w:pPr>
            <w:r>
              <w:rPr>
                <w:rFonts w:eastAsia="Times New Roman"/>
                <w:i/>
                <w:iCs/>
                <w:sz w:val="22"/>
                <w:szCs w:val="22"/>
                <w:lang w:eastAsia="ru-RU"/>
              </w:rPr>
              <w:t xml:space="preserve">5. В течение сроков приема заявок на приобретение и погашение инвестиционных паев закрытого паевого инвестиционного фонда заявки должны приниматься каждый день, </w:t>
            </w:r>
            <w:r>
              <w:rPr>
                <w:rFonts w:eastAsia="Times New Roman"/>
                <w:b/>
                <w:i/>
                <w:iCs/>
                <w:sz w:val="22"/>
                <w:szCs w:val="22"/>
                <w:lang w:eastAsia="ru-RU"/>
              </w:rPr>
              <w:t>за исключением выходных дней и нерабочих праздничных дней</w:t>
            </w:r>
            <w:r>
              <w:rPr>
                <w:rFonts w:eastAsia="Times New Roman"/>
                <w:i/>
                <w:iCs/>
                <w:sz w:val="22"/>
                <w:szCs w:val="22"/>
                <w:lang w:eastAsia="ru-RU"/>
              </w:rPr>
              <w:t>.</w:t>
            </w:r>
          </w:p>
          <w:p w:rsidR="001B1A2E" w:rsidRDefault="00183E85" w:rsidP="000407CF">
            <w:pPr>
              <w:spacing w:before="240"/>
              <w:jc w:val="left"/>
              <w:rPr>
                <w:b/>
                <w:sz w:val="22"/>
                <w:szCs w:val="22"/>
              </w:rPr>
            </w:pPr>
            <w:r>
              <w:rPr>
                <w:b/>
                <w:sz w:val="22"/>
                <w:szCs w:val="22"/>
              </w:rPr>
              <w:t xml:space="preserve">Указание 4044-У </w:t>
            </w:r>
          </w:p>
          <w:p w:rsidR="001B1A2E" w:rsidRDefault="00183E85" w:rsidP="000407CF">
            <w:pPr>
              <w:spacing w:before="240"/>
              <w:jc w:val="left"/>
              <w:rPr>
                <w:rFonts w:eastAsia="Times New Roman"/>
                <w:i/>
                <w:iCs/>
                <w:sz w:val="22"/>
                <w:szCs w:val="22"/>
                <w:lang w:eastAsia="ru-RU"/>
              </w:rPr>
            </w:pPr>
            <w:r>
              <w:rPr>
                <w:rFonts w:eastAsia="Times New Roman"/>
                <w:i/>
                <w:iCs/>
                <w:sz w:val="22"/>
                <w:szCs w:val="22"/>
                <w:lang w:eastAsia="ru-RU"/>
              </w:rPr>
              <w:t>1. Срок приема заявок на приобретение, погашение и обмен инвестиционных паев фонда после завершения (окончания) формирования фонда должен составлять не менее двух и не более 20 рабочих дней. При этом совокупность сроков приема заявок на приобретение, погашение и обмен инвестиционных паев фонда в течение года с даты завершения (окончания) формирования фонда, а также в течение каждого календарного года, следующего за годом, в котором завершено (окончено) формирование фонда, не может составлять менее 16 рабочих дней.</w:t>
            </w:r>
          </w:p>
          <w:p w:rsidR="001B1A2E" w:rsidRDefault="00183E85" w:rsidP="000407CF">
            <w:pPr>
              <w:spacing w:before="220"/>
              <w:jc w:val="left"/>
              <w:rPr>
                <w:rFonts w:eastAsia="Times New Roman"/>
                <w:i/>
                <w:iCs/>
                <w:sz w:val="22"/>
                <w:szCs w:val="22"/>
                <w:lang w:eastAsia="ru-RU"/>
              </w:rPr>
            </w:pPr>
            <w:r>
              <w:rPr>
                <w:rFonts w:eastAsia="Times New Roman"/>
                <w:i/>
                <w:iCs/>
                <w:sz w:val="22"/>
                <w:szCs w:val="22"/>
                <w:lang w:eastAsia="ru-RU"/>
              </w:rPr>
              <w:t xml:space="preserve">Течение первого срока приема заявок на приобретение, погашение и обмен инвестиционных паев фонда после завершения (окончания) формирования фонда должно начинаться не ранее чем на следующий день после завершения (окончания) формирования </w:t>
            </w:r>
            <w:r>
              <w:rPr>
                <w:rFonts w:eastAsia="Times New Roman"/>
                <w:i/>
                <w:iCs/>
                <w:sz w:val="22"/>
                <w:szCs w:val="22"/>
                <w:lang w:eastAsia="ru-RU"/>
              </w:rPr>
              <w:lastRenderedPageBreak/>
              <w:t>фонда, а течение каждого последующего срока приема заявок на приобретение, погашение и обмен инвестиционных паев фонда должно начинаться не ранее чем на следующий день по окончании предыдущего срока приема указанных заявок.</w:t>
            </w:r>
          </w:p>
          <w:p w:rsidR="001B1A2E" w:rsidRDefault="00183E85" w:rsidP="000407CF">
            <w:pPr>
              <w:spacing w:before="240"/>
              <w:jc w:val="left"/>
              <w:rPr>
                <w:rFonts w:eastAsia="Times New Roman"/>
                <w:i/>
                <w:iCs/>
                <w:sz w:val="22"/>
                <w:szCs w:val="22"/>
                <w:lang w:eastAsia="ru-RU"/>
              </w:rPr>
            </w:pPr>
            <w:r>
              <w:rPr>
                <w:rFonts w:eastAsia="Times New Roman"/>
                <w:i/>
                <w:iCs/>
                <w:sz w:val="22"/>
                <w:szCs w:val="22"/>
                <w:lang w:eastAsia="ru-RU"/>
              </w:rPr>
              <w:t>2. Заявки на приобретение, погашение и обмен инвестиционных паев фонда после завершения (окончания) его формирования должны приниматься каждый рабочий день в течение срока приема указанных заявок.</w:t>
            </w:r>
          </w:p>
          <w:p w:rsidR="001B1A2E" w:rsidRDefault="00183E85" w:rsidP="000407CF">
            <w:pPr>
              <w:spacing w:before="240"/>
              <w:jc w:val="left"/>
              <w:rPr>
                <w:b/>
                <w:iCs/>
                <w:sz w:val="22"/>
                <w:szCs w:val="22"/>
              </w:rPr>
            </w:pPr>
            <w:r>
              <w:rPr>
                <w:b/>
                <w:iCs/>
                <w:sz w:val="22"/>
                <w:szCs w:val="22"/>
              </w:rPr>
              <w:t>Ст. 27. ФЗ ИФ</w:t>
            </w:r>
          </w:p>
          <w:p w:rsidR="001B1A2E" w:rsidRDefault="00183E85" w:rsidP="000407CF">
            <w:pPr>
              <w:spacing w:before="240"/>
              <w:jc w:val="left"/>
              <w:rPr>
                <w:i/>
                <w:iCs/>
                <w:sz w:val="22"/>
                <w:szCs w:val="22"/>
                <w:u w:val="single"/>
              </w:rPr>
            </w:pPr>
            <w:r>
              <w:rPr>
                <w:i/>
                <w:iCs/>
                <w:sz w:val="22"/>
                <w:szCs w:val="22"/>
              </w:rPr>
              <w:t xml:space="preserve">3. Агенты по выдаче, погашению инвестиционных паев вправе осуществлять прием заявок на приобретение, заявок на погашение и заявок на обмен инвестиционных паев со дня раскрытия управляющей компанией сведений об этих агентах в соответствии с настоящим Федеральным законом, а агенты по выдаче и погашению инвестиционных паев, ограниченных в обороте, - </w:t>
            </w:r>
            <w:r>
              <w:rPr>
                <w:i/>
                <w:iCs/>
                <w:sz w:val="22"/>
                <w:szCs w:val="22"/>
                <w:u w:val="single"/>
              </w:rPr>
              <w:t>со дня, предусмотренного правилами доверительного управления паевым инвестиционным фондом.</w:t>
            </w:r>
          </w:p>
        </w:tc>
        <w:tc>
          <w:tcPr>
            <w:tcW w:w="3402" w:type="dxa"/>
            <w:shd w:val="clear" w:color="auto" w:fill="auto"/>
          </w:tcPr>
          <w:p w:rsidR="001B1A2E" w:rsidRDefault="00183E85" w:rsidP="000407CF">
            <w:pPr>
              <w:spacing w:before="240"/>
              <w:jc w:val="left"/>
              <w:rPr>
                <w:sz w:val="22"/>
                <w:szCs w:val="22"/>
              </w:rPr>
            </w:pPr>
            <w:r>
              <w:rPr>
                <w:sz w:val="22"/>
                <w:szCs w:val="22"/>
              </w:rPr>
              <w:lastRenderedPageBreak/>
              <w:t>Несоответствие правил доверительного управления установленным требованиям.</w:t>
            </w:r>
          </w:p>
          <w:p w:rsidR="001B1A2E" w:rsidRDefault="00183E85" w:rsidP="000407CF">
            <w:pPr>
              <w:spacing w:before="240"/>
              <w:jc w:val="left"/>
              <w:rPr>
                <w:sz w:val="22"/>
                <w:szCs w:val="22"/>
              </w:rPr>
            </w:pPr>
            <w:r>
              <w:rPr>
                <w:sz w:val="22"/>
                <w:szCs w:val="22"/>
              </w:rPr>
              <w:t>Не указаны сроки подачи и приема заявок на погашение инвестиционных паев.</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8.4</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Порядок и сроки погашения инвестиционных паев</w:t>
            </w:r>
          </w:p>
        </w:tc>
        <w:tc>
          <w:tcPr>
            <w:tcW w:w="3260" w:type="dxa"/>
            <w:gridSpan w:val="3"/>
            <w:shd w:val="clear" w:color="auto" w:fill="auto"/>
          </w:tcPr>
          <w:p w:rsidR="001B1A2E" w:rsidRDefault="00183E85" w:rsidP="000407CF">
            <w:pPr>
              <w:pStyle w:val="s1"/>
              <w:shd w:val="clear" w:color="auto" w:fill="FFFFFF"/>
              <w:spacing w:before="240" w:beforeAutospacing="0"/>
              <w:rPr>
                <w:iCs/>
                <w:sz w:val="22"/>
                <w:szCs w:val="22"/>
              </w:rPr>
            </w:pPr>
            <w:r>
              <w:rPr>
                <w:iCs/>
                <w:sz w:val="22"/>
                <w:szCs w:val="22"/>
              </w:rPr>
              <w:t xml:space="preserve">Проверка, что в отношении закрытого ПИФ указано, что погашение инвестиционных паев, за исключением случаев погашения инвестиционных паев при прекращении ПИФ или погашения инвестиционных паев без заявления требования об их погашении, должно </w:t>
            </w:r>
            <w:r>
              <w:rPr>
                <w:iCs/>
                <w:sz w:val="22"/>
                <w:szCs w:val="22"/>
              </w:rPr>
              <w:lastRenderedPageBreak/>
              <w:t>осуществляться в следующие сроки:</w:t>
            </w:r>
          </w:p>
          <w:p w:rsidR="001B1A2E" w:rsidRDefault="00183E85" w:rsidP="000407CF">
            <w:pPr>
              <w:pStyle w:val="s1"/>
              <w:shd w:val="clear" w:color="auto" w:fill="FFFFFF"/>
              <w:rPr>
                <w:iCs/>
                <w:sz w:val="22"/>
                <w:szCs w:val="22"/>
              </w:rPr>
            </w:pPr>
            <w:r>
              <w:rPr>
                <w:iCs/>
                <w:sz w:val="22"/>
                <w:szCs w:val="22"/>
              </w:rPr>
              <w:t>на следующий рабочий день после окончания срока приема заявок на погашение инвестиционных паев, в случае если правилами доверительного управления не предусмотрена выдача инвестиционных паев при досрочном погашении инвестиционных паев;</w:t>
            </w:r>
          </w:p>
          <w:p w:rsidR="001B1A2E" w:rsidRDefault="00183E85" w:rsidP="000407CF">
            <w:pPr>
              <w:pStyle w:val="s1"/>
              <w:shd w:val="clear" w:color="auto" w:fill="FFFFFF"/>
              <w:rPr>
                <w:iCs/>
                <w:sz w:val="22"/>
                <w:szCs w:val="22"/>
              </w:rPr>
            </w:pPr>
            <w:r>
              <w:rPr>
                <w:iCs/>
                <w:sz w:val="22"/>
                <w:szCs w:val="22"/>
              </w:rPr>
              <w:t>одновременно с выдачей инвестиционных паев после окончания срока приема заявок на приобретение инвестиционных паев, в случае если правилами доверительного управления предусмотрена выдача инвестиционных паев при досрочном погашении инвестиционных паев.</w:t>
            </w:r>
          </w:p>
          <w:p w:rsidR="001B1A2E" w:rsidRDefault="00183E85" w:rsidP="000407CF">
            <w:pPr>
              <w:pStyle w:val="s1"/>
              <w:shd w:val="clear" w:color="auto" w:fill="FFFFFF"/>
              <w:rPr>
                <w:iCs/>
                <w:sz w:val="22"/>
                <w:szCs w:val="22"/>
              </w:rPr>
            </w:pPr>
            <w:r>
              <w:rPr>
                <w:iCs/>
                <w:sz w:val="22"/>
                <w:szCs w:val="22"/>
              </w:rPr>
              <w:t xml:space="preserve">Проверка наличия положений о том, что в отношении закрытого фонда, правилами которого предусмотрена неполная оплата инвестиционных паев при их выдаче, указано, что погашение инвестиционных паев в случае неисполнения владельцем инвестиционных паев обязанности оплатить неоплаченные части инвестиционных паев в срок, установленный правилами </w:t>
            </w:r>
            <w:r>
              <w:rPr>
                <w:iCs/>
                <w:sz w:val="22"/>
                <w:szCs w:val="22"/>
              </w:rPr>
              <w:lastRenderedPageBreak/>
              <w:t>доверительного управления, осуществляется на следующий рабочий день после даты окончания указанного срока.</w:t>
            </w:r>
          </w:p>
          <w:p w:rsidR="001B1A2E" w:rsidRDefault="00183E85" w:rsidP="000407CF">
            <w:pPr>
              <w:pStyle w:val="s1"/>
              <w:shd w:val="clear" w:color="auto" w:fill="FFFFFF"/>
              <w:rPr>
                <w:iCs/>
                <w:sz w:val="22"/>
                <w:szCs w:val="22"/>
              </w:rPr>
            </w:pPr>
            <w:r>
              <w:rPr>
                <w:iCs/>
                <w:sz w:val="22"/>
                <w:szCs w:val="22"/>
              </w:rPr>
              <w:t>Проверка положения о том, что в отношении интервального ПИФ указано, что погашение инвестиционных паев осуществляется в срок не более трех рабочих дней со дня окончания срока приема заявок на погашение инвестиционных паев, в случае если до дня погашения инвестиционных паев не наступили основания для прекращения ПИФ.</w:t>
            </w:r>
          </w:p>
        </w:tc>
        <w:tc>
          <w:tcPr>
            <w:tcW w:w="4678" w:type="dxa"/>
            <w:gridSpan w:val="2"/>
            <w:shd w:val="clear" w:color="auto" w:fill="auto"/>
          </w:tcPr>
          <w:p w:rsidR="001B1A2E" w:rsidRDefault="00183E85" w:rsidP="000407CF">
            <w:pPr>
              <w:spacing w:before="240"/>
              <w:jc w:val="left"/>
              <w:rPr>
                <w:b/>
                <w:bCs/>
                <w:iCs/>
                <w:sz w:val="22"/>
                <w:szCs w:val="22"/>
              </w:rPr>
            </w:pPr>
            <w:r>
              <w:rPr>
                <w:b/>
                <w:bCs/>
                <w:iCs/>
                <w:sz w:val="22"/>
                <w:szCs w:val="22"/>
              </w:rPr>
              <w:lastRenderedPageBreak/>
              <w:t>П. 9.1.4 Указания №5642-У</w:t>
            </w: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правил доверительного управления установленным требованиям.</w:t>
            </w:r>
          </w:p>
          <w:p w:rsidR="001B1A2E" w:rsidRDefault="00183E85" w:rsidP="000407CF">
            <w:pPr>
              <w:spacing w:before="240"/>
              <w:jc w:val="left"/>
              <w:rPr>
                <w:sz w:val="22"/>
                <w:szCs w:val="22"/>
              </w:rPr>
            </w:pPr>
            <w:r>
              <w:rPr>
                <w:sz w:val="22"/>
                <w:szCs w:val="22"/>
              </w:rPr>
              <w:t xml:space="preserve">Включено положение о погашении инвестиционных паев на следующий рабочий день после окончания срока приема заявок на погашение инвестиционных паев, при этом </w:t>
            </w:r>
            <w:r>
              <w:rPr>
                <w:sz w:val="22"/>
                <w:szCs w:val="22"/>
              </w:rPr>
              <w:lastRenderedPageBreak/>
              <w:t xml:space="preserve">правилами доверительного управления предусмотрена возможность выдачи инвестиционных паев при досрочном погашении инвестиционных паев. </w:t>
            </w:r>
          </w:p>
          <w:p w:rsidR="001B1A2E" w:rsidRDefault="00183E85" w:rsidP="000407CF">
            <w:pPr>
              <w:spacing w:before="240"/>
              <w:jc w:val="left"/>
              <w:rPr>
                <w:sz w:val="22"/>
                <w:szCs w:val="22"/>
              </w:rPr>
            </w:pPr>
            <w:r>
              <w:rPr>
                <w:sz w:val="22"/>
                <w:szCs w:val="22"/>
              </w:rPr>
              <w:t>Включено положение о погашении инвестиционных паев одновременно с выдачей инвестиционных паев после окончания срока приема заявок на приобретение инвестиционных паев, при этом правилами доверительного управления не предусмотрена возможность выдачи инвестиционных паев при досрочном погашении инвестиционных паев.</w:t>
            </w:r>
          </w:p>
          <w:p w:rsidR="001B1A2E" w:rsidRDefault="00183E85" w:rsidP="000407CF">
            <w:pPr>
              <w:spacing w:before="240"/>
              <w:jc w:val="left"/>
              <w:rPr>
                <w:sz w:val="22"/>
                <w:szCs w:val="22"/>
              </w:rPr>
            </w:pPr>
            <w:r>
              <w:rPr>
                <w:sz w:val="22"/>
                <w:szCs w:val="22"/>
              </w:rPr>
              <w:t>Включено положение о погашении инвестиционных паев лицу, не исполнившему обязанность оплатить неоплаченные части инвестиционных паев в срок, при этом правилами доверительного управления не предусмотрена неполная оплата инвестиционных паев.</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8.5</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Порядок определения суммы денежной компенсации, подлежащей выплате, в случае погашения инвестиционных паев</w:t>
            </w:r>
          </w:p>
        </w:tc>
        <w:tc>
          <w:tcPr>
            <w:tcW w:w="3260" w:type="dxa"/>
            <w:gridSpan w:val="3"/>
            <w:shd w:val="clear" w:color="auto" w:fill="auto"/>
          </w:tcPr>
          <w:p w:rsidR="001B1A2E" w:rsidRDefault="00183E85" w:rsidP="000407CF">
            <w:pPr>
              <w:pStyle w:val="s1"/>
              <w:shd w:val="clear" w:color="auto" w:fill="FFFFFF"/>
              <w:spacing w:before="240" w:beforeAutospacing="0"/>
              <w:rPr>
                <w:iCs/>
                <w:sz w:val="22"/>
                <w:szCs w:val="22"/>
              </w:rPr>
            </w:pPr>
            <w:r>
              <w:rPr>
                <w:iCs/>
                <w:sz w:val="22"/>
                <w:szCs w:val="22"/>
              </w:rPr>
              <w:t>Проверка порядка определения суммы денежной компенсации, подлежащей выплате, в случае погашения инвестиционных паев.</w:t>
            </w:r>
          </w:p>
        </w:tc>
        <w:tc>
          <w:tcPr>
            <w:tcW w:w="4678" w:type="dxa"/>
            <w:gridSpan w:val="2"/>
            <w:shd w:val="clear" w:color="auto" w:fill="auto"/>
          </w:tcPr>
          <w:p w:rsidR="001B1A2E" w:rsidRDefault="00183E85" w:rsidP="000407CF">
            <w:pPr>
              <w:spacing w:before="240"/>
              <w:jc w:val="left"/>
              <w:rPr>
                <w:b/>
                <w:bCs/>
                <w:iCs/>
                <w:sz w:val="22"/>
                <w:szCs w:val="22"/>
              </w:rPr>
            </w:pPr>
            <w:r>
              <w:rPr>
                <w:b/>
                <w:bCs/>
                <w:iCs/>
                <w:sz w:val="22"/>
                <w:szCs w:val="22"/>
              </w:rPr>
              <w:t>П. 9.1.5 Указания №5642-У</w:t>
            </w:r>
          </w:p>
          <w:p w:rsidR="001B1A2E" w:rsidRDefault="00183E85" w:rsidP="000407CF">
            <w:pPr>
              <w:spacing w:before="240"/>
              <w:jc w:val="left"/>
              <w:rPr>
                <w:b/>
                <w:sz w:val="22"/>
                <w:szCs w:val="22"/>
              </w:rPr>
            </w:pPr>
            <w:bookmarkStart w:id="21" w:name="_Hlk190945587"/>
            <w:r>
              <w:rPr>
                <w:b/>
                <w:sz w:val="22"/>
                <w:szCs w:val="22"/>
              </w:rPr>
              <w:t>Ст. 14 ФЗ ИФ</w:t>
            </w:r>
          </w:p>
          <w:p w:rsidR="001B1A2E" w:rsidRDefault="00183E85" w:rsidP="000407CF">
            <w:pPr>
              <w:spacing w:before="240"/>
              <w:jc w:val="left"/>
              <w:rPr>
                <w:rFonts w:eastAsia="Times New Roman"/>
                <w:i/>
                <w:iCs/>
                <w:sz w:val="22"/>
                <w:szCs w:val="22"/>
                <w:lang w:eastAsia="ru-RU"/>
              </w:rPr>
            </w:pPr>
            <w:r>
              <w:rPr>
                <w:rFonts w:eastAsia="Times New Roman"/>
                <w:i/>
                <w:iCs/>
                <w:sz w:val="22"/>
                <w:szCs w:val="22"/>
                <w:lang w:eastAsia="ru-RU"/>
              </w:rPr>
              <w:t xml:space="preserve">1. Инвестиционный пай закрытого паевого инвестиционного фонда удостоверяет также право владельца этого пая требовать от управляющей компании погашения инвестиционного пая и выплаты в связи с этим </w:t>
            </w:r>
            <w:r>
              <w:rPr>
                <w:rFonts w:eastAsia="Times New Roman"/>
                <w:i/>
                <w:iCs/>
                <w:sz w:val="22"/>
                <w:szCs w:val="22"/>
                <w:u w:val="single"/>
                <w:lang w:eastAsia="ru-RU"/>
              </w:rPr>
              <w:t>денежной компенсации, соразмерной приходящейся на него доле в праве общей собственности на имущество, составляющее этот фонд</w:t>
            </w:r>
            <w:r>
              <w:rPr>
                <w:rFonts w:eastAsia="Times New Roman"/>
                <w:i/>
                <w:iCs/>
                <w:sz w:val="22"/>
                <w:szCs w:val="22"/>
                <w:lang w:eastAsia="ru-RU"/>
              </w:rPr>
              <w:t>, в случаях, предусмотренных настоящим Федеральным законом…</w:t>
            </w:r>
            <w:bookmarkEnd w:id="21"/>
          </w:p>
          <w:p w:rsidR="001B1A2E" w:rsidRDefault="00183E85" w:rsidP="000407CF">
            <w:pPr>
              <w:spacing w:before="240"/>
              <w:jc w:val="left"/>
              <w:rPr>
                <w:b/>
                <w:bCs/>
                <w:sz w:val="22"/>
                <w:szCs w:val="22"/>
              </w:rPr>
            </w:pPr>
            <w:r>
              <w:rPr>
                <w:b/>
                <w:bCs/>
                <w:sz w:val="22"/>
                <w:szCs w:val="22"/>
              </w:rPr>
              <w:t xml:space="preserve">Ст. 26 ФЗ ИФ </w:t>
            </w:r>
          </w:p>
          <w:p w:rsidR="001B1A2E" w:rsidRDefault="00183E85" w:rsidP="000407CF">
            <w:pPr>
              <w:spacing w:before="240"/>
              <w:jc w:val="left"/>
              <w:rPr>
                <w:rFonts w:eastAsia="Times New Roman"/>
                <w:i/>
                <w:iCs/>
                <w:sz w:val="22"/>
                <w:szCs w:val="22"/>
                <w:lang w:eastAsia="ru-RU"/>
              </w:rPr>
            </w:pPr>
            <w:r>
              <w:rPr>
                <w:i/>
                <w:iCs/>
                <w:sz w:val="22"/>
                <w:szCs w:val="22"/>
              </w:rPr>
              <w:t xml:space="preserve">7. Правилами доверительного управления паевым инвестиционным фондом могут быть предусмотрены … скидки с расчетной </w:t>
            </w:r>
            <w:r>
              <w:rPr>
                <w:i/>
                <w:iCs/>
                <w:sz w:val="22"/>
                <w:szCs w:val="22"/>
              </w:rPr>
              <w:lastRenderedPageBreak/>
              <w:t>стоимости инвестиционных паев при их погашении. Максимальный размер скидки не может составлять более 3 процентов расчетной стоимости инвестиционного пая.</w:t>
            </w:r>
          </w:p>
          <w:p w:rsidR="001B1A2E" w:rsidRDefault="00183E85" w:rsidP="000407CF">
            <w:pPr>
              <w:spacing w:before="240"/>
              <w:jc w:val="left"/>
              <w:rPr>
                <w:rFonts w:eastAsia="Times New Roman"/>
                <w:sz w:val="22"/>
                <w:szCs w:val="22"/>
                <w:lang w:eastAsia="ru-RU"/>
              </w:rPr>
            </w:pPr>
            <w:r>
              <w:rPr>
                <w:rFonts w:eastAsia="Times New Roman"/>
                <w:sz w:val="22"/>
                <w:szCs w:val="22"/>
                <w:u w:val="single"/>
                <w:lang w:eastAsia="ru-RU"/>
              </w:rPr>
              <w:t>Рекомендация:</w:t>
            </w:r>
            <w:r>
              <w:rPr>
                <w:rFonts w:eastAsia="Times New Roman"/>
                <w:sz w:val="22"/>
                <w:szCs w:val="22"/>
                <w:lang w:eastAsia="ru-RU"/>
              </w:rPr>
              <w:t xml:space="preserve"> </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1. Если в правилах доверительного управления/ изменениях в правила доверительного управления не предусмотрена выдача инвестиционных паев после завершения (окончания) формирования ПИФ, то сумма денежной компенсации, подлежащей выплате в случае погашения инвестиционных паев, определяется на последний рабочий день срока приема заявок на погашение инвестиционных паев.</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2. Не указывать порядок определения денежной компенсации с включением отсылочных текстов на порядок определения расчетной стоимости пая при приобретении, а также включать слова «на основе расчетной стоимости пая» в целях недопущения в дальнейшем ошибок, например, расчетная стоимость пая определяется на дату окончания срока приема заявок на приобретение, и если из правил доверительного управления исключатся положения о выдаче инвестиционных паев при досрочном погашении, то денежная компенсация должна будет рассчитываться на другой день – на день окончания срока приема заявок на погашение, и порядок определения денежной компенсации, включающий слова «на основе расчетной стоимости пая» будет несоответствующим новым положениям правил доверительного управления. </w:t>
            </w:r>
          </w:p>
          <w:p w:rsidR="001B1A2E" w:rsidRDefault="001B1A2E" w:rsidP="000407CF">
            <w:pPr>
              <w:keepNext/>
              <w:tabs>
                <w:tab w:val="left" w:pos="993"/>
              </w:tabs>
              <w:jc w:val="left"/>
              <w:rPr>
                <w:rFonts w:eastAsia="Times New Roman"/>
                <w:sz w:val="22"/>
                <w:szCs w:val="22"/>
                <w:lang w:eastAsia="ru-RU"/>
              </w:rPr>
            </w:pPr>
          </w:p>
          <w:p w:rsidR="001B1A2E" w:rsidRDefault="00183E85" w:rsidP="000407CF">
            <w:pPr>
              <w:keepNext/>
              <w:tabs>
                <w:tab w:val="left" w:pos="993"/>
              </w:tabs>
              <w:jc w:val="left"/>
              <w:rPr>
                <w:rFonts w:eastAsia="Times New Roman"/>
                <w:sz w:val="22"/>
                <w:szCs w:val="22"/>
                <w:lang w:eastAsia="ru-RU"/>
              </w:rPr>
            </w:pPr>
            <w:r>
              <w:rPr>
                <w:rFonts w:eastAsia="Times New Roman"/>
                <w:sz w:val="22"/>
                <w:szCs w:val="22"/>
                <w:lang w:eastAsia="ru-RU"/>
              </w:rPr>
              <w:t>Пример формулировки при наличии в правилах доверительного управления выдачи инвестиционных паев при досрочном погашении:</w:t>
            </w:r>
          </w:p>
          <w:p w:rsidR="001B1A2E" w:rsidRDefault="00183E85" w:rsidP="000407CF">
            <w:pPr>
              <w:keepNext/>
              <w:tabs>
                <w:tab w:val="left" w:pos="993"/>
              </w:tabs>
              <w:jc w:val="left"/>
              <w:rPr>
                <w:rFonts w:eastAsiaTheme="minorHAnsi"/>
                <w:sz w:val="22"/>
                <w:szCs w:val="22"/>
              </w:rPr>
            </w:pPr>
            <w:r>
              <w:rPr>
                <w:rFonts w:eastAsia="Times New Roman"/>
                <w:sz w:val="22"/>
                <w:szCs w:val="22"/>
                <w:lang w:eastAsia="ru-RU"/>
              </w:rPr>
              <w:t>«</w:t>
            </w:r>
            <w:r>
              <w:rPr>
                <w:sz w:val="22"/>
                <w:szCs w:val="22"/>
              </w:rPr>
              <w:t>Сумма денежной компенсации, подлежащей выплате в случае погашения инвестиционных паев, за исключением случая погашения инвестиционных паев, выданных лицу, не являющемуся квалифицированным инвестором, а также за исключением случая частичного погашения инвестиционных паев, определяется на основе разницы между стоимостью всех активов ПИФ и величиной всех обязательств, подлежащих исполнению за счет указанных активов, на последний рабочий день срока приема заявок на приобретение инвестиционных паев, деленной на количество инвестиционных паев по данным реестра владельцев инвестиционных паев на тот же день и умноженной на количество инвестиционных паев, подлежащих погашению.»</w:t>
            </w:r>
          </w:p>
          <w:p w:rsidR="001B1A2E" w:rsidRDefault="00183E85" w:rsidP="000407CF">
            <w:pPr>
              <w:spacing w:before="240"/>
              <w:jc w:val="left"/>
              <w:rPr>
                <w:rFonts w:eastAsia="Times New Roman"/>
                <w:sz w:val="22"/>
                <w:szCs w:val="22"/>
                <w:shd w:val="clear" w:color="auto" w:fill="FFFFFF" w:themeFill="background1"/>
                <w:lang w:eastAsia="ru-RU"/>
              </w:rPr>
            </w:pPr>
            <w:r>
              <w:rPr>
                <w:rFonts w:eastAsia="Times New Roman"/>
                <w:sz w:val="22"/>
                <w:szCs w:val="22"/>
                <w:u w:val="single"/>
                <w:shd w:val="clear" w:color="auto" w:fill="FFFFFF" w:themeFill="background1"/>
                <w:lang w:eastAsia="ru-RU"/>
              </w:rPr>
              <w:t>Примечание:</w:t>
            </w:r>
            <w:r>
              <w:rPr>
                <w:rFonts w:eastAsia="Times New Roman"/>
                <w:sz w:val="22"/>
                <w:szCs w:val="22"/>
                <w:shd w:val="clear" w:color="auto" w:fill="FFFFFF" w:themeFill="background1"/>
                <w:lang w:eastAsia="ru-RU"/>
              </w:rPr>
              <w:t xml:space="preserve"> </w:t>
            </w:r>
          </w:p>
          <w:p w:rsidR="001B1A2E" w:rsidRDefault="00183E85" w:rsidP="000407CF">
            <w:pPr>
              <w:spacing w:before="240"/>
              <w:jc w:val="left"/>
              <w:rPr>
                <w:rFonts w:eastAsia="Times New Roman"/>
                <w:sz w:val="22"/>
                <w:szCs w:val="22"/>
                <w:shd w:val="clear" w:color="auto" w:fill="FFFFFF" w:themeFill="background1"/>
                <w:lang w:eastAsia="ru-RU"/>
              </w:rPr>
            </w:pPr>
            <w:r>
              <w:rPr>
                <w:rFonts w:eastAsia="Times New Roman"/>
                <w:sz w:val="22"/>
                <w:szCs w:val="22"/>
                <w:shd w:val="clear" w:color="auto" w:fill="FFFFFF" w:themeFill="background1"/>
                <w:lang w:eastAsia="ru-RU"/>
              </w:rPr>
              <w:t>1. При внесении изменений в данный пункт следует учитывать, что вопрос денежной компенсации при частичном погашении относится к компетенции общего собрания владельцев инвестиционных паев.</w:t>
            </w:r>
          </w:p>
          <w:p w:rsidR="001B1A2E" w:rsidRDefault="00183E85" w:rsidP="000407CF">
            <w:pPr>
              <w:jc w:val="left"/>
              <w:rPr>
                <w:sz w:val="22"/>
                <w:szCs w:val="22"/>
              </w:rPr>
            </w:pPr>
            <w:r>
              <w:rPr>
                <w:sz w:val="22"/>
                <w:szCs w:val="22"/>
              </w:rPr>
              <w:t xml:space="preserve">2.Правила доверительного управления должны содержать порядок определения суммы денежной компенсации на все случаи выплаты (погашение, частичное погашение, погашение неквалифицированному инвестору). </w:t>
            </w:r>
          </w:p>
          <w:p w:rsidR="001B1A2E" w:rsidRDefault="00183E85" w:rsidP="000407CF">
            <w:pPr>
              <w:jc w:val="left"/>
              <w:rPr>
                <w:sz w:val="22"/>
                <w:szCs w:val="22"/>
              </w:rPr>
            </w:pPr>
            <w:r>
              <w:rPr>
                <w:sz w:val="22"/>
                <w:szCs w:val="22"/>
              </w:rPr>
              <w:t xml:space="preserve">В случае если правила доверительного управления/изменения в правила </w:t>
            </w:r>
            <w:r>
              <w:rPr>
                <w:sz w:val="22"/>
                <w:szCs w:val="22"/>
              </w:rPr>
              <w:lastRenderedPageBreak/>
              <w:t>доверительного управления предусматривают возможность частичного погашения инвестиционных паев без заявления владельцем инвестиционных паев требования об их погашении, в данном порядке также должно быть указание на то, как определяется сумма денежной компенсации при частичном погашении.</w:t>
            </w:r>
          </w:p>
          <w:p w:rsidR="001B1A2E" w:rsidRDefault="00183E85" w:rsidP="000407CF">
            <w:pPr>
              <w:jc w:val="left"/>
              <w:rPr>
                <w:sz w:val="22"/>
                <w:szCs w:val="22"/>
              </w:rPr>
            </w:pPr>
            <w:r>
              <w:rPr>
                <w:iCs/>
                <w:sz w:val="22"/>
                <w:szCs w:val="22"/>
              </w:rPr>
              <w:t xml:space="preserve">3. </w:t>
            </w:r>
            <w:r>
              <w:rPr>
                <w:sz w:val="22"/>
                <w:szCs w:val="22"/>
              </w:rPr>
              <w:t xml:space="preserve">Введение в правила доверительного управления положения о возможности частичного погашения инвестиционных паев ПИФ без заявления владельцем инвестиционных паев требования об их погашении (далее – Положение о частичном погашении) предполагает, как следствие, отражение в правилах доверительного управления также порядка определения суммы денежной компенсации, подлежащей выплате, в случае непосредственно такого частичного погашения инвестиционных паев (далее – Отдельный порядок). Таким образом, исключение из правил доверительного управления Положения о частичном погашении предполагает, как следствие, необходимость исключения из правил доверительного управления также Отдельного порядка. При введении в (исключении из) правил доверительного управления Положения о частичном погашении и Отдельного порядка представляется достаточным, если общее собрание владельцев инвестиционных паев ПИФ примет решение по вопросу утверждения изменений и дополнений, вносимых в правила доверительного управления, связанных с введением (исключением) Положения о частичном погашении (если такое введение (исключение) не влечет за собой изменение </w:t>
            </w:r>
            <w:r>
              <w:rPr>
                <w:sz w:val="22"/>
                <w:szCs w:val="22"/>
              </w:rPr>
              <w:lastRenderedPageBreak/>
              <w:t>порядка определения суммы денежной компенсации, подлежащей выплате в случаях, не связанных с осуществлением частичного погашения инвестиционных паев ПИФ без заявления владельцем инвестиционных паев требования об их погашении) (письмо Банка России исх. №38-1-7/2816 от 27.09.2022).</w:t>
            </w:r>
          </w:p>
        </w:tc>
        <w:tc>
          <w:tcPr>
            <w:tcW w:w="3402" w:type="dxa"/>
            <w:shd w:val="clear" w:color="auto" w:fill="auto"/>
          </w:tcPr>
          <w:p w:rsidR="001B1A2E" w:rsidRDefault="00183E85" w:rsidP="000407CF">
            <w:pPr>
              <w:spacing w:before="240"/>
              <w:jc w:val="left"/>
              <w:rPr>
                <w:iCs/>
                <w:sz w:val="22"/>
                <w:szCs w:val="22"/>
              </w:rPr>
            </w:pPr>
            <w:r>
              <w:rPr>
                <w:iCs/>
                <w:sz w:val="22"/>
                <w:szCs w:val="22"/>
              </w:rPr>
              <w:lastRenderedPageBreak/>
              <w:t>Правила доверительного управления не содержат порядок определения суммы денежной компенсации.</w:t>
            </w:r>
          </w:p>
          <w:p w:rsidR="001B1A2E" w:rsidRDefault="00183E85" w:rsidP="000407CF">
            <w:pPr>
              <w:spacing w:before="240"/>
              <w:jc w:val="left"/>
              <w:rPr>
                <w:iCs/>
                <w:sz w:val="22"/>
                <w:szCs w:val="22"/>
              </w:rPr>
            </w:pPr>
            <w:r>
              <w:rPr>
                <w:iCs/>
                <w:sz w:val="22"/>
                <w:szCs w:val="22"/>
              </w:rPr>
              <w:t xml:space="preserve">Правилами доверительного управления предусмотрен порядок определения </w:t>
            </w:r>
            <w:r>
              <w:rPr>
                <w:iCs/>
                <w:sz w:val="22"/>
                <w:szCs w:val="22"/>
                <w:u w:val="single"/>
              </w:rPr>
              <w:t>суммы денежной компенсации</w:t>
            </w:r>
            <w:r>
              <w:rPr>
                <w:iCs/>
                <w:sz w:val="22"/>
                <w:szCs w:val="22"/>
              </w:rPr>
              <w:t xml:space="preserve"> в случае погашения инвестиционного пая, </w:t>
            </w:r>
            <w:r>
              <w:rPr>
                <w:iCs/>
                <w:sz w:val="22"/>
                <w:szCs w:val="22"/>
                <w:u w:val="single"/>
              </w:rPr>
              <w:t>которая несоразмерна</w:t>
            </w:r>
            <w:r>
              <w:rPr>
                <w:iCs/>
                <w:sz w:val="22"/>
                <w:szCs w:val="22"/>
              </w:rPr>
              <w:t xml:space="preserve"> приходящейся на него </w:t>
            </w:r>
            <w:r>
              <w:rPr>
                <w:iCs/>
                <w:sz w:val="22"/>
                <w:szCs w:val="22"/>
                <w:u w:val="single"/>
              </w:rPr>
              <w:t>доле в праве общей собственности</w:t>
            </w:r>
            <w:r>
              <w:rPr>
                <w:iCs/>
                <w:sz w:val="22"/>
                <w:szCs w:val="22"/>
              </w:rPr>
              <w:t xml:space="preserve"> на имущество, составляющее ПИФ.</w:t>
            </w:r>
          </w:p>
          <w:p w:rsidR="001B1A2E" w:rsidRDefault="00183E85" w:rsidP="000407CF">
            <w:pPr>
              <w:spacing w:before="240"/>
              <w:jc w:val="left"/>
              <w:rPr>
                <w:iCs/>
                <w:sz w:val="22"/>
                <w:szCs w:val="22"/>
              </w:rPr>
            </w:pPr>
            <w:r>
              <w:rPr>
                <w:sz w:val="22"/>
                <w:szCs w:val="22"/>
              </w:rPr>
              <w:t>Несоответствие размера скидки, на которую уменьшается расчетная стоимость инвестиционного пая, установленным требованиям.</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8.6</w:t>
            </w:r>
          </w:p>
        </w:tc>
        <w:tc>
          <w:tcPr>
            <w:tcW w:w="2693" w:type="dxa"/>
            <w:gridSpan w:val="3"/>
            <w:shd w:val="clear" w:color="auto" w:fill="auto"/>
          </w:tcPr>
          <w:p w:rsidR="001B1A2E" w:rsidRDefault="00183E85" w:rsidP="000407CF">
            <w:pPr>
              <w:spacing w:before="240"/>
              <w:jc w:val="left"/>
              <w:rPr>
                <w:b/>
                <w:bCs/>
                <w:iCs/>
                <w:sz w:val="22"/>
                <w:szCs w:val="22"/>
              </w:rPr>
            </w:pPr>
            <w:r>
              <w:rPr>
                <w:b/>
                <w:bCs/>
                <w:iCs/>
                <w:sz w:val="22"/>
                <w:szCs w:val="22"/>
              </w:rPr>
              <w:t>Порядок и сроки выплаты денежной компенсации в связи с погашением инвестиционных паев.</w:t>
            </w:r>
          </w:p>
        </w:tc>
        <w:tc>
          <w:tcPr>
            <w:tcW w:w="3260" w:type="dxa"/>
            <w:gridSpan w:val="3"/>
            <w:shd w:val="clear" w:color="auto" w:fill="auto"/>
          </w:tcPr>
          <w:p w:rsidR="001B1A2E" w:rsidRDefault="00183E85" w:rsidP="000407CF">
            <w:pPr>
              <w:pStyle w:val="s1"/>
              <w:shd w:val="clear" w:color="auto" w:fill="FFFFFF"/>
              <w:spacing w:before="240" w:beforeAutospacing="0"/>
              <w:rPr>
                <w:iCs/>
                <w:sz w:val="22"/>
                <w:szCs w:val="22"/>
              </w:rPr>
            </w:pPr>
            <w:r>
              <w:rPr>
                <w:iCs/>
                <w:sz w:val="22"/>
                <w:szCs w:val="22"/>
              </w:rPr>
              <w:t>Проверка положений правил доверительного управления в отношении порядка и сроков выплаты денежной компенсации в связи с погашением инвестиционных паев.</w:t>
            </w:r>
          </w:p>
        </w:tc>
        <w:tc>
          <w:tcPr>
            <w:tcW w:w="4678" w:type="dxa"/>
            <w:gridSpan w:val="2"/>
            <w:shd w:val="clear" w:color="auto" w:fill="auto"/>
          </w:tcPr>
          <w:p w:rsidR="001B1A2E" w:rsidRDefault="00183E85" w:rsidP="000407CF">
            <w:pPr>
              <w:spacing w:before="240"/>
              <w:jc w:val="left"/>
              <w:rPr>
                <w:b/>
                <w:bCs/>
                <w:iCs/>
                <w:sz w:val="22"/>
                <w:szCs w:val="22"/>
              </w:rPr>
            </w:pPr>
            <w:r>
              <w:rPr>
                <w:b/>
                <w:bCs/>
                <w:iCs/>
                <w:sz w:val="22"/>
                <w:szCs w:val="22"/>
              </w:rPr>
              <w:t>П. 9.1.6 Указания 5642-У</w:t>
            </w:r>
          </w:p>
          <w:p w:rsidR="001B1A2E" w:rsidRDefault="00183E85" w:rsidP="000407CF">
            <w:pPr>
              <w:spacing w:before="240"/>
              <w:jc w:val="left"/>
              <w:rPr>
                <w:b/>
                <w:sz w:val="22"/>
                <w:szCs w:val="22"/>
              </w:rPr>
            </w:pPr>
            <w:r>
              <w:rPr>
                <w:b/>
                <w:sz w:val="22"/>
                <w:szCs w:val="22"/>
              </w:rPr>
              <w:t>Приказ ФСФР РФ от 05.03.2009 №09-7/пз-н «О порядке выплаты денежной компенсации владельцам инвестиционных паев открытого или интервального паевого инвестиционного фонда при их погашении»</w:t>
            </w:r>
          </w:p>
          <w:p w:rsidR="001B1A2E" w:rsidRDefault="00183E85" w:rsidP="000407CF">
            <w:pPr>
              <w:jc w:val="left"/>
              <w:rPr>
                <w:rFonts w:eastAsia="Times New Roman"/>
                <w:i/>
                <w:iCs/>
                <w:sz w:val="22"/>
                <w:szCs w:val="22"/>
                <w:lang w:eastAsia="ru-RU"/>
              </w:rPr>
            </w:pPr>
            <w:r>
              <w:rPr>
                <w:rFonts w:eastAsia="Times New Roman"/>
                <w:i/>
                <w:iCs/>
                <w:sz w:val="22"/>
                <w:szCs w:val="22"/>
                <w:lang w:eastAsia="ru-RU"/>
              </w:rPr>
              <w:t>установить, что выплата денежной компенсации при погашении инвестиционных паев открытого или интервального паевого инвестиционного фонда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1B1A2E" w:rsidRDefault="00183E85" w:rsidP="000407CF">
            <w:pPr>
              <w:spacing w:before="240"/>
              <w:jc w:val="left"/>
              <w:rPr>
                <w:b/>
                <w:sz w:val="22"/>
                <w:szCs w:val="22"/>
              </w:rPr>
            </w:pPr>
            <w:r>
              <w:rPr>
                <w:b/>
                <w:sz w:val="22"/>
                <w:szCs w:val="22"/>
              </w:rPr>
              <w:t>Приказ 08-20/пз-н</w:t>
            </w:r>
          </w:p>
          <w:p w:rsidR="001B1A2E" w:rsidRDefault="00183E85" w:rsidP="000407CF">
            <w:pPr>
              <w:spacing w:before="240"/>
              <w:jc w:val="left"/>
              <w:rPr>
                <w:rFonts w:eastAsia="Times New Roman"/>
                <w:i/>
                <w:iCs/>
                <w:sz w:val="22"/>
                <w:szCs w:val="22"/>
                <w:lang w:eastAsia="ru-RU"/>
              </w:rPr>
            </w:pPr>
            <w:r>
              <w:rPr>
                <w:rFonts w:eastAsia="Times New Roman"/>
                <w:i/>
                <w:iCs/>
                <w:sz w:val="22"/>
                <w:szCs w:val="22"/>
                <w:lang w:eastAsia="ru-RU"/>
              </w:rPr>
              <w:t xml:space="preserve">6. Выплата денежной компенсации при досрочном погашении инвестиционных паев закрытого паевого инвестиционного фонда осуществляется путем ее перечисления на банковский счет лица, которому были погашены инвестиционные паи. В случае если </w:t>
            </w:r>
            <w:r>
              <w:rPr>
                <w:rFonts w:eastAsia="Times New Roman"/>
                <w:i/>
                <w:iCs/>
                <w:sz w:val="22"/>
                <w:szCs w:val="22"/>
                <w:lang w:eastAsia="ru-RU"/>
              </w:rPr>
              <w:lastRenderedPageBreak/>
              <w:t>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1B1A2E" w:rsidRDefault="00183E85" w:rsidP="000407CF">
            <w:pPr>
              <w:spacing w:before="240"/>
              <w:jc w:val="left"/>
              <w:rPr>
                <w:b/>
                <w:sz w:val="22"/>
                <w:szCs w:val="22"/>
              </w:rPr>
            </w:pPr>
            <w:r>
              <w:rPr>
                <w:b/>
                <w:sz w:val="22"/>
                <w:szCs w:val="22"/>
              </w:rPr>
              <w:t>Ст. 25 ФЗ ИФ</w:t>
            </w:r>
          </w:p>
          <w:p w:rsidR="001B1A2E" w:rsidRDefault="00183E85" w:rsidP="000407CF">
            <w:pPr>
              <w:spacing w:before="240"/>
              <w:jc w:val="left"/>
              <w:rPr>
                <w:rFonts w:eastAsia="Times New Roman"/>
                <w:i/>
                <w:iCs/>
                <w:sz w:val="22"/>
                <w:szCs w:val="22"/>
                <w:lang w:eastAsia="ru-RU"/>
              </w:rPr>
            </w:pPr>
            <w:r>
              <w:rPr>
                <w:rFonts w:eastAsia="Times New Roman"/>
                <w:i/>
                <w:iCs/>
                <w:sz w:val="22"/>
                <w:szCs w:val="22"/>
                <w:lang w:eastAsia="ru-RU"/>
              </w:rPr>
              <w:t>3. Выплата денежной компенсации в связи с погашением инвестиционного пая интервального паевого инвестиционного фонда должна осуществляться в течение срока, определенного правилами доверительного управления интервальным паевым инвестиционным фондом, но не позднее 10 рабочих дней со дня окончания срока приема заявок на погашение инвестиционных паев, в течение которого была подана соответствующая заявка.</w:t>
            </w:r>
          </w:p>
          <w:p w:rsidR="001B1A2E" w:rsidRDefault="00183E85" w:rsidP="000407CF">
            <w:pPr>
              <w:jc w:val="left"/>
              <w:rPr>
                <w:rFonts w:eastAsia="Times New Roman"/>
                <w:i/>
                <w:iCs/>
                <w:sz w:val="22"/>
                <w:szCs w:val="22"/>
                <w:lang w:eastAsia="ru-RU"/>
              </w:rPr>
            </w:pPr>
            <w:r>
              <w:rPr>
                <w:rFonts w:eastAsia="Times New Roman"/>
                <w:i/>
                <w:iCs/>
                <w:sz w:val="22"/>
                <w:szCs w:val="22"/>
                <w:lang w:eastAsia="ru-RU"/>
              </w:rPr>
              <w:t xml:space="preserve">4. Выплата денежной компенсации в связи с погашением инвестиционного пая закрытого паевого инвестиционного фонда в случаях, предусмотренных настоящим Федеральным законом, должна осуществляться в течение срока, определенного правилами доверительного управления закрытым паевым инвестиционным фондом, но </w:t>
            </w:r>
            <w:r>
              <w:rPr>
                <w:rFonts w:eastAsia="Times New Roman"/>
                <w:i/>
                <w:iCs/>
                <w:sz w:val="22"/>
                <w:szCs w:val="22"/>
                <w:u w:val="single"/>
                <w:lang w:eastAsia="ru-RU"/>
              </w:rPr>
              <w:t>не позднее одного месяца со дня окончания срока приема заявок на погашение инвестиционных паев</w:t>
            </w:r>
            <w:r>
              <w:rPr>
                <w:rFonts w:eastAsia="Times New Roman"/>
                <w:i/>
                <w:iCs/>
                <w:sz w:val="22"/>
                <w:szCs w:val="22"/>
                <w:lang w:eastAsia="ru-RU"/>
              </w:rPr>
              <w:t xml:space="preserve">, а в случае, предусмотренном </w:t>
            </w:r>
            <w:hyperlink r:id="rId63" w:tooltip="consultantplus://offline/ref=2BC2E6F945ACDC9524A289FE312F25F4B6AEFBE54AE9575156D1F6ADBEE2B1C97BACE710423E5D96DFC81985E23975A18EAA7F596CBCI" w:history="1">
              <w:r>
                <w:rPr>
                  <w:rFonts w:eastAsia="Times New Roman"/>
                  <w:i/>
                  <w:iCs/>
                  <w:sz w:val="22"/>
                  <w:szCs w:val="22"/>
                  <w:lang w:eastAsia="ru-RU"/>
                </w:rPr>
                <w:t>пунктом 4 статьи 14.1</w:t>
              </w:r>
            </w:hyperlink>
            <w:r>
              <w:rPr>
                <w:rFonts w:eastAsia="Times New Roman"/>
                <w:i/>
                <w:iCs/>
                <w:sz w:val="22"/>
                <w:szCs w:val="22"/>
                <w:lang w:eastAsia="ru-RU"/>
              </w:rPr>
              <w:t xml:space="preserve"> настоящего Федерального закона, - </w:t>
            </w:r>
            <w:r>
              <w:rPr>
                <w:rFonts w:eastAsia="Times New Roman"/>
                <w:i/>
                <w:iCs/>
                <w:sz w:val="22"/>
                <w:szCs w:val="22"/>
                <w:u w:val="single"/>
                <w:lang w:eastAsia="ru-RU"/>
              </w:rPr>
              <w:t>не позднее одного месяца со дня погашения инвестиционных паев</w:t>
            </w:r>
            <w:r>
              <w:rPr>
                <w:rFonts w:eastAsia="Times New Roman"/>
                <w:i/>
                <w:iCs/>
                <w:sz w:val="22"/>
                <w:szCs w:val="22"/>
                <w:lang w:eastAsia="ru-RU"/>
              </w:rPr>
              <w:t>.</w:t>
            </w:r>
          </w:p>
          <w:p w:rsidR="001B1A2E" w:rsidRDefault="00183E85" w:rsidP="000407CF">
            <w:pPr>
              <w:jc w:val="left"/>
              <w:rPr>
                <w:rFonts w:eastAsia="Times New Roman"/>
                <w:i/>
                <w:iCs/>
                <w:sz w:val="22"/>
                <w:szCs w:val="22"/>
                <w:u w:val="single"/>
                <w:lang w:eastAsia="ru-RU"/>
              </w:rPr>
            </w:pPr>
            <w:r>
              <w:rPr>
                <w:rFonts w:eastAsia="Times New Roman"/>
                <w:i/>
                <w:iCs/>
                <w:sz w:val="22"/>
                <w:szCs w:val="22"/>
                <w:lang w:eastAsia="ru-RU"/>
              </w:rPr>
              <w:t xml:space="preserve">5. Выплата денежной компенсации в связи с частичным погашением инвестиционного пая закрытого паевого инвестиционного фонда </w:t>
            </w:r>
            <w:r>
              <w:rPr>
                <w:rFonts w:eastAsia="Times New Roman"/>
                <w:i/>
                <w:iCs/>
                <w:sz w:val="22"/>
                <w:szCs w:val="22"/>
                <w:lang w:eastAsia="ru-RU"/>
              </w:rPr>
              <w:lastRenderedPageBreak/>
              <w:t xml:space="preserve">без заявления владельцем инвестиционных паев требования о его погашении должна осуществляться в течение срока, определенного правилами доверительного управления закрытым паевым инвестиционным фондом, </w:t>
            </w:r>
            <w:r>
              <w:rPr>
                <w:rFonts w:eastAsia="Times New Roman"/>
                <w:i/>
                <w:iCs/>
                <w:sz w:val="22"/>
                <w:szCs w:val="22"/>
                <w:u w:val="single"/>
                <w:lang w:eastAsia="ru-RU"/>
              </w:rPr>
              <w:t>но не позднее пяти рабочих дней со дня погашения инвестиционного пая.</w:t>
            </w:r>
          </w:p>
          <w:p w:rsidR="001B1A2E" w:rsidRDefault="00183E85" w:rsidP="000407CF">
            <w:pPr>
              <w:jc w:val="left"/>
              <w:rPr>
                <w:rFonts w:eastAsia="Times New Roman"/>
                <w:i/>
                <w:iCs/>
                <w:sz w:val="22"/>
                <w:szCs w:val="22"/>
                <w:lang w:eastAsia="ru-RU"/>
              </w:rPr>
            </w:pPr>
            <w:r>
              <w:rPr>
                <w:rFonts w:eastAsia="Times New Roman"/>
                <w:i/>
                <w:iCs/>
                <w:sz w:val="22"/>
                <w:szCs w:val="22"/>
                <w:lang w:eastAsia="ru-RU"/>
              </w:rPr>
              <w:t xml:space="preserve">7. В случаях, предусмотренных </w:t>
            </w:r>
            <w:hyperlink r:id="rId64" w:history="1">
              <w:r>
                <w:rPr>
                  <w:rStyle w:val="afb"/>
                  <w:rFonts w:eastAsia="Times New Roman"/>
                  <w:i/>
                  <w:iCs/>
                  <w:sz w:val="22"/>
                  <w:szCs w:val="22"/>
                  <w:lang w:eastAsia="ru-RU"/>
                </w:rPr>
                <w:t>абзацем первым пункта 1</w:t>
              </w:r>
            </w:hyperlink>
            <w:r>
              <w:rPr>
                <w:rFonts w:eastAsia="Times New Roman"/>
                <w:i/>
                <w:iCs/>
                <w:sz w:val="22"/>
                <w:szCs w:val="22"/>
                <w:lang w:eastAsia="ru-RU"/>
              </w:rPr>
              <w:t xml:space="preserve">, </w:t>
            </w:r>
            <w:hyperlink r:id="rId65" w:history="1">
              <w:r>
                <w:rPr>
                  <w:rStyle w:val="afb"/>
                  <w:rFonts w:eastAsia="Times New Roman"/>
                  <w:i/>
                  <w:iCs/>
                  <w:sz w:val="22"/>
                  <w:szCs w:val="22"/>
                  <w:lang w:eastAsia="ru-RU"/>
                </w:rPr>
                <w:t>абзацем первым пункта 6 статьи 11.1</w:t>
              </w:r>
            </w:hyperlink>
            <w:r>
              <w:rPr>
                <w:rFonts w:eastAsia="Times New Roman"/>
                <w:i/>
                <w:iCs/>
                <w:sz w:val="22"/>
                <w:szCs w:val="22"/>
                <w:lang w:eastAsia="ru-RU"/>
              </w:rPr>
              <w:t xml:space="preserve"> Закона Российской Федерации от 27 ноября 1992 года № 4015-I «Об организации страхового дела в Российской Федерации», выплата денежной компенсации в связи с погашением инвестиционных паев, приобретенных во исполнение договора долевого страхования жизни, осуществляется путем ее перечисления на банковский счет, реквизиты которого предоставлены страховой организацией в соответствии с </w:t>
            </w:r>
            <w:hyperlink r:id="rId66" w:history="1">
              <w:r>
                <w:rPr>
                  <w:rStyle w:val="afb"/>
                  <w:rFonts w:eastAsia="Times New Roman"/>
                  <w:i/>
                  <w:iCs/>
                  <w:sz w:val="22"/>
                  <w:szCs w:val="22"/>
                  <w:lang w:eastAsia="ru-RU"/>
                </w:rPr>
                <w:t>абзацем вторым пункта 7 статьи 23</w:t>
              </w:r>
            </w:hyperlink>
            <w:r>
              <w:rPr>
                <w:rFonts w:eastAsia="Times New Roman"/>
                <w:i/>
                <w:iCs/>
                <w:sz w:val="22"/>
                <w:szCs w:val="22"/>
                <w:lang w:eastAsia="ru-RU"/>
              </w:rPr>
              <w:t xml:space="preserve"> настоящего Федерального закона.</w:t>
            </w:r>
          </w:p>
          <w:p w:rsidR="001B1A2E" w:rsidRDefault="00183E85" w:rsidP="000407CF">
            <w:pPr>
              <w:spacing w:before="240"/>
              <w:jc w:val="left"/>
              <w:rPr>
                <w:rFonts w:eastAsia="Times New Roman"/>
                <w:sz w:val="22"/>
                <w:szCs w:val="22"/>
                <w:shd w:val="clear" w:color="auto" w:fill="FFFFFF" w:themeFill="background1"/>
                <w:lang w:eastAsia="ru-RU"/>
              </w:rPr>
            </w:pPr>
            <w:r>
              <w:rPr>
                <w:rFonts w:eastAsia="Times New Roman"/>
                <w:sz w:val="22"/>
                <w:szCs w:val="22"/>
                <w:u w:val="single"/>
                <w:shd w:val="clear" w:color="auto" w:fill="FFFFFF" w:themeFill="background1"/>
                <w:lang w:eastAsia="ru-RU"/>
              </w:rPr>
              <w:t>Примечание:</w:t>
            </w:r>
            <w:r>
              <w:rPr>
                <w:rFonts w:eastAsia="Times New Roman"/>
                <w:sz w:val="22"/>
                <w:szCs w:val="22"/>
                <w:shd w:val="clear" w:color="auto" w:fill="FFFFFF" w:themeFill="background1"/>
                <w:lang w:eastAsia="ru-RU"/>
              </w:rPr>
              <w:t xml:space="preserve"> </w:t>
            </w:r>
          </w:p>
          <w:p w:rsidR="001B1A2E" w:rsidRDefault="00183E85" w:rsidP="000407CF">
            <w:pPr>
              <w:spacing w:before="240"/>
              <w:jc w:val="left"/>
              <w:rPr>
                <w:sz w:val="22"/>
                <w:szCs w:val="22"/>
              </w:rPr>
            </w:pPr>
            <w:r>
              <w:rPr>
                <w:sz w:val="22"/>
                <w:szCs w:val="22"/>
              </w:rPr>
              <w:t>Правила доверительного управления должны содержать конкретное указание срока выплаты денежной компенсации, а также конкретных лиц, на расчетные счета которых должна быть выплачена денежная компенсация (</w:t>
            </w:r>
            <w:r>
              <w:rPr>
                <w:rFonts w:eastAsia="Times New Roman"/>
                <w:sz w:val="22"/>
                <w:szCs w:val="22"/>
                <w:lang w:eastAsia="ru-RU"/>
              </w:rPr>
              <w:t>лицо, которому были погашены инвестиционные паи, номинальный держатель).</w:t>
            </w:r>
          </w:p>
          <w:p w:rsidR="001B1A2E" w:rsidRDefault="00183E85" w:rsidP="000407CF">
            <w:pPr>
              <w:spacing w:before="240"/>
              <w:jc w:val="left"/>
              <w:rPr>
                <w:b/>
                <w:bCs/>
                <w:iCs/>
                <w:sz w:val="22"/>
                <w:szCs w:val="22"/>
              </w:rPr>
            </w:pPr>
            <w:r>
              <w:rPr>
                <w:sz w:val="22"/>
                <w:szCs w:val="22"/>
              </w:rPr>
              <w:t>Недопустимо указание в правилах доверительного управления выплаты денежных средств на счета «третьих «лиц».</w:t>
            </w:r>
          </w:p>
        </w:tc>
        <w:tc>
          <w:tcPr>
            <w:tcW w:w="3402" w:type="dxa"/>
            <w:shd w:val="clear" w:color="auto" w:fill="auto"/>
          </w:tcPr>
          <w:p w:rsidR="001B1A2E" w:rsidRDefault="00183E85" w:rsidP="000407CF">
            <w:pPr>
              <w:spacing w:before="240"/>
              <w:jc w:val="left"/>
              <w:rPr>
                <w:sz w:val="22"/>
                <w:szCs w:val="22"/>
              </w:rPr>
            </w:pPr>
            <w:r>
              <w:rPr>
                <w:sz w:val="22"/>
                <w:szCs w:val="22"/>
              </w:rPr>
              <w:lastRenderedPageBreak/>
              <w:t>Несоответствие правил доверительного управления установленным требованиям.</w:t>
            </w:r>
          </w:p>
          <w:p w:rsidR="001B1A2E" w:rsidRDefault="00183E85" w:rsidP="000407CF">
            <w:pPr>
              <w:spacing w:before="240"/>
              <w:jc w:val="left"/>
              <w:rPr>
                <w:sz w:val="22"/>
                <w:szCs w:val="22"/>
              </w:rPr>
            </w:pPr>
            <w:r>
              <w:rPr>
                <w:sz w:val="22"/>
                <w:szCs w:val="22"/>
              </w:rPr>
              <w:t>Правилами доверительного управления предусмотрена возможность частичного погашения инвестиционных паев без заявления владельцем инвестиционных паев требования об их погашении, но не установлен/превышен допустимый срок выплаты денежной компенсации.</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8.7</w:t>
            </w:r>
          </w:p>
        </w:tc>
        <w:tc>
          <w:tcPr>
            <w:tcW w:w="2693" w:type="dxa"/>
            <w:gridSpan w:val="3"/>
            <w:shd w:val="clear" w:color="auto" w:fill="auto"/>
          </w:tcPr>
          <w:p w:rsidR="001B1A2E" w:rsidRDefault="00183E85" w:rsidP="000407CF">
            <w:pPr>
              <w:pStyle w:val="s1"/>
              <w:shd w:val="clear" w:color="auto" w:fill="FFFFFF"/>
              <w:spacing w:before="240" w:beforeAutospacing="0"/>
            </w:pPr>
            <w:r>
              <w:rPr>
                <w:b/>
                <w:bCs/>
                <w:iCs/>
                <w:sz w:val="22"/>
                <w:szCs w:val="22"/>
              </w:rPr>
              <w:t xml:space="preserve">Положение о том, что </w:t>
            </w:r>
            <w:r>
              <w:rPr>
                <w:b/>
                <w:bCs/>
                <w:iCs/>
                <w:sz w:val="22"/>
                <w:szCs w:val="22"/>
              </w:rPr>
              <w:lastRenderedPageBreak/>
              <w:t>погашение инвестиционных паев осуществляется путем внесения записей по лицевому счету в реестр владельцев инвестиционных паев, а также порядок и сроки внесения в реестр владельцев инвестиционных паев записей о погашении инвестиционных паев.</w:t>
            </w:r>
          </w:p>
        </w:tc>
        <w:tc>
          <w:tcPr>
            <w:tcW w:w="3260" w:type="dxa"/>
            <w:gridSpan w:val="3"/>
            <w:shd w:val="clear" w:color="auto" w:fill="auto"/>
          </w:tcPr>
          <w:p w:rsidR="001B1A2E" w:rsidRDefault="00183E85" w:rsidP="000407CF">
            <w:pPr>
              <w:pStyle w:val="s1"/>
              <w:shd w:val="clear" w:color="auto" w:fill="FFFFFF"/>
              <w:spacing w:before="240" w:beforeAutospacing="0"/>
              <w:rPr>
                <w:iCs/>
                <w:sz w:val="22"/>
                <w:szCs w:val="22"/>
              </w:rPr>
            </w:pPr>
            <w:r>
              <w:rPr>
                <w:iCs/>
                <w:sz w:val="22"/>
                <w:szCs w:val="22"/>
              </w:rPr>
              <w:lastRenderedPageBreak/>
              <w:t xml:space="preserve">Проверка наличия в правилах </w:t>
            </w:r>
            <w:r>
              <w:rPr>
                <w:iCs/>
                <w:sz w:val="22"/>
                <w:szCs w:val="22"/>
              </w:rPr>
              <w:lastRenderedPageBreak/>
              <w:t>доверительного управления положения о том, что погашение инвестиционных паев осуществляется путем внесения записей по лицевому счету в реестр владельцев инвестиционных паев.</w:t>
            </w:r>
          </w:p>
          <w:p w:rsidR="001B1A2E" w:rsidRDefault="00183E85" w:rsidP="000407CF">
            <w:pPr>
              <w:pStyle w:val="s1"/>
              <w:shd w:val="clear" w:color="auto" w:fill="FFFFFF"/>
              <w:spacing w:before="240" w:beforeAutospacing="0"/>
              <w:rPr>
                <w:iCs/>
                <w:sz w:val="22"/>
                <w:szCs w:val="22"/>
              </w:rPr>
            </w:pPr>
            <w:r>
              <w:rPr>
                <w:iCs/>
                <w:sz w:val="22"/>
                <w:szCs w:val="22"/>
              </w:rPr>
              <w:t>Проверка положений в отношении порядка и сроков внесения в реестр владельцев инвестиционных паев записей о погашении инвестиционных паев.</w:t>
            </w:r>
          </w:p>
        </w:tc>
        <w:tc>
          <w:tcPr>
            <w:tcW w:w="4678" w:type="dxa"/>
            <w:gridSpan w:val="2"/>
            <w:shd w:val="clear" w:color="auto" w:fill="auto"/>
          </w:tcPr>
          <w:p w:rsidR="001B1A2E" w:rsidRDefault="00183E85" w:rsidP="000407CF">
            <w:pPr>
              <w:spacing w:before="240"/>
              <w:jc w:val="left"/>
              <w:rPr>
                <w:b/>
                <w:bCs/>
                <w:iCs/>
                <w:sz w:val="22"/>
                <w:szCs w:val="22"/>
              </w:rPr>
            </w:pPr>
            <w:r>
              <w:rPr>
                <w:b/>
                <w:bCs/>
                <w:iCs/>
                <w:sz w:val="22"/>
                <w:szCs w:val="22"/>
              </w:rPr>
              <w:lastRenderedPageBreak/>
              <w:t>П. 9.1.7 Указания 5642-У</w:t>
            </w:r>
          </w:p>
          <w:p w:rsidR="001B1A2E" w:rsidRDefault="00183E85" w:rsidP="000407CF">
            <w:pPr>
              <w:spacing w:before="240"/>
              <w:jc w:val="left"/>
              <w:rPr>
                <w:iCs/>
                <w:sz w:val="22"/>
                <w:szCs w:val="22"/>
              </w:rPr>
            </w:pPr>
            <w:r>
              <w:rPr>
                <w:b/>
                <w:bCs/>
                <w:iCs/>
                <w:sz w:val="22"/>
                <w:szCs w:val="22"/>
              </w:rPr>
              <w:lastRenderedPageBreak/>
              <w:t xml:space="preserve">П. 3. 6, 3.18 </w:t>
            </w:r>
            <w:r>
              <w:rPr>
                <w:b/>
                <w:bCs/>
                <w:sz w:val="22"/>
                <w:szCs w:val="22"/>
                <w:shd w:val="clear" w:color="auto" w:fill="FFFFFF"/>
              </w:rPr>
              <w:t xml:space="preserve">Положения Банка России от 29.06.2022 № 799-П «Об открытии и ведении держателем реестра владельцев ценных бумаг лицевых счетов и счетов, не предназначенных для учета прав на ценные бумаги» </w:t>
            </w:r>
            <w:r>
              <w:rPr>
                <w:sz w:val="22"/>
                <w:szCs w:val="22"/>
                <w:shd w:val="clear" w:color="auto" w:fill="FFFFFF"/>
              </w:rPr>
              <w:t>(далее – Положение 799-П)</w:t>
            </w:r>
          </w:p>
          <w:p w:rsidR="001B1A2E" w:rsidRDefault="00183E85" w:rsidP="000407CF">
            <w:pPr>
              <w:spacing w:before="240"/>
              <w:jc w:val="left"/>
              <w:rPr>
                <w:iCs/>
                <w:sz w:val="22"/>
                <w:szCs w:val="22"/>
              </w:rPr>
            </w:pPr>
            <w:r>
              <w:rPr>
                <w:iCs/>
                <w:sz w:val="22"/>
                <w:szCs w:val="22"/>
                <w:u w:val="single"/>
              </w:rPr>
              <w:t>Рекомендация</w:t>
            </w:r>
            <w:r>
              <w:rPr>
                <w:iCs/>
                <w:sz w:val="22"/>
                <w:szCs w:val="22"/>
              </w:rPr>
              <w:t>:</w:t>
            </w:r>
          </w:p>
          <w:p w:rsidR="001B1A2E" w:rsidRDefault="00183E85" w:rsidP="000407CF">
            <w:pPr>
              <w:spacing w:before="240"/>
              <w:jc w:val="left"/>
              <w:rPr>
                <w:iCs/>
                <w:sz w:val="22"/>
                <w:szCs w:val="22"/>
              </w:rPr>
            </w:pPr>
            <w:r>
              <w:rPr>
                <w:iCs/>
                <w:sz w:val="22"/>
                <w:szCs w:val="22"/>
              </w:rPr>
              <w:t>При передаче реестра обращать внимание управляющей компании на положения нового договора с реестродержателем и правила ведения реестра нового реестродержателя в отношении документов, на основании которых совершаются операции в реестре и сроков внесения записей.</w:t>
            </w:r>
          </w:p>
          <w:p w:rsidR="001B1A2E" w:rsidRDefault="001B1A2E" w:rsidP="000407CF">
            <w:pPr>
              <w:jc w:val="left"/>
              <w:rPr>
                <w:iCs/>
                <w:sz w:val="22"/>
                <w:szCs w:val="22"/>
              </w:rPr>
            </w:pPr>
          </w:p>
          <w:p w:rsidR="001B1A2E" w:rsidRDefault="00183E85" w:rsidP="000407CF">
            <w:pPr>
              <w:jc w:val="left"/>
              <w:rPr>
                <w:iCs/>
                <w:sz w:val="22"/>
                <w:szCs w:val="22"/>
              </w:rPr>
            </w:pPr>
            <w:r>
              <w:rPr>
                <w:iCs/>
                <w:sz w:val="22"/>
                <w:szCs w:val="22"/>
                <w:u w:val="single"/>
              </w:rPr>
              <w:t>Рекомендация</w:t>
            </w:r>
            <w:r>
              <w:rPr>
                <w:iCs/>
                <w:sz w:val="22"/>
                <w:szCs w:val="22"/>
              </w:rPr>
              <w:t>:</w:t>
            </w:r>
          </w:p>
          <w:p w:rsidR="001B1A2E" w:rsidRDefault="00183E85" w:rsidP="000407CF">
            <w:pPr>
              <w:spacing w:before="240"/>
              <w:jc w:val="left"/>
              <w:rPr>
                <w:iCs/>
                <w:sz w:val="22"/>
                <w:szCs w:val="22"/>
              </w:rPr>
            </w:pPr>
            <w:r>
              <w:rPr>
                <w:iCs/>
                <w:sz w:val="22"/>
                <w:szCs w:val="22"/>
              </w:rPr>
              <w:t xml:space="preserve">Порядок и сроки внесения в реестр владельцев инвестиционных паев записей о погашении инвестиционных паев указывать для каждого случая погашения инвестиционных паев в соответствии с правилами ведения реестра и договором доверительного управления. </w:t>
            </w:r>
          </w:p>
          <w:p w:rsidR="001B1A2E" w:rsidRDefault="00183E85" w:rsidP="000407CF">
            <w:pPr>
              <w:keepNext/>
              <w:tabs>
                <w:tab w:val="left" w:pos="993"/>
              </w:tabs>
              <w:spacing w:before="240"/>
              <w:jc w:val="left"/>
              <w:rPr>
                <w:rFonts w:eastAsiaTheme="minorHAnsi"/>
                <w:sz w:val="22"/>
                <w:szCs w:val="22"/>
              </w:rPr>
            </w:pPr>
            <w:r>
              <w:rPr>
                <w:sz w:val="22"/>
                <w:szCs w:val="22"/>
              </w:rPr>
              <w:t xml:space="preserve">Пример отражения соответствующего порядка в правилах доверительного управления: «Внесение в реестр владельцев инвестиционных паев записей о погашении инвестиционных паев осуществляется на основании распоряжения управляющей компании. </w:t>
            </w:r>
            <w:r>
              <w:rPr>
                <w:rFonts w:eastAsiaTheme="minorHAnsi"/>
                <w:sz w:val="22"/>
                <w:szCs w:val="22"/>
              </w:rPr>
              <w:t xml:space="preserve">В случае погашения инвестиционных паев на основании заявки владельца инвестиционных паев к распоряжению управляющей компании о погашении инвестиционных паев прилагается </w:t>
            </w:r>
            <w:r>
              <w:rPr>
                <w:rFonts w:eastAsiaTheme="minorHAnsi"/>
                <w:sz w:val="22"/>
                <w:szCs w:val="22"/>
              </w:rPr>
              <w:lastRenderedPageBreak/>
              <w:t>заявка на погашение инвестиционных паев.</w:t>
            </w:r>
          </w:p>
          <w:p w:rsidR="001B1A2E" w:rsidRDefault="00183E85" w:rsidP="000407CF">
            <w:pPr>
              <w:keepNext/>
              <w:tabs>
                <w:tab w:val="left" w:pos="993"/>
              </w:tabs>
              <w:jc w:val="left"/>
              <w:rPr>
                <w:sz w:val="22"/>
                <w:szCs w:val="22"/>
              </w:rPr>
            </w:pPr>
            <w:r>
              <w:rPr>
                <w:sz w:val="22"/>
                <w:szCs w:val="22"/>
              </w:rPr>
              <w:t xml:space="preserve">Внесение в реестр владельцев инвестиционных паев записей о погашении инвестиционных паев осуществляется только на основании распоряжения управляющей компании </w:t>
            </w:r>
            <w:r>
              <w:rPr>
                <w:rFonts w:eastAsiaTheme="minorHAnsi"/>
                <w:sz w:val="22"/>
                <w:szCs w:val="22"/>
              </w:rPr>
              <w:t>в случае исполнения управляющей компанией обязанности по погашению инвестиционных паев, выданных лицу, не являющемуся квалифицированным инвестором,</w:t>
            </w:r>
            <w:r>
              <w:rPr>
                <w:sz w:val="22"/>
                <w:szCs w:val="22"/>
              </w:rPr>
              <w:t xml:space="preserve"> </w:t>
            </w:r>
            <w:r>
              <w:rPr>
                <w:rFonts w:eastAsiaTheme="minorHAnsi"/>
                <w:sz w:val="22"/>
                <w:szCs w:val="22"/>
              </w:rPr>
              <w:t xml:space="preserve">в случае частичного погашения инвестиционных паев без заявления владельцем инвестиционных паев требования об их погашении, а также в случае погашения инвестиционных паев в соответствии с пунктом 19.2 статьи 13.2 ФЗ ИФ. </w:t>
            </w:r>
          </w:p>
          <w:p w:rsidR="001B1A2E" w:rsidRDefault="00183E85" w:rsidP="000407CF">
            <w:pPr>
              <w:keepNext/>
              <w:tabs>
                <w:tab w:val="left" w:pos="993"/>
              </w:tabs>
              <w:jc w:val="left"/>
              <w:rPr>
                <w:sz w:val="22"/>
                <w:szCs w:val="22"/>
              </w:rPr>
            </w:pPr>
            <w:r>
              <w:rPr>
                <w:sz w:val="22"/>
                <w:szCs w:val="22"/>
              </w:rPr>
              <w:t xml:space="preserve">Внесение в реестр владельцев инвестиционных паев записей о погашении инвестиционных паев осуществляется в день получения регистратором распоряжения управляющей компании. </w:t>
            </w:r>
          </w:p>
          <w:p w:rsidR="001B1A2E" w:rsidRDefault="00183E85" w:rsidP="000407CF">
            <w:pPr>
              <w:jc w:val="left"/>
              <w:rPr>
                <w:iCs/>
                <w:sz w:val="22"/>
                <w:szCs w:val="22"/>
              </w:rPr>
            </w:pPr>
            <w:r>
              <w:rPr>
                <w:sz w:val="22"/>
                <w:szCs w:val="22"/>
              </w:rPr>
              <w:t>Внесение в реестр владельцев инвестиционных паев записей о погашении инвестиционных паев</w:t>
            </w:r>
            <w:r>
              <w:rPr>
                <w:rFonts w:eastAsiaTheme="minorHAnsi"/>
                <w:sz w:val="22"/>
                <w:szCs w:val="22"/>
              </w:rPr>
              <w:t xml:space="preserve"> при прекращении ПИФ осуществляется на основании распоряжения лица, осуществляющего прекращение ПИФ, </w:t>
            </w:r>
            <w:r>
              <w:rPr>
                <w:sz w:val="22"/>
                <w:szCs w:val="22"/>
              </w:rPr>
              <w:t>в день получения регистратором указанного распоряжения.»</w:t>
            </w:r>
          </w:p>
        </w:tc>
        <w:tc>
          <w:tcPr>
            <w:tcW w:w="3402" w:type="dxa"/>
            <w:shd w:val="clear" w:color="auto" w:fill="auto"/>
          </w:tcPr>
          <w:p w:rsidR="001B1A2E" w:rsidRDefault="00183E85" w:rsidP="000407CF">
            <w:pPr>
              <w:spacing w:before="240"/>
              <w:jc w:val="left"/>
              <w:rPr>
                <w:sz w:val="22"/>
                <w:szCs w:val="22"/>
              </w:rPr>
            </w:pPr>
            <w:r>
              <w:rPr>
                <w:sz w:val="22"/>
                <w:szCs w:val="22"/>
              </w:rPr>
              <w:lastRenderedPageBreak/>
              <w:t xml:space="preserve">Несоответствие правил </w:t>
            </w:r>
            <w:r>
              <w:rPr>
                <w:sz w:val="22"/>
                <w:szCs w:val="22"/>
              </w:rPr>
              <w:lastRenderedPageBreak/>
              <w:t>доверительного управления установленным требованиям.</w:t>
            </w:r>
          </w:p>
          <w:p w:rsidR="001B1A2E" w:rsidRDefault="00183E85" w:rsidP="000407CF">
            <w:pPr>
              <w:spacing w:before="240"/>
              <w:jc w:val="left"/>
              <w:rPr>
                <w:sz w:val="22"/>
                <w:szCs w:val="22"/>
              </w:rPr>
            </w:pPr>
            <w:r>
              <w:rPr>
                <w:sz w:val="22"/>
                <w:szCs w:val="22"/>
              </w:rPr>
              <w:t>В правилах доверительного управления отсутствует положение, что погашение инвестиционных паев осуществляется путем внесения записей по лицевому счету в реестр владельцев инвестиционных паев.</w:t>
            </w:r>
          </w:p>
          <w:p w:rsidR="001B1A2E" w:rsidRDefault="00183E85" w:rsidP="000407CF">
            <w:pPr>
              <w:spacing w:before="240"/>
              <w:jc w:val="left"/>
              <w:rPr>
                <w:sz w:val="22"/>
                <w:szCs w:val="22"/>
              </w:rPr>
            </w:pPr>
            <w:r>
              <w:rPr>
                <w:sz w:val="22"/>
                <w:szCs w:val="22"/>
              </w:rPr>
              <w:t>В правилах доверительного управления отсутствуют порядок и сроки внесения в реестр владельцев инвестиционных паев записей о погашении инвестиционных паев.</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8.8</w:t>
            </w:r>
          </w:p>
        </w:tc>
        <w:tc>
          <w:tcPr>
            <w:tcW w:w="2693" w:type="dxa"/>
            <w:gridSpan w:val="3"/>
            <w:shd w:val="clear" w:color="auto" w:fill="auto"/>
          </w:tcPr>
          <w:p w:rsidR="001B1A2E" w:rsidRDefault="00183E85" w:rsidP="000407CF">
            <w:pPr>
              <w:pStyle w:val="s1"/>
              <w:shd w:val="clear" w:color="auto" w:fill="FFFFFF"/>
              <w:spacing w:before="240" w:beforeAutospacing="0"/>
              <w:rPr>
                <w:b/>
                <w:bCs/>
                <w:iCs/>
                <w:sz w:val="22"/>
                <w:szCs w:val="22"/>
              </w:rPr>
            </w:pPr>
            <w:r>
              <w:rPr>
                <w:b/>
                <w:bCs/>
                <w:iCs/>
                <w:sz w:val="22"/>
                <w:szCs w:val="22"/>
              </w:rPr>
              <w:t xml:space="preserve">Положение о том, что в случае, если заявка на погашение инвестиционных паев, принятая до проведения дробления, подлежит удовлетворению после его проведения, погашение осуществляется в </w:t>
            </w:r>
            <w:r>
              <w:rPr>
                <w:b/>
                <w:bCs/>
                <w:iCs/>
                <w:sz w:val="22"/>
                <w:szCs w:val="22"/>
              </w:rPr>
              <w:lastRenderedPageBreak/>
              <w:t>количестве инвестиционных паев с учетом дробления, в случае если правилами предусмотрено право управляющей компании провести дробление инвестиционных паев.</w:t>
            </w:r>
          </w:p>
        </w:tc>
        <w:tc>
          <w:tcPr>
            <w:tcW w:w="3260" w:type="dxa"/>
            <w:gridSpan w:val="3"/>
            <w:shd w:val="clear" w:color="auto" w:fill="auto"/>
          </w:tcPr>
          <w:p w:rsidR="001B1A2E" w:rsidRDefault="00183E85" w:rsidP="000407CF">
            <w:pPr>
              <w:pStyle w:val="s1"/>
              <w:shd w:val="clear" w:color="auto" w:fill="FFFFFF"/>
              <w:spacing w:before="240" w:beforeAutospacing="0"/>
              <w:rPr>
                <w:iCs/>
                <w:sz w:val="22"/>
                <w:szCs w:val="22"/>
              </w:rPr>
            </w:pPr>
            <w:r>
              <w:rPr>
                <w:iCs/>
                <w:sz w:val="22"/>
                <w:szCs w:val="22"/>
              </w:rPr>
              <w:lastRenderedPageBreak/>
              <w:t xml:space="preserve">Проверка положения о том, что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указанной </w:t>
            </w:r>
            <w:r>
              <w:rPr>
                <w:iCs/>
                <w:sz w:val="22"/>
                <w:szCs w:val="22"/>
              </w:rPr>
              <w:lastRenderedPageBreak/>
              <w:t>заявкой осуществляется в количестве инвестиционных паев с учетом дробления, в случае если правилами доверительного управления предусмотрено право управляющей компании провести дробление инвестиционных паев.</w:t>
            </w:r>
          </w:p>
        </w:tc>
        <w:tc>
          <w:tcPr>
            <w:tcW w:w="4678" w:type="dxa"/>
            <w:gridSpan w:val="2"/>
            <w:shd w:val="clear" w:color="auto" w:fill="auto"/>
          </w:tcPr>
          <w:p w:rsidR="001B1A2E" w:rsidRDefault="00183E85" w:rsidP="000407CF">
            <w:pPr>
              <w:spacing w:before="240"/>
              <w:jc w:val="left"/>
              <w:rPr>
                <w:b/>
                <w:bCs/>
                <w:iCs/>
                <w:sz w:val="22"/>
                <w:szCs w:val="22"/>
              </w:rPr>
            </w:pPr>
            <w:r>
              <w:rPr>
                <w:b/>
                <w:bCs/>
                <w:iCs/>
                <w:sz w:val="22"/>
                <w:szCs w:val="22"/>
              </w:rPr>
              <w:lastRenderedPageBreak/>
              <w:t>П. 9.1.8 Указания 5642-У</w:t>
            </w: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правил доверительного управления установленным требованиям.</w:t>
            </w:r>
          </w:p>
          <w:p w:rsidR="001B1A2E" w:rsidRDefault="00183E85" w:rsidP="000407CF">
            <w:pPr>
              <w:spacing w:before="240"/>
              <w:jc w:val="left"/>
              <w:rPr>
                <w:sz w:val="22"/>
                <w:szCs w:val="22"/>
              </w:rPr>
            </w:pPr>
            <w:r>
              <w:rPr>
                <w:iCs/>
                <w:sz w:val="22"/>
                <w:szCs w:val="22"/>
              </w:rPr>
              <w:t xml:space="preserve">Правилами доверительного управления не предусмотрено право управляющей компании провести дробление </w:t>
            </w:r>
            <w:r>
              <w:rPr>
                <w:rFonts w:eastAsia="Times New Roman"/>
                <w:sz w:val="22"/>
                <w:szCs w:val="22"/>
                <w:lang w:eastAsia="ru-RU"/>
              </w:rPr>
              <w:t>инвестиционных паев</w:t>
            </w:r>
            <w:r>
              <w:rPr>
                <w:iCs/>
                <w:sz w:val="22"/>
                <w:szCs w:val="22"/>
              </w:rPr>
              <w:t xml:space="preserve">, при этом содержится </w:t>
            </w:r>
            <w:r>
              <w:rPr>
                <w:sz w:val="22"/>
                <w:szCs w:val="22"/>
              </w:rPr>
              <w:t xml:space="preserve">описание действий в </w:t>
            </w:r>
            <w:r>
              <w:rPr>
                <w:sz w:val="22"/>
                <w:szCs w:val="22"/>
              </w:rPr>
              <w:lastRenderedPageBreak/>
              <w:t>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8.9</w:t>
            </w:r>
          </w:p>
        </w:tc>
        <w:tc>
          <w:tcPr>
            <w:tcW w:w="2693" w:type="dxa"/>
            <w:gridSpan w:val="3"/>
            <w:shd w:val="clear" w:color="auto" w:fill="auto"/>
          </w:tcPr>
          <w:p w:rsidR="001B1A2E" w:rsidRDefault="00183E85" w:rsidP="000407CF">
            <w:pPr>
              <w:pStyle w:val="s1"/>
              <w:shd w:val="clear" w:color="auto" w:fill="FFFFFF"/>
              <w:spacing w:before="240" w:beforeAutospacing="0"/>
              <w:rPr>
                <w:b/>
                <w:bCs/>
                <w:iCs/>
                <w:sz w:val="22"/>
                <w:szCs w:val="22"/>
              </w:rPr>
            </w:pPr>
            <w:r>
              <w:rPr>
                <w:b/>
                <w:bCs/>
                <w:iCs/>
                <w:sz w:val="22"/>
                <w:szCs w:val="22"/>
              </w:rPr>
              <w:t xml:space="preserve">В случае если правилами доверительного управления предусмотрена возможность выдела имущества при погашении инвестиционных паев, раздел «Погашение инвестиционных паев» правил доверительного управления, кроме сведений, предусмотренных </w:t>
            </w:r>
            <w:hyperlink r:id="rId67" w:anchor="/document/400238979/entry/91" w:tooltip="https://internet.garant.ru/#/document/400238979/entry/91" w:history="1">
              <w:r>
                <w:rPr>
                  <w:rStyle w:val="afb"/>
                  <w:b/>
                  <w:bCs/>
                  <w:iCs/>
                  <w:color w:val="auto"/>
                  <w:sz w:val="22"/>
                  <w:szCs w:val="22"/>
                  <w:u w:val="none"/>
                </w:rPr>
                <w:t>пунктом 9.1</w:t>
              </w:r>
            </w:hyperlink>
            <w:r>
              <w:rPr>
                <w:b/>
                <w:bCs/>
                <w:iCs/>
                <w:sz w:val="22"/>
                <w:szCs w:val="22"/>
              </w:rPr>
              <w:t xml:space="preserve"> Указания 5642-У, должен включать следующие сведения:</w:t>
            </w:r>
          </w:p>
        </w:tc>
        <w:tc>
          <w:tcPr>
            <w:tcW w:w="3260" w:type="dxa"/>
            <w:gridSpan w:val="3"/>
            <w:shd w:val="clear" w:color="auto" w:fill="auto"/>
          </w:tcPr>
          <w:p w:rsidR="001B1A2E" w:rsidRDefault="001B1A2E" w:rsidP="000407CF">
            <w:pPr>
              <w:pStyle w:val="s1"/>
              <w:shd w:val="clear" w:color="auto" w:fill="FFFFFF"/>
              <w:spacing w:before="240" w:beforeAutospacing="0"/>
              <w:rPr>
                <w:iCs/>
                <w:sz w:val="22"/>
                <w:szCs w:val="22"/>
              </w:rPr>
            </w:pPr>
          </w:p>
        </w:tc>
        <w:tc>
          <w:tcPr>
            <w:tcW w:w="4678" w:type="dxa"/>
            <w:gridSpan w:val="2"/>
            <w:shd w:val="clear" w:color="auto" w:fill="auto"/>
          </w:tcPr>
          <w:p w:rsidR="001B1A2E" w:rsidRDefault="001B1A2E" w:rsidP="000407CF">
            <w:pPr>
              <w:spacing w:before="240"/>
              <w:jc w:val="left"/>
              <w:rPr>
                <w:b/>
                <w:bCs/>
                <w:iCs/>
                <w:sz w:val="22"/>
                <w:szCs w:val="22"/>
              </w:rPr>
            </w:pPr>
          </w:p>
        </w:tc>
        <w:tc>
          <w:tcPr>
            <w:tcW w:w="3402" w:type="dxa"/>
            <w:shd w:val="clear" w:color="auto" w:fill="auto"/>
          </w:tcPr>
          <w:p w:rsidR="001B1A2E" w:rsidRDefault="001B1A2E" w:rsidP="000407CF">
            <w:pPr>
              <w:spacing w:before="240"/>
              <w:jc w:val="left"/>
              <w:rPr>
                <w:sz w:val="22"/>
                <w:szCs w:val="22"/>
              </w:rPr>
            </w:pPr>
          </w:p>
        </w:tc>
      </w:tr>
      <w:tr w:rsidR="001B1A2E">
        <w:tc>
          <w:tcPr>
            <w:tcW w:w="887" w:type="dxa"/>
            <w:gridSpan w:val="2"/>
            <w:shd w:val="clear" w:color="auto" w:fill="auto"/>
          </w:tcPr>
          <w:p w:rsidR="001B1A2E" w:rsidRDefault="00183E85">
            <w:pPr>
              <w:spacing w:before="240"/>
              <w:rPr>
                <w:iCs/>
                <w:sz w:val="22"/>
                <w:szCs w:val="22"/>
              </w:rPr>
            </w:pPr>
            <w:r>
              <w:rPr>
                <w:iCs/>
                <w:sz w:val="22"/>
                <w:szCs w:val="22"/>
              </w:rPr>
              <w:t>8.9.1</w:t>
            </w:r>
          </w:p>
        </w:tc>
        <w:tc>
          <w:tcPr>
            <w:tcW w:w="2693" w:type="dxa"/>
            <w:gridSpan w:val="3"/>
            <w:shd w:val="clear" w:color="auto" w:fill="auto"/>
          </w:tcPr>
          <w:p w:rsidR="001B1A2E" w:rsidRDefault="00183E85" w:rsidP="000407CF">
            <w:pPr>
              <w:pStyle w:val="s1"/>
              <w:shd w:val="clear" w:color="auto" w:fill="FFFFFF"/>
              <w:spacing w:before="240" w:beforeAutospacing="0"/>
              <w:rPr>
                <w:b/>
                <w:bCs/>
                <w:iCs/>
                <w:sz w:val="22"/>
                <w:szCs w:val="22"/>
              </w:rPr>
            </w:pPr>
            <w:r>
              <w:rPr>
                <w:b/>
                <w:bCs/>
                <w:iCs/>
                <w:sz w:val="22"/>
                <w:szCs w:val="22"/>
              </w:rPr>
              <w:t>Правила и сроки выдела имущества при погашении</w:t>
            </w:r>
          </w:p>
          <w:p w:rsidR="001B1A2E" w:rsidRDefault="00183E85" w:rsidP="000407CF">
            <w:pPr>
              <w:pStyle w:val="s1"/>
              <w:shd w:val="clear" w:color="auto" w:fill="FFFFFF"/>
              <w:spacing w:before="240" w:beforeAutospacing="0"/>
              <w:rPr>
                <w:b/>
                <w:bCs/>
                <w:iCs/>
                <w:sz w:val="22"/>
                <w:szCs w:val="22"/>
              </w:rPr>
            </w:pPr>
            <w:r>
              <w:rPr>
                <w:b/>
                <w:bCs/>
                <w:iCs/>
                <w:sz w:val="22"/>
                <w:szCs w:val="22"/>
              </w:rPr>
              <w:t xml:space="preserve">Случаи, при которых выдел имущества, составляющего ПИФ, должен осуществляться </w:t>
            </w:r>
            <w:r>
              <w:rPr>
                <w:b/>
                <w:bCs/>
                <w:iCs/>
                <w:sz w:val="22"/>
                <w:szCs w:val="22"/>
              </w:rPr>
              <w:lastRenderedPageBreak/>
              <w:t>с согласия владельца инвестиционного пая (владельцев инвестиционных паев) указанного ПИФ, а также случаи, при которых выдел имущества, составляющего ПИФ, невозможен.</w:t>
            </w:r>
          </w:p>
        </w:tc>
        <w:tc>
          <w:tcPr>
            <w:tcW w:w="3260" w:type="dxa"/>
            <w:gridSpan w:val="3"/>
            <w:shd w:val="clear" w:color="auto" w:fill="auto"/>
          </w:tcPr>
          <w:p w:rsidR="001B1A2E" w:rsidRDefault="00183E85" w:rsidP="000407CF">
            <w:pPr>
              <w:pStyle w:val="s1"/>
              <w:shd w:val="clear" w:color="auto" w:fill="FFFFFF"/>
              <w:spacing w:before="240" w:beforeAutospacing="0"/>
              <w:rPr>
                <w:iCs/>
                <w:sz w:val="22"/>
                <w:szCs w:val="22"/>
              </w:rPr>
            </w:pPr>
            <w:r>
              <w:rPr>
                <w:iCs/>
                <w:sz w:val="22"/>
                <w:szCs w:val="22"/>
              </w:rPr>
              <w:lastRenderedPageBreak/>
              <w:t>Проверяются правила и сроки выдела имущества при погашении инвестиционных паев.</w:t>
            </w:r>
          </w:p>
          <w:p w:rsidR="001B1A2E" w:rsidRDefault="00183E85" w:rsidP="000407CF">
            <w:pPr>
              <w:pStyle w:val="s1"/>
              <w:shd w:val="clear" w:color="auto" w:fill="FFFFFF"/>
              <w:spacing w:before="240" w:beforeAutospacing="0"/>
              <w:rPr>
                <w:iCs/>
                <w:sz w:val="22"/>
                <w:szCs w:val="22"/>
              </w:rPr>
            </w:pPr>
            <w:r>
              <w:rPr>
                <w:iCs/>
                <w:sz w:val="22"/>
                <w:szCs w:val="22"/>
              </w:rPr>
              <w:t xml:space="preserve">Проверяются случаи, при которых выдел имущества, составляющего ПИФ, должен </w:t>
            </w:r>
            <w:r>
              <w:rPr>
                <w:iCs/>
                <w:sz w:val="22"/>
                <w:szCs w:val="22"/>
              </w:rPr>
              <w:lastRenderedPageBreak/>
              <w:t>осуществляться с согласия владельца инвестиционного пая (владельцев инвестиционных паев) указанного ПИФ, а также случаи, при которых выдел имущества, составляющего ПИФ, невозможен.</w:t>
            </w:r>
          </w:p>
        </w:tc>
        <w:tc>
          <w:tcPr>
            <w:tcW w:w="4678" w:type="dxa"/>
            <w:gridSpan w:val="2"/>
            <w:shd w:val="clear" w:color="auto" w:fill="auto"/>
          </w:tcPr>
          <w:p w:rsidR="001B1A2E" w:rsidRDefault="00183E85" w:rsidP="000407CF">
            <w:pPr>
              <w:spacing w:before="240"/>
              <w:jc w:val="left"/>
              <w:rPr>
                <w:b/>
                <w:bCs/>
                <w:iCs/>
                <w:sz w:val="22"/>
                <w:szCs w:val="22"/>
              </w:rPr>
            </w:pPr>
            <w:r>
              <w:rPr>
                <w:b/>
                <w:bCs/>
                <w:iCs/>
                <w:sz w:val="22"/>
                <w:szCs w:val="22"/>
              </w:rPr>
              <w:lastRenderedPageBreak/>
              <w:t>П.п. 9.2.1, 9.2.2 Указания 5642-У</w:t>
            </w:r>
          </w:p>
          <w:p w:rsidR="001B1A2E" w:rsidRDefault="00183E85" w:rsidP="000407CF">
            <w:pPr>
              <w:spacing w:before="240"/>
              <w:jc w:val="left"/>
              <w:rPr>
                <w:sz w:val="22"/>
                <w:szCs w:val="22"/>
              </w:rPr>
            </w:pPr>
            <w:r>
              <w:rPr>
                <w:b/>
                <w:bCs/>
                <w:sz w:val="22"/>
                <w:szCs w:val="22"/>
              </w:rPr>
              <w:t xml:space="preserve">Указание Банка России от 25.11.2020 №5630-У «О правилах выдела имущества, составляющего паевой инвестиционный фонд, инвестиционные паи которого предназначены исключительно для квалифицированных инвесторов, или </w:t>
            </w:r>
            <w:r>
              <w:rPr>
                <w:b/>
                <w:bCs/>
                <w:sz w:val="22"/>
                <w:szCs w:val="22"/>
              </w:rPr>
              <w:lastRenderedPageBreak/>
              <w:t xml:space="preserve">биржевой инвестиционный фонд, в связи с погашением инвестиционных паев этого паевого инвестиционного фонда» </w:t>
            </w:r>
            <w:r>
              <w:rPr>
                <w:sz w:val="22"/>
                <w:szCs w:val="22"/>
              </w:rPr>
              <w:t>(далее – Указание №5630-У)</w:t>
            </w:r>
          </w:p>
          <w:p w:rsidR="001B1A2E" w:rsidRDefault="00183E85" w:rsidP="000407CF">
            <w:pPr>
              <w:pStyle w:val="aff4"/>
              <w:spacing w:before="240" w:line="240" w:lineRule="auto"/>
              <w:ind w:left="0"/>
              <w:rPr>
                <w:rFonts w:ascii="Times New Roman" w:hAnsi="Times New Roman"/>
              </w:rPr>
            </w:pPr>
            <w:r>
              <w:rPr>
                <w:rFonts w:ascii="Times New Roman" w:hAnsi="Times New Roman"/>
                <w:u w:val="single"/>
              </w:rPr>
              <w:t>Примечание</w:t>
            </w:r>
            <w:r>
              <w:rPr>
                <w:rFonts w:ascii="Times New Roman" w:hAnsi="Times New Roman"/>
              </w:rPr>
              <w:t>:</w:t>
            </w:r>
          </w:p>
          <w:p w:rsidR="001B1A2E" w:rsidRDefault="001B1A2E" w:rsidP="000407CF">
            <w:pPr>
              <w:pStyle w:val="aff4"/>
              <w:spacing w:before="240" w:line="240" w:lineRule="auto"/>
              <w:ind w:left="0"/>
              <w:rPr>
                <w:rFonts w:ascii="Times New Roman" w:hAnsi="Times New Roman"/>
              </w:rPr>
            </w:pPr>
          </w:p>
          <w:p w:rsidR="001B1A2E" w:rsidRDefault="00183E85" w:rsidP="000407CF">
            <w:pPr>
              <w:pStyle w:val="aff4"/>
              <w:spacing w:before="240" w:line="240" w:lineRule="auto"/>
              <w:ind w:left="0"/>
              <w:rPr>
                <w:rFonts w:ascii="Times New Roman" w:hAnsi="Times New Roman"/>
              </w:rPr>
            </w:pPr>
            <w:r>
              <w:rPr>
                <w:rFonts w:ascii="Times New Roman" w:hAnsi="Times New Roman"/>
                <w:shd w:val="clear" w:color="auto" w:fill="FFFFFF"/>
              </w:rPr>
              <w:t>Рабочей группой при НАУФОР подготовлен документ, включающий положения, рекомендованные к внесению в правила доверительного управления закрытым ПИФ, паи которого предназначены для квалифицированных инвесторов, с целью установления возможности выдела имущества из фонда при погашении инвестиционных паев. Документ размещен на сайте НАУФОР.</w:t>
            </w:r>
          </w:p>
          <w:p w:rsidR="001B1A2E" w:rsidRDefault="004F1B75" w:rsidP="000407CF">
            <w:pPr>
              <w:pStyle w:val="aff4"/>
              <w:spacing w:before="240" w:after="0" w:line="240" w:lineRule="auto"/>
              <w:ind w:left="0"/>
              <w:rPr>
                <w:rFonts w:ascii="Times New Roman" w:hAnsi="Times New Roman"/>
                <w:u w:val="single"/>
              </w:rPr>
            </w:pPr>
            <w:hyperlink r:id="rId68" w:tooltip="http://www.naufor.ru/tree.asp?n=22208&amp;hk=20210823" w:history="1">
              <w:r w:rsidR="00183E85">
                <w:rPr>
                  <w:rStyle w:val="afb"/>
                  <w:rFonts w:ascii="Times New Roman" w:hAnsi="Times New Roman"/>
                  <w:color w:val="auto"/>
                </w:rPr>
                <w:t>http://www.naufor.ru/tree.asp?n=22208&amp;hk=20210823</w:t>
              </w:r>
            </w:hyperlink>
          </w:p>
        </w:tc>
        <w:tc>
          <w:tcPr>
            <w:tcW w:w="3402" w:type="dxa"/>
            <w:shd w:val="clear" w:color="auto" w:fill="auto"/>
          </w:tcPr>
          <w:p w:rsidR="001B1A2E" w:rsidRDefault="00183E85" w:rsidP="000407CF">
            <w:pPr>
              <w:spacing w:before="240"/>
              <w:jc w:val="left"/>
              <w:rPr>
                <w:sz w:val="22"/>
                <w:szCs w:val="22"/>
              </w:rPr>
            </w:pPr>
            <w:r>
              <w:rPr>
                <w:sz w:val="22"/>
                <w:szCs w:val="22"/>
              </w:rPr>
              <w:lastRenderedPageBreak/>
              <w:t>Несоответствие правил доверительного управления требованиям Указания №5630-У.</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8.10</w:t>
            </w:r>
          </w:p>
        </w:tc>
        <w:tc>
          <w:tcPr>
            <w:tcW w:w="2693" w:type="dxa"/>
            <w:gridSpan w:val="3"/>
            <w:shd w:val="clear" w:color="auto" w:fill="auto"/>
          </w:tcPr>
          <w:p w:rsidR="001B1A2E" w:rsidRDefault="00183E85" w:rsidP="000407CF">
            <w:pPr>
              <w:pStyle w:val="s1"/>
              <w:shd w:val="clear" w:color="auto" w:fill="FFFFFF"/>
              <w:spacing w:before="240" w:beforeAutospacing="0"/>
              <w:rPr>
                <w:b/>
                <w:bCs/>
                <w:iCs/>
                <w:sz w:val="22"/>
                <w:szCs w:val="22"/>
              </w:rPr>
            </w:pPr>
            <w:r>
              <w:rPr>
                <w:b/>
                <w:bCs/>
                <w:iCs/>
                <w:sz w:val="22"/>
                <w:szCs w:val="22"/>
              </w:rPr>
              <w:t>Случаи, когда управляющая компания осуществляет погашение инвестиционных паев (для закрытого ПИФ)</w:t>
            </w:r>
          </w:p>
        </w:tc>
        <w:tc>
          <w:tcPr>
            <w:tcW w:w="3260" w:type="dxa"/>
            <w:gridSpan w:val="3"/>
            <w:shd w:val="clear" w:color="auto" w:fill="auto"/>
          </w:tcPr>
          <w:p w:rsidR="001B1A2E" w:rsidRDefault="00183E85" w:rsidP="000407CF">
            <w:pPr>
              <w:pStyle w:val="s1"/>
              <w:shd w:val="clear" w:color="auto" w:fill="FFFFFF"/>
              <w:spacing w:before="240" w:beforeAutospacing="0"/>
              <w:rPr>
                <w:iCs/>
                <w:sz w:val="22"/>
                <w:szCs w:val="22"/>
              </w:rPr>
            </w:pPr>
            <w:r>
              <w:rPr>
                <w:iCs/>
                <w:sz w:val="22"/>
                <w:szCs w:val="22"/>
              </w:rPr>
              <w:t>Проверка в правилах доверительного управления случаев, когда управляющая компания осуществляет погашение инвестиционных паев:</w:t>
            </w:r>
          </w:p>
          <w:p w:rsidR="001B1A2E" w:rsidRDefault="00183E85" w:rsidP="000407CF">
            <w:pPr>
              <w:pStyle w:val="s1"/>
              <w:shd w:val="clear" w:color="auto" w:fill="FFFFFF"/>
              <w:spacing w:before="240" w:beforeAutospacing="0"/>
              <w:rPr>
                <w:iCs/>
                <w:sz w:val="22"/>
                <w:szCs w:val="22"/>
              </w:rPr>
            </w:pPr>
            <w:r>
              <w:rPr>
                <w:iCs/>
                <w:sz w:val="22"/>
                <w:szCs w:val="22"/>
              </w:rPr>
              <w:t xml:space="preserve">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голоса при принятии решений общим собранием, в случае принятия общим собранием решения об утверждении изменений и дополнений, которые вносятся </w:t>
            </w:r>
            <w:r>
              <w:rPr>
                <w:iCs/>
                <w:sz w:val="22"/>
                <w:szCs w:val="22"/>
              </w:rPr>
              <w:lastRenderedPageBreak/>
              <w:t>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rsidR="001B1A2E" w:rsidRDefault="00183E85" w:rsidP="000407CF">
            <w:pPr>
              <w:pStyle w:val="s1"/>
              <w:shd w:val="clear" w:color="auto" w:fill="FFFFFF"/>
              <w:rPr>
                <w:iCs/>
                <w:sz w:val="22"/>
                <w:szCs w:val="22"/>
              </w:rPr>
            </w:pPr>
            <w:r>
              <w:rPr>
                <w:iCs/>
                <w:sz w:val="22"/>
                <w:szCs w:val="22"/>
              </w:rPr>
              <w:t>отказ специализированного депозитария в согласовании изменений и дополнений, которые вносятся в правила, в части, касающейся количества выданных инвестиционных паев этого ПИФ, при нарушении требований к формированию ПИФ;</w:t>
            </w:r>
          </w:p>
          <w:p w:rsidR="001B1A2E" w:rsidRDefault="00183E85" w:rsidP="000407CF">
            <w:pPr>
              <w:pStyle w:val="s1"/>
              <w:shd w:val="clear" w:color="auto" w:fill="FFFFFF"/>
              <w:rPr>
                <w:iCs/>
                <w:sz w:val="22"/>
                <w:szCs w:val="22"/>
              </w:rPr>
            </w:pPr>
            <w:r>
              <w:rPr>
                <w:iCs/>
                <w:sz w:val="22"/>
                <w:szCs w:val="22"/>
              </w:rPr>
              <w:t>выдача управляющей компанией инвестиционных паев неквалифицированному инвестору;</w:t>
            </w:r>
          </w:p>
          <w:p w:rsidR="001B1A2E" w:rsidRDefault="00183E85" w:rsidP="000407CF">
            <w:pPr>
              <w:pStyle w:val="s1"/>
              <w:shd w:val="clear" w:color="auto" w:fill="FFFFFF"/>
              <w:rPr>
                <w:iCs/>
                <w:sz w:val="22"/>
                <w:szCs w:val="22"/>
              </w:rPr>
            </w:pPr>
            <w:r>
              <w:rPr>
                <w:iCs/>
                <w:sz w:val="22"/>
                <w:szCs w:val="22"/>
              </w:rPr>
              <w:t>неисполнение владельцем инвестиционных паев обязанности оплатить неоплаченные части инвестиционных паев в срок, предусмотренный правилами (в случае если правилами закрытого ПИФ предусмотрена неполная оплата инвестиционных паев при их выдаче);</w:t>
            </w:r>
          </w:p>
          <w:p w:rsidR="001B1A2E" w:rsidRDefault="00183E85" w:rsidP="000407CF">
            <w:pPr>
              <w:pStyle w:val="s1"/>
              <w:shd w:val="clear" w:color="auto" w:fill="FFFFFF"/>
              <w:rPr>
                <w:bCs/>
                <w:iCs/>
                <w:sz w:val="22"/>
                <w:szCs w:val="22"/>
              </w:rPr>
            </w:pPr>
            <w:r>
              <w:rPr>
                <w:iCs/>
                <w:sz w:val="22"/>
                <w:szCs w:val="22"/>
              </w:rPr>
              <w:t xml:space="preserve">частичное погашение </w:t>
            </w:r>
            <w:r>
              <w:rPr>
                <w:iCs/>
                <w:sz w:val="22"/>
                <w:szCs w:val="22"/>
              </w:rPr>
              <w:lastRenderedPageBreak/>
              <w:t xml:space="preserve">инвестиционных паев без заявления владельцем инвестиционных паев требования о погашении инвестиционных паев </w:t>
            </w:r>
            <w:r>
              <w:rPr>
                <w:bCs/>
                <w:iCs/>
                <w:sz w:val="22"/>
                <w:szCs w:val="22"/>
              </w:rPr>
              <w:t>(в случае если правилами доверительного управления предусмотрена возможность указанного погашения);</w:t>
            </w:r>
          </w:p>
          <w:p w:rsidR="001B1A2E" w:rsidRDefault="00183E85" w:rsidP="000407CF">
            <w:pPr>
              <w:pStyle w:val="s1"/>
              <w:shd w:val="clear" w:color="auto" w:fill="FFFFFF"/>
              <w:rPr>
                <w:iCs/>
                <w:sz w:val="22"/>
                <w:szCs w:val="22"/>
              </w:rPr>
            </w:pPr>
            <w:r>
              <w:rPr>
                <w:iCs/>
                <w:sz w:val="22"/>
                <w:szCs w:val="22"/>
              </w:rPr>
              <w:t>прекращение ПИФ;</w:t>
            </w:r>
          </w:p>
          <w:p w:rsidR="001B1A2E" w:rsidRDefault="00183E85" w:rsidP="000407CF">
            <w:pPr>
              <w:pStyle w:val="s1"/>
              <w:shd w:val="clear" w:color="auto" w:fill="FFFFFF"/>
              <w:rPr>
                <w:iCs/>
                <w:sz w:val="22"/>
                <w:szCs w:val="22"/>
              </w:rPr>
            </w:pPr>
            <w:r>
              <w:rPr>
                <w:iCs/>
                <w:sz w:val="22"/>
                <w:szCs w:val="22"/>
              </w:rPr>
              <w:t>приобретение инвестиционных паев закрытого фонда их владельцем не на основании договора долевого страхования жизни (в случае если управляющей компанией закрытого фонда является страховая организация, имеющая лицензию управляющей компании).</w:t>
            </w:r>
          </w:p>
          <w:p w:rsidR="001B1A2E" w:rsidRDefault="00183E85" w:rsidP="000407CF">
            <w:pPr>
              <w:pStyle w:val="s1"/>
              <w:shd w:val="clear" w:color="auto" w:fill="FFFFFF"/>
              <w:rPr>
                <w:iCs/>
                <w:sz w:val="22"/>
                <w:szCs w:val="22"/>
              </w:rPr>
            </w:pPr>
            <w:r>
              <w:rPr>
                <w:iCs/>
                <w:sz w:val="22"/>
                <w:szCs w:val="22"/>
              </w:rPr>
              <w:t xml:space="preserve">Проверка положений о </w:t>
            </w:r>
            <w:r>
              <w:rPr>
                <w:sz w:val="22"/>
                <w:szCs w:val="22"/>
              </w:rPr>
              <w:t>порядке частичного погашения на соответствие №3258-У.</w:t>
            </w:r>
          </w:p>
        </w:tc>
        <w:tc>
          <w:tcPr>
            <w:tcW w:w="4678" w:type="dxa"/>
            <w:gridSpan w:val="2"/>
            <w:shd w:val="clear" w:color="auto" w:fill="auto"/>
          </w:tcPr>
          <w:p w:rsidR="001B1A2E" w:rsidRDefault="00183E85" w:rsidP="000407CF">
            <w:pPr>
              <w:spacing w:before="240"/>
              <w:jc w:val="left"/>
              <w:rPr>
                <w:b/>
                <w:bCs/>
                <w:iCs/>
                <w:sz w:val="22"/>
                <w:szCs w:val="22"/>
              </w:rPr>
            </w:pPr>
            <w:r>
              <w:rPr>
                <w:b/>
                <w:bCs/>
                <w:iCs/>
                <w:sz w:val="22"/>
                <w:szCs w:val="22"/>
              </w:rPr>
              <w:lastRenderedPageBreak/>
              <w:t>П. 9.3 Указания 5642-У</w:t>
            </w:r>
          </w:p>
          <w:p w:rsidR="001B1A2E" w:rsidRDefault="00183E85" w:rsidP="000407CF">
            <w:pPr>
              <w:spacing w:before="240"/>
              <w:jc w:val="left"/>
              <w:rPr>
                <w:sz w:val="22"/>
                <w:szCs w:val="22"/>
              </w:rPr>
            </w:pPr>
            <w:r>
              <w:rPr>
                <w:b/>
                <w:bCs/>
                <w:sz w:val="22"/>
                <w:szCs w:val="22"/>
              </w:rPr>
              <w:t xml:space="preserve">Указание Банка России №3258-У от 17.05.2014 «О случаях и порядке частичного погашения инвестиционных паев закрытого паевого инвестиционного фонда без заявления владельцем инвестиционных паев требования об их погашении» </w:t>
            </w:r>
            <w:r>
              <w:rPr>
                <w:sz w:val="22"/>
                <w:szCs w:val="22"/>
              </w:rPr>
              <w:t>(далее – 3258-У)</w:t>
            </w:r>
          </w:p>
          <w:p w:rsidR="001B1A2E" w:rsidRDefault="00183E85" w:rsidP="000407CF">
            <w:pPr>
              <w:spacing w:before="240"/>
              <w:jc w:val="left"/>
              <w:rPr>
                <w:i/>
                <w:iCs/>
                <w:sz w:val="22"/>
                <w:szCs w:val="22"/>
              </w:rPr>
            </w:pPr>
            <w:r>
              <w:rPr>
                <w:i/>
                <w:iCs/>
                <w:sz w:val="22"/>
                <w:szCs w:val="22"/>
              </w:rPr>
              <w:t xml:space="preserve">1. Возможность частичного погашения может быть предусмотрена правилами доверительного управления фондом, если указанные правила не предусматривают право управляющей компании приобретать инвестиционные паи фонда при его формировании. </w:t>
            </w:r>
          </w:p>
          <w:p w:rsidR="001B1A2E" w:rsidRDefault="00183E85" w:rsidP="000407CF">
            <w:pPr>
              <w:spacing w:before="240"/>
              <w:jc w:val="left"/>
              <w:rPr>
                <w:i/>
                <w:iCs/>
                <w:sz w:val="22"/>
                <w:szCs w:val="22"/>
              </w:rPr>
            </w:pPr>
            <w:r>
              <w:rPr>
                <w:i/>
                <w:iCs/>
                <w:sz w:val="22"/>
                <w:szCs w:val="22"/>
              </w:rPr>
              <w:t xml:space="preserve">2. Частичное погашение возможно в случае, </w:t>
            </w:r>
            <w:r>
              <w:rPr>
                <w:i/>
                <w:iCs/>
                <w:sz w:val="22"/>
                <w:szCs w:val="22"/>
              </w:rPr>
              <w:lastRenderedPageBreak/>
              <w:t xml:space="preserve">если правилами доверительного управления фондом предусмотрено такое погашение, а также если в правилах содержатся следующие положения и условия: </w:t>
            </w:r>
          </w:p>
          <w:p w:rsidR="001B1A2E" w:rsidRDefault="00183E85" w:rsidP="000407CF">
            <w:pPr>
              <w:spacing w:before="240"/>
              <w:jc w:val="left"/>
              <w:rPr>
                <w:i/>
                <w:iCs/>
                <w:sz w:val="22"/>
                <w:szCs w:val="22"/>
              </w:rPr>
            </w:pPr>
            <w:r>
              <w:rPr>
                <w:i/>
                <w:iCs/>
                <w:sz w:val="22"/>
                <w:szCs w:val="22"/>
              </w:rPr>
              <w:t xml:space="preserve">положение о том, что частичное погашение не осуществляется после возникновения основания для прекращения фонда; </w:t>
            </w:r>
          </w:p>
          <w:p w:rsidR="001B1A2E" w:rsidRDefault="00183E85" w:rsidP="000407CF">
            <w:pPr>
              <w:spacing w:before="240"/>
              <w:jc w:val="left"/>
              <w:rPr>
                <w:i/>
                <w:iCs/>
                <w:sz w:val="22"/>
                <w:szCs w:val="22"/>
              </w:rPr>
            </w:pPr>
            <w:r>
              <w:rPr>
                <w:i/>
                <w:iCs/>
                <w:sz w:val="22"/>
                <w:szCs w:val="22"/>
              </w:rPr>
              <w:t xml:space="preserve">указание на конкретную дату (даты) (не ранее 1 года с даты завершения (окончания) формирования фонда), по состоянию на которую (которые) на основании распоряжения управляющей компании в соответствии с требованиями подпункта 8.1 пункта 2 статьи 39 Федерального закона составляется список владельцев инвестиционных паев фонда для частичного погашения (далее - список владельцев), при этом дата, по состоянию на которую составляется список владельцев, не может быть ранее чем через 3 месяца с даты, по состоянию на которую составлялся предыдущий список владельцев; </w:t>
            </w:r>
          </w:p>
          <w:p w:rsidR="001B1A2E" w:rsidRDefault="00183E85" w:rsidP="000407CF">
            <w:pPr>
              <w:spacing w:before="240"/>
              <w:jc w:val="left"/>
              <w:rPr>
                <w:i/>
                <w:iCs/>
                <w:sz w:val="22"/>
                <w:szCs w:val="22"/>
              </w:rPr>
            </w:pPr>
            <w:r>
              <w:rPr>
                <w:i/>
                <w:iCs/>
                <w:sz w:val="22"/>
                <w:szCs w:val="22"/>
              </w:rPr>
              <w:t xml:space="preserve">максимальное количество инвестиционных паев фонда, которое погашается, может составлять не более 20 процентов от общего количества выданных инвестиционных паев фонда на дату составления списка владельцев; </w:t>
            </w:r>
          </w:p>
          <w:p w:rsidR="001B1A2E" w:rsidRDefault="00183E85" w:rsidP="000407CF">
            <w:pPr>
              <w:spacing w:before="240"/>
              <w:jc w:val="left"/>
              <w:rPr>
                <w:b/>
                <w:bCs/>
                <w:i/>
                <w:iCs/>
                <w:sz w:val="22"/>
                <w:szCs w:val="22"/>
              </w:rPr>
            </w:pPr>
            <w:r>
              <w:rPr>
                <w:i/>
                <w:iCs/>
                <w:sz w:val="22"/>
                <w:szCs w:val="22"/>
              </w:rPr>
              <w:t>срок, в течение которого осуществляется частичное погашение, не превышающий 10 рабочих дней с даты составления списка владельцев.</w:t>
            </w:r>
          </w:p>
          <w:p w:rsidR="001B1A2E" w:rsidRDefault="00183E85" w:rsidP="000407CF">
            <w:pPr>
              <w:spacing w:before="240"/>
              <w:jc w:val="left"/>
              <w:rPr>
                <w:iCs/>
                <w:sz w:val="22"/>
                <w:szCs w:val="22"/>
              </w:rPr>
            </w:pPr>
            <w:r>
              <w:rPr>
                <w:iCs/>
                <w:sz w:val="22"/>
                <w:szCs w:val="22"/>
                <w:u w:val="single"/>
              </w:rPr>
              <w:t>Примечание</w:t>
            </w:r>
            <w:r>
              <w:rPr>
                <w:iCs/>
                <w:sz w:val="22"/>
                <w:szCs w:val="22"/>
              </w:rPr>
              <w:t>:</w:t>
            </w:r>
          </w:p>
          <w:p w:rsidR="001B1A2E" w:rsidRDefault="00183E85" w:rsidP="000407CF">
            <w:pPr>
              <w:spacing w:before="240"/>
              <w:jc w:val="left"/>
              <w:rPr>
                <w:iCs/>
                <w:sz w:val="22"/>
                <w:szCs w:val="22"/>
              </w:rPr>
            </w:pPr>
            <w:r>
              <w:rPr>
                <w:iCs/>
                <w:sz w:val="22"/>
                <w:szCs w:val="22"/>
              </w:rPr>
              <w:lastRenderedPageBreak/>
              <w:t>1. Пункт 9.3 Указания 5642-У содержит закрытый перечень случаев, дополнение иными случаями недопустимо.</w:t>
            </w:r>
          </w:p>
          <w:p w:rsidR="001B1A2E" w:rsidRDefault="00183E85" w:rsidP="000407CF">
            <w:pPr>
              <w:spacing w:before="240"/>
              <w:jc w:val="left"/>
              <w:rPr>
                <w:iCs/>
                <w:sz w:val="22"/>
                <w:szCs w:val="22"/>
              </w:rPr>
            </w:pPr>
            <w:r>
              <w:rPr>
                <w:iCs/>
                <w:sz w:val="22"/>
                <w:szCs w:val="22"/>
              </w:rPr>
              <w:t>2. Указываются только те случаи, которые применимы для данных правил доверительного управления.</w:t>
            </w:r>
          </w:p>
        </w:tc>
        <w:tc>
          <w:tcPr>
            <w:tcW w:w="3402" w:type="dxa"/>
            <w:shd w:val="clear" w:color="auto" w:fill="auto"/>
          </w:tcPr>
          <w:p w:rsidR="001B1A2E" w:rsidRDefault="00183E85" w:rsidP="000407CF">
            <w:pPr>
              <w:spacing w:before="240"/>
              <w:jc w:val="left"/>
              <w:rPr>
                <w:sz w:val="22"/>
                <w:szCs w:val="22"/>
              </w:rPr>
            </w:pPr>
            <w:r>
              <w:rPr>
                <w:sz w:val="22"/>
                <w:szCs w:val="22"/>
              </w:rPr>
              <w:lastRenderedPageBreak/>
              <w:t>Несоответствие правил доверительного управления установленным требованиям.</w:t>
            </w:r>
          </w:p>
          <w:p w:rsidR="001B1A2E" w:rsidRDefault="00183E85" w:rsidP="000407CF">
            <w:pPr>
              <w:spacing w:before="240"/>
              <w:jc w:val="left"/>
              <w:rPr>
                <w:sz w:val="22"/>
                <w:szCs w:val="22"/>
              </w:rPr>
            </w:pPr>
            <w:r>
              <w:rPr>
                <w:sz w:val="22"/>
                <w:szCs w:val="22"/>
              </w:rPr>
              <w:t>Указаны не все случаи, применимые для конкретных правил доверительного управления, в которых управляющая компания осуществляет погашение инвестиционных паев.</w:t>
            </w:r>
          </w:p>
          <w:p w:rsidR="001B1A2E" w:rsidRDefault="00183E85" w:rsidP="000407CF">
            <w:pPr>
              <w:spacing w:before="240"/>
              <w:jc w:val="left"/>
              <w:rPr>
                <w:sz w:val="22"/>
                <w:szCs w:val="22"/>
              </w:rPr>
            </w:pPr>
            <w:r>
              <w:rPr>
                <w:sz w:val="22"/>
                <w:szCs w:val="22"/>
              </w:rPr>
              <w:t xml:space="preserve">Включен случай погашения инвестиционных паев при неисполнении владельцем инвестиционных паев обязанности оплатить неоплаченные части инвестиционных паев в срок, </w:t>
            </w:r>
            <w:r>
              <w:rPr>
                <w:sz w:val="22"/>
                <w:szCs w:val="22"/>
              </w:rPr>
              <w:lastRenderedPageBreak/>
              <w:t>предусмотренный правилами доверительного управления, при этом правилами доверительного управления не предусмотрена неполная оплата инвестиционных паев при их выдаче.</w:t>
            </w:r>
          </w:p>
          <w:p w:rsidR="001B1A2E" w:rsidRDefault="00183E85" w:rsidP="000407CF">
            <w:pPr>
              <w:spacing w:before="240"/>
              <w:jc w:val="left"/>
              <w:rPr>
                <w:sz w:val="22"/>
                <w:szCs w:val="22"/>
              </w:rPr>
            </w:pPr>
            <w:r>
              <w:rPr>
                <w:sz w:val="22"/>
                <w:szCs w:val="22"/>
              </w:rPr>
              <w:t xml:space="preserve">Включены положения о порядке частичного погашения инвестиционных паев без заявления владельцем инвестиционных паев требования о погашении инвестиционных паев, при этом правилами доверительного управления не предусмотрена возможность указанного погашения (в перечне </w:t>
            </w:r>
            <w:r>
              <w:rPr>
                <w:iCs/>
                <w:sz w:val="22"/>
                <w:szCs w:val="22"/>
              </w:rPr>
              <w:t>случаев, когда управляющая компания осуществляет погашение инвестиционных</w:t>
            </w:r>
            <w:r>
              <w:rPr>
                <w:b/>
                <w:bCs/>
                <w:iCs/>
                <w:sz w:val="22"/>
                <w:szCs w:val="22"/>
              </w:rPr>
              <w:t xml:space="preserve"> </w:t>
            </w:r>
            <w:r>
              <w:rPr>
                <w:iCs/>
                <w:sz w:val="22"/>
                <w:szCs w:val="22"/>
              </w:rPr>
              <w:t>паев,</w:t>
            </w:r>
            <w:r>
              <w:rPr>
                <w:sz w:val="22"/>
                <w:szCs w:val="22"/>
              </w:rPr>
              <w:t xml:space="preserve"> не предусмотрено частичное погашение).</w:t>
            </w:r>
          </w:p>
          <w:p w:rsidR="001B1A2E" w:rsidRDefault="00183E85" w:rsidP="000407CF">
            <w:pPr>
              <w:spacing w:before="240"/>
              <w:jc w:val="left"/>
              <w:rPr>
                <w:sz w:val="22"/>
                <w:szCs w:val="22"/>
              </w:rPr>
            </w:pPr>
            <w:r>
              <w:rPr>
                <w:sz w:val="22"/>
                <w:szCs w:val="22"/>
              </w:rPr>
              <w:t>Включен случай частичного погашения, в то время как правила доверительного управления предусматривают приобретение инвестиционных паев управляющей компанией при формировании ПИФ.</w:t>
            </w:r>
          </w:p>
          <w:p w:rsidR="001B1A2E" w:rsidRDefault="00183E85" w:rsidP="000407CF">
            <w:pPr>
              <w:spacing w:before="240"/>
              <w:jc w:val="left"/>
              <w:rPr>
                <w:sz w:val="22"/>
                <w:szCs w:val="22"/>
              </w:rPr>
            </w:pPr>
            <w:r>
              <w:rPr>
                <w:rFonts w:eastAsia="Times New Roman"/>
                <w:iCs/>
                <w:sz w:val="22"/>
                <w:szCs w:val="22"/>
                <w:lang w:eastAsia="ru-RU"/>
              </w:rPr>
              <w:t xml:space="preserve">В случае если управляющей компанией закрытого фонда является страховая организация, имеющая лицензию управляющей компании, не включен случай погашения </w:t>
            </w:r>
            <w:r>
              <w:rPr>
                <w:rFonts w:eastAsia="Times New Roman"/>
                <w:iCs/>
                <w:sz w:val="22"/>
                <w:szCs w:val="22"/>
                <w:lang w:eastAsia="ru-RU"/>
              </w:rPr>
              <w:lastRenderedPageBreak/>
              <w:t>инвестиционных паев при приобретении инвестиционных паев закрытого фонда их владельцем не на основании договора долевого страхования жизни.</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8.10</w:t>
            </w:r>
          </w:p>
        </w:tc>
        <w:tc>
          <w:tcPr>
            <w:tcW w:w="2693" w:type="dxa"/>
            <w:gridSpan w:val="3"/>
            <w:shd w:val="clear" w:color="auto" w:fill="auto"/>
          </w:tcPr>
          <w:p w:rsidR="001B1A2E" w:rsidRDefault="00183E85" w:rsidP="000407CF">
            <w:pPr>
              <w:pStyle w:val="s1"/>
              <w:shd w:val="clear" w:color="auto" w:fill="FFFFFF"/>
              <w:spacing w:before="240" w:beforeAutospacing="0"/>
              <w:rPr>
                <w:b/>
                <w:bCs/>
                <w:iCs/>
                <w:sz w:val="22"/>
                <w:szCs w:val="22"/>
              </w:rPr>
            </w:pPr>
            <w:r>
              <w:rPr>
                <w:b/>
                <w:bCs/>
                <w:iCs/>
                <w:sz w:val="22"/>
                <w:szCs w:val="22"/>
              </w:rPr>
              <w:t>Случаи, когда управляющая компания осуществляет погашение инвестиционных паев (для интервального ПИФ)</w:t>
            </w:r>
          </w:p>
        </w:tc>
        <w:tc>
          <w:tcPr>
            <w:tcW w:w="3260" w:type="dxa"/>
            <w:gridSpan w:val="3"/>
            <w:shd w:val="clear" w:color="auto" w:fill="auto"/>
          </w:tcPr>
          <w:p w:rsidR="001B1A2E" w:rsidRDefault="00183E85" w:rsidP="000407CF">
            <w:pPr>
              <w:pStyle w:val="s1"/>
              <w:shd w:val="clear" w:color="auto" w:fill="FFFFFF"/>
              <w:spacing w:before="240" w:beforeAutospacing="0"/>
              <w:rPr>
                <w:iCs/>
                <w:sz w:val="22"/>
                <w:szCs w:val="22"/>
              </w:rPr>
            </w:pPr>
            <w:r>
              <w:rPr>
                <w:iCs/>
                <w:sz w:val="22"/>
                <w:szCs w:val="22"/>
              </w:rPr>
              <w:t>Проверка в правилах доверительного управления случаев, когда управляющая компания осуществляет погашение инвестиционных паев:</w:t>
            </w:r>
          </w:p>
          <w:p w:rsidR="001B1A2E" w:rsidRDefault="00183E85" w:rsidP="000407CF">
            <w:pPr>
              <w:pStyle w:val="s1"/>
              <w:shd w:val="clear" w:color="auto" w:fill="FFFFFF"/>
              <w:spacing w:before="240" w:beforeAutospacing="0"/>
              <w:rPr>
                <w:iCs/>
                <w:sz w:val="22"/>
                <w:szCs w:val="22"/>
              </w:rPr>
            </w:pPr>
            <w:r>
              <w:rPr>
                <w:iCs/>
                <w:sz w:val="22"/>
                <w:szCs w:val="22"/>
              </w:rPr>
              <w:t xml:space="preserve">предъявление владельцем инвестиционных паев требования о погашении всех или части принадлежащих ему </w:t>
            </w:r>
            <w:r>
              <w:rPr>
                <w:iCs/>
                <w:sz w:val="22"/>
                <w:szCs w:val="22"/>
              </w:rPr>
              <w:lastRenderedPageBreak/>
              <w:t>инвестиционных паев в течение срока, установленного правилами;</w:t>
            </w:r>
          </w:p>
          <w:p w:rsidR="001B1A2E" w:rsidRDefault="00183E85" w:rsidP="000407CF">
            <w:pPr>
              <w:pStyle w:val="s1"/>
              <w:shd w:val="clear" w:color="auto" w:fill="FFFFFF"/>
              <w:rPr>
                <w:iCs/>
                <w:sz w:val="22"/>
                <w:szCs w:val="22"/>
              </w:rPr>
            </w:pPr>
            <w:r>
              <w:rPr>
                <w:iCs/>
                <w:sz w:val="22"/>
                <w:szCs w:val="22"/>
              </w:rPr>
              <w:t xml:space="preserve">выдача управляющей компанией инвестиционных паев неквалифицированному инвестору; </w:t>
            </w:r>
          </w:p>
          <w:p w:rsidR="001B1A2E" w:rsidRDefault="00183E85" w:rsidP="000407CF">
            <w:pPr>
              <w:pStyle w:val="s1"/>
              <w:shd w:val="clear" w:color="auto" w:fill="FFFFFF"/>
              <w:rPr>
                <w:iCs/>
                <w:sz w:val="22"/>
                <w:szCs w:val="22"/>
              </w:rPr>
            </w:pPr>
            <w:r>
              <w:rPr>
                <w:iCs/>
                <w:sz w:val="22"/>
                <w:szCs w:val="22"/>
              </w:rPr>
              <w:t>прекращение ПИФ.</w:t>
            </w:r>
          </w:p>
        </w:tc>
        <w:tc>
          <w:tcPr>
            <w:tcW w:w="4678" w:type="dxa"/>
            <w:gridSpan w:val="2"/>
            <w:shd w:val="clear" w:color="auto" w:fill="auto"/>
          </w:tcPr>
          <w:p w:rsidR="001B1A2E" w:rsidRDefault="00183E85" w:rsidP="000407CF">
            <w:pPr>
              <w:spacing w:before="240"/>
              <w:jc w:val="left"/>
              <w:rPr>
                <w:b/>
                <w:bCs/>
                <w:iCs/>
                <w:sz w:val="22"/>
                <w:szCs w:val="22"/>
              </w:rPr>
            </w:pPr>
            <w:r>
              <w:rPr>
                <w:b/>
                <w:bCs/>
                <w:iCs/>
                <w:sz w:val="22"/>
                <w:szCs w:val="22"/>
              </w:rPr>
              <w:lastRenderedPageBreak/>
              <w:t>П. 9.4 Указания 5642-У</w:t>
            </w:r>
          </w:p>
          <w:p w:rsidR="001B1A2E" w:rsidRDefault="00183E85" w:rsidP="000407CF">
            <w:pPr>
              <w:spacing w:before="240"/>
              <w:jc w:val="left"/>
              <w:rPr>
                <w:iCs/>
                <w:sz w:val="22"/>
                <w:szCs w:val="22"/>
              </w:rPr>
            </w:pPr>
            <w:r>
              <w:rPr>
                <w:iCs/>
                <w:sz w:val="22"/>
                <w:szCs w:val="22"/>
              </w:rPr>
              <w:t>1. Пункт 9.4 Указания 5642-У содержит закрытый перечень случаев, дополнение иными случаями недопустимо.</w:t>
            </w:r>
          </w:p>
          <w:p w:rsidR="001B1A2E" w:rsidRDefault="00183E85" w:rsidP="000407CF">
            <w:pPr>
              <w:spacing w:before="240"/>
              <w:jc w:val="left"/>
              <w:rPr>
                <w:b/>
                <w:bCs/>
                <w:iCs/>
                <w:sz w:val="22"/>
                <w:szCs w:val="22"/>
              </w:rPr>
            </w:pPr>
            <w:r>
              <w:rPr>
                <w:iCs/>
                <w:sz w:val="22"/>
                <w:szCs w:val="22"/>
              </w:rPr>
              <w:t>2. Все случаи, которые применимы для интервального ПИФ, должны быть включены в правила доверительного управления.</w:t>
            </w: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правил доверительного управления установленным требованиям.</w:t>
            </w:r>
          </w:p>
          <w:p w:rsidR="001B1A2E" w:rsidRDefault="00183E85" w:rsidP="000407CF">
            <w:pPr>
              <w:spacing w:before="240"/>
              <w:jc w:val="left"/>
              <w:rPr>
                <w:sz w:val="22"/>
                <w:szCs w:val="22"/>
              </w:rPr>
            </w:pPr>
            <w:r>
              <w:rPr>
                <w:sz w:val="22"/>
                <w:szCs w:val="22"/>
              </w:rPr>
              <w:t>Указаны не все случаи, в которых управляющая компания осуществляет погашение инвестиционных паев.</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8.11</w:t>
            </w:r>
          </w:p>
        </w:tc>
        <w:tc>
          <w:tcPr>
            <w:tcW w:w="2693" w:type="dxa"/>
            <w:gridSpan w:val="3"/>
            <w:shd w:val="clear" w:color="auto" w:fill="auto"/>
          </w:tcPr>
          <w:p w:rsidR="001B1A2E" w:rsidRDefault="00183E85" w:rsidP="000407CF">
            <w:pPr>
              <w:pStyle w:val="s1"/>
              <w:shd w:val="clear" w:color="auto" w:fill="FFFFFF"/>
              <w:spacing w:before="240" w:beforeAutospacing="0"/>
              <w:rPr>
                <w:b/>
                <w:bCs/>
                <w:iCs/>
                <w:sz w:val="22"/>
                <w:szCs w:val="22"/>
              </w:rPr>
            </w:pPr>
            <w:r>
              <w:rPr>
                <w:b/>
                <w:bCs/>
                <w:iCs/>
                <w:sz w:val="22"/>
                <w:szCs w:val="22"/>
              </w:rPr>
              <w:t>Положение о том, что скидки не взимаются в случае погашения инвестиционных паев в связи с принятием общим собранием решения о продлении срока действия договора доверительного управления ПИФ, а также в случаях погашения инвестиционных паев без заявления владельцами инвестиционных паев требований о погашении инвестиционных паев.</w:t>
            </w:r>
          </w:p>
        </w:tc>
        <w:tc>
          <w:tcPr>
            <w:tcW w:w="3260" w:type="dxa"/>
            <w:gridSpan w:val="3"/>
            <w:shd w:val="clear" w:color="auto" w:fill="auto"/>
          </w:tcPr>
          <w:p w:rsidR="001B1A2E" w:rsidRDefault="00183E85" w:rsidP="000407CF">
            <w:pPr>
              <w:pStyle w:val="s1"/>
              <w:shd w:val="clear" w:color="auto" w:fill="FFFFFF"/>
              <w:spacing w:before="240" w:beforeAutospacing="0"/>
              <w:rPr>
                <w:iCs/>
                <w:sz w:val="22"/>
                <w:szCs w:val="22"/>
              </w:rPr>
            </w:pPr>
            <w:r>
              <w:rPr>
                <w:iCs/>
                <w:sz w:val="22"/>
                <w:szCs w:val="22"/>
              </w:rPr>
              <w:t>Проверка положения о том, что скидки не взимаются в случае погашения инвестиционных паев в связи с принятием общим собранием решения о продлении срока действия договора доверительного управления ПИФ, а также в случаях погашения инвестиционных паев без заявления владельцами инвестиционных паев требований о погашении инвестиционных паев, в случае если правилами доверительного управления закрытого ПИФ предусмотрены скидки с расчетной стоимости инвестиционных паев при их погашении.</w:t>
            </w:r>
          </w:p>
        </w:tc>
        <w:tc>
          <w:tcPr>
            <w:tcW w:w="4678" w:type="dxa"/>
            <w:gridSpan w:val="2"/>
            <w:shd w:val="clear" w:color="auto" w:fill="auto"/>
          </w:tcPr>
          <w:p w:rsidR="001B1A2E" w:rsidRDefault="00183E85" w:rsidP="000407CF">
            <w:pPr>
              <w:spacing w:before="240"/>
              <w:jc w:val="left"/>
              <w:rPr>
                <w:b/>
                <w:bCs/>
                <w:iCs/>
                <w:sz w:val="22"/>
                <w:szCs w:val="22"/>
              </w:rPr>
            </w:pPr>
            <w:r>
              <w:rPr>
                <w:b/>
                <w:bCs/>
                <w:iCs/>
                <w:sz w:val="22"/>
                <w:szCs w:val="22"/>
              </w:rPr>
              <w:t>П. 9.5 Указания 5642-У</w:t>
            </w:r>
          </w:p>
        </w:tc>
        <w:tc>
          <w:tcPr>
            <w:tcW w:w="3402" w:type="dxa"/>
            <w:shd w:val="clear" w:color="auto" w:fill="auto"/>
          </w:tcPr>
          <w:p w:rsidR="001B1A2E" w:rsidRDefault="00183E85" w:rsidP="000407CF">
            <w:pPr>
              <w:spacing w:before="240"/>
              <w:jc w:val="left"/>
              <w:rPr>
                <w:sz w:val="22"/>
                <w:szCs w:val="22"/>
              </w:rPr>
            </w:pPr>
            <w:r>
              <w:rPr>
                <w:sz w:val="22"/>
                <w:szCs w:val="22"/>
              </w:rPr>
              <w:t>Несоответствие правил доверительного управления установленным требованиям.</w:t>
            </w:r>
          </w:p>
          <w:p w:rsidR="001B1A2E" w:rsidRDefault="00183E85" w:rsidP="000407CF">
            <w:pPr>
              <w:spacing w:before="240"/>
              <w:jc w:val="left"/>
              <w:rPr>
                <w:sz w:val="22"/>
                <w:szCs w:val="22"/>
              </w:rPr>
            </w:pPr>
            <w:r>
              <w:rPr>
                <w:sz w:val="22"/>
                <w:szCs w:val="22"/>
              </w:rPr>
              <w:t xml:space="preserve">Правилами доверительного управления не предусмотрены скидки с расчетной стоимости инвестиционных паев при их погашении, при этом включено положение о том, что </w:t>
            </w:r>
            <w:r>
              <w:rPr>
                <w:iCs/>
                <w:sz w:val="22"/>
                <w:szCs w:val="22"/>
              </w:rPr>
              <w:t>скидки не взимаются в случае погашения инвестиционных паев в связи с принятием общим собранием решения о продлении срока действия договора доверительного управления ПИФ, а также в случаях погашения инвестиционных паев без заявления владельцами инвестиционных паев требований о погашении инвестиционных паев. И наоборот.</w:t>
            </w:r>
          </w:p>
        </w:tc>
      </w:tr>
      <w:tr w:rsidR="001B1A2E">
        <w:tc>
          <w:tcPr>
            <w:tcW w:w="887" w:type="dxa"/>
            <w:gridSpan w:val="2"/>
            <w:shd w:val="clear" w:color="auto" w:fill="auto"/>
          </w:tcPr>
          <w:p w:rsidR="001B1A2E" w:rsidRDefault="00183E85">
            <w:pPr>
              <w:spacing w:before="240"/>
              <w:rPr>
                <w:iCs/>
                <w:sz w:val="22"/>
                <w:szCs w:val="22"/>
              </w:rPr>
            </w:pPr>
            <w:r>
              <w:rPr>
                <w:iCs/>
                <w:sz w:val="22"/>
                <w:szCs w:val="22"/>
              </w:rPr>
              <w:t>8.12</w:t>
            </w:r>
          </w:p>
        </w:tc>
        <w:tc>
          <w:tcPr>
            <w:tcW w:w="2693" w:type="dxa"/>
            <w:gridSpan w:val="3"/>
            <w:shd w:val="clear" w:color="auto" w:fill="auto"/>
          </w:tcPr>
          <w:p w:rsidR="001B1A2E" w:rsidRDefault="00183E85" w:rsidP="000407CF">
            <w:pPr>
              <w:pStyle w:val="s1"/>
              <w:shd w:val="clear" w:color="auto" w:fill="FFFFFF"/>
              <w:spacing w:before="240" w:beforeAutospacing="0"/>
              <w:rPr>
                <w:b/>
                <w:bCs/>
                <w:iCs/>
                <w:sz w:val="22"/>
                <w:szCs w:val="22"/>
              </w:rPr>
            </w:pPr>
            <w:r>
              <w:rPr>
                <w:b/>
                <w:bCs/>
                <w:iCs/>
                <w:sz w:val="22"/>
                <w:szCs w:val="22"/>
              </w:rPr>
              <w:t>Иные сведения о погашении инвестиционных паев</w:t>
            </w:r>
          </w:p>
        </w:tc>
        <w:tc>
          <w:tcPr>
            <w:tcW w:w="3260" w:type="dxa"/>
            <w:gridSpan w:val="3"/>
            <w:shd w:val="clear" w:color="auto" w:fill="auto"/>
          </w:tcPr>
          <w:p w:rsidR="001B1A2E" w:rsidRDefault="001B1A2E" w:rsidP="000407CF">
            <w:pPr>
              <w:pStyle w:val="s1"/>
              <w:shd w:val="clear" w:color="auto" w:fill="FFFFFF"/>
              <w:spacing w:before="240" w:beforeAutospacing="0"/>
              <w:rPr>
                <w:iCs/>
                <w:sz w:val="22"/>
                <w:szCs w:val="22"/>
              </w:rPr>
            </w:pPr>
          </w:p>
        </w:tc>
        <w:tc>
          <w:tcPr>
            <w:tcW w:w="4678" w:type="dxa"/>
            <w:gridSpan w:val="2"/>
            <w:shd w:val="clear" w:color="auto" w:fill="auto"/>
          </w:tcPr>
          <w:p w:rsidR="001B1A2E" w:rsidRDefault="00183E85" w:rsidP="000407CF">
            <w:pPr>
              <w:spacing w:before="240"/>
              <w:jc w:val="left"/>
              <w:rPr>
                <w:b/>
                <w:bCs/>
                <w:iCs/>
                <w:sz w:val="22"/>
                <w:szCs w:val="22"/>
              </w:rPr>
            </w:pPr>
            <w:r>
              <w:rPr>
                <w:b/>
                <w:bCs/>
                <w:iCs/>
                <w:sz w:val="22"/>
                <w:szCs w:val="22"/>
              </w:rPr>
              <w:t>П. 9.6 Указания №5642-У</w:t>
            </w:r>
          </w:p>
          <w:p w:rsidR="001B1A2E" w:rsidRDefault="00183E85" w:rsidP="000407CF">
            <w:pPr>
              <w:spacing w:before="240"/>
              <w:jc w:val="left"/>
              <w:rPr>
                <w:b/>
                <w:bCs/>
                <w:iCs/>
                <w:sz w:val="22"/>
                <w:szCs w:val="22"/>
              </w:rPr>
            </w:pPr>
            <w:r>
              <w:rPr>
                <w:rFonts w:eastAsia="Times New Roman"/>
                <w:sz w:val="22"/>
                <w:szCs w:val="22"/>
                <w:lang w:eastAsia="ru-RU"/>
              </w:rPr>
              <w:t xml:space="preserve">По решению управляющей компании в раздел </w:t>
            </w:r>
            <w:r>
              <w:rPr>
                <w:rFonts w:eastAsia="Times New Roman"/>
                <w:sz w:val="22"/>
                <w:szCs w:val="22"/>
                <w:lang w:eastAsia="ru-RU"/>
              </w:rPr>
              <w:lastRenderedPageBreak/>
              <w:t xml:space="preserve">«Погашение инвестиционных паев» правил могут включаться иные сведения о погашении инвестиционных паев, не предусмотренные </w:t>
            </w:r>
            <w:hyperlink r:id="rId69" w:tooltip="https://login.consultant.ru/link/?req=doc&amp;base=LAW&amp;n=374514&amp;dst=100160" w:history="1">
              <w:r>
                <w:rPr>
                  <w:rFonts w:eastAsia="Times New Roman"/>
                  <w:color w:val="0000FF"/>
                  <w:sz w:val="22"/>
                  <w:szCs w:val="22"/>
                  <w:lang w:eastAsia="ru-RU"/>
                </w:rPr>
                <w:t>пунктами 9.1</w:t>
              </w:r>
            </w:hyperlink>
            <w:r>
              <w:rPr>
                <w:rFonts w:eastAsia="Times New Roman"/>
                <w:sz w:val="22"/>
                <w:szCs w:val="22"/>
                <w:lang w:eastAsia="ru-RU"/>
              </w:rPr>
              <w:t xml:space="preserve"> - </w:t>
            </w:r>
            <w:hyperlink r:id="rId70" w:tooltip="https://login.consultant.ru/link/?req=doc&amp;base=LAW&amp;n=374514&amp;dst=100197" w:history="1">
              <w:r>
                <w:rPr>
                  <w:rFonts w:eastAsia="Times New Roman"/>
                  <w:color w:val="0000FF"/>
                  <w:sz w:val="22"/>
                  <w:szCs w:val="22"/>
                  <w:lang w:eastAsia="ru-RU"/>
                </w:rPr>
                <w:t>9.5</w:t>
              </w:r>
            </w:hyperlink>
            <w:r>
              <w:rPr>
                <w:rFonts w:eastAsia="Times New Roman"/>
                <w:sz w:val="22"/>
                <w:szCs w:val="22"/>
                <w:lang w:eastAsia="ru-RU"/>
              </w:rPr>
              <w:t xml:space="preserve"> Указания </w:t>
            </w:r>
            <w:r>
              <w:rPr>
                <w:iCs/>
                <w:sz w:val="22"/>
                <w:szCs w:val="22"/>
              </w:rPr>
              <w:t>5642-У.</w:t>
            </w:r>
          </w:p>
        </w:tc>
        <w:tc>
          <w:tcPr>
            <w:tcW w:w="3402" w:type="dxa"/>
            <w:shd w:val="clear" w:color="auto" w:fill="auto"/>
          </w:tcPr>
          <w:p w:rsidR="001B1A2E" w:rsidRDefault="001B1A2E" w:rsidP="000407CF">
            <w:pPr>
              <w:spacing w:before="240"/>
              <w:jc w:val="left"/>
              <w:rPr>
                <w:sz w:val="22"/>
                <w:szCs w:val="22"/>
              </w:rPr>
            </w:pPr>
          </w:p>
        </w:tc>
      </w:tr>
      <w:tr w:rsidR="001B1A2E">
        <w:tc>
          <w:tcPr>
            <w:tcW w:w="14920" w:type="dxa"/>
            <w:gridSpan w:val="11"/>
            <w:shd w:val="clear" w:color="auto" w:fill="E7E6E6" w:themeFill="background2"/>
          </w:tcPr>
          <w:p w:rsidR="001B1A2E" w:rsidRDefault="00183E85" w:rsidP="000407CF">
            <w:pPr>
              <w:spacing w:before="240" w:after="240"/>
              <w:jc w:val="left"/>
              <w:rPr>
                <w:rStyle w:val="af9"/>
              </w:rPr>
            </w:pPr>
            <w:r>
              <w:rPr>
                <w:rStyle w:val="af9"/>
              </w:rPr>
              <w:lastRenderedPageBreak/>
              <w:t>9. ОБМЕН ИНВЕСТИЦИОННЫХ ПАЕВ</w:t>
            </w:r>
          </w:p>
        </w:tc>
      </w:tr>
      <w:tr w:rsidR="001B1A2E">
        <w:tc>
          <w:tcPr>
            <w:tcW w:w="887" w:type="dxa"/>
            <w:gridSpan w:val="2"/>
            <w:shd w:val="clear" w:color="auto" w:fill="auto"/>
          </w:tcPr>
          <w:p w:rsidR="001B1A2E" w:rsidRDefault="00183E85">
            <w:pPr>
              <w:spacing w:before="240"/>
              <w:rPr>
                <w:iCs/>
                <w:sz w:val="22"/>
                <w:szCs w:val="22"/>
              </w:rPr>
            </w:pPr>
            <w:r>
              <w:rPr>
                <w:iCs/>
                <w:sz w:val="22"/>
                <w:szCs w:val="22"/>
              </w:rPr>
              <w:t>9.1</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Сведения правил доверительного управления в отношении обмена инвестиционных паев интервального ПИФ</w:t>
            </w:r>
          </w:p>
        </w:tc>
        <w:tc>
          <w:tcPr>
            <w:tcW w:w="3260" w:type="dxa"/>
            <w:gridSpan w:val="3"/>
            <w:shd w:val="clear" w:color="auto" w:fill="auto"/>
          </w:tcPr>
          <w:p w:rsidR="001B1A2E" w:rsidRDefault="00183E85" w:rsidP="000407CF">
            <w:pPr>
              <w:spacing w:before="240"/>
              <w:jc w:val="left"/>
              <w:rPr>
                <w:bCs/>
                <w:iCs/>
                <w:sz w:val="22"/>
                <w:szCs w:val="22"/>
              </w:rPr>
            </w:pPr>
            <w:r>
              <w:rPr>
                <w:bCs/>
                <w:iCs/>
                <w:sz w:val="22"/>
                <w:szCs w:val="22"/>
              </w:rPr>
              <w:t>Проверка следующих сведений:</w:t>
            </w:r>
          </w:p>
          <w:p w:rsidR="001B1A2E" w:rsidRDefault="00183E85" w:rsidP="000407CF">
            <w:pPr>
              <w:spacing w:before="240"/>
              <w:jc w:val="left"/>
              <w:rPr>
                <w:sz w:val="22"/>
                <w:szCs w:val="22"/>
              </w:rPr>
            </w:pPr>
            <w:r>
              <w:rPr>
                <w:sz w:val="22"/>
                <w:szCs w:val="22"/>
              </w:rPr>
              <w:t xml:space="preserve">полные названия открытых ПИФ, на инвестиционные паи которых могут быть обменены инвестиционные паи ПИФ, и (или) полные названия интервальных ПИФ, на инвестиционные паи которых могут быть обменены инвестиционные паи ПИФ, даты окончания сроков приема заявок на приобретение, погашение и обмен инвестиционных паев которых совпадают с датами окончания сроков приема заявок на приобретение, погашение и обмен инвестиционных паев, предусмотренных правилами доверительного управления </w:t>
            </w:r>
          </w:p>
          <w:p w:rsidR="001B1A2E" w:rsidRDefault="00183E85" w:rsidP="000407CF">
            <w:pPr>
              <w:spacing w:before="240"/>
              <w:jc w:val="left"/>
              <w:rPr>
                <w:sz w:val="22"/>
                <w:szCs w:val="22"/>
              </w:rPr>
            </w:pPr>
            <w:r>
              <w:rPr>
                <w:sz w:val="22"/>
                <w:szCs w:val="22"/>
              </w:rPr>
              <w:t xml:space="preserve">положение о том, что обмен инвестиционных паев осуществляется путем конвертации инвестиционных паев (далее - конвертируемые инвестиционные паи) в инвестиционные паи другого ПИФ без выплаты денежной </w:t>
            </w:r>
            <w:r>
              <w:rPr>
                <w:sz w:val="22"/>
                <w:szCs w:val="22"/>
              </w:rPr>
              <w:lastRenderedPageBreak/>
              <w:t>компенсации их владельцам</w:t>
            </w:r>
          </w:p>
          <w:p w:rsidR="001B1A2E" w:rsidRDefault="00183E85" w:rsidP="000407CF">
            <w:pPr>
              <w:pStyle w:val="s1"/>
              <w:shd w:val="clear" w:color="auto" w:fill="FFFFFF"/>
              <w:rPr>
                <w:sz w:val="22"/>
                <w:szCs w:val="22"/>
              </w:rPr>
            </w:pPr>
            <w:r>
              <w:rPr>
                <w:sz w:val="22"/>
                <w:szCs w:val="22"/>
              </w:rPr>
              <w:t>указание на то, что управляющая компания совершает действия по передаче имущества, составляющего интервальный ПИФ, в состав другого ПИФ,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день окончания срока приема заявок на приобретение, погашение и обмен инвестиционных паев.</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10.1.1 – 10.1.3 Указания 5642-У</w:t>
            </w:r>
          </w:p>
          <w:p w:rsidR="001B1A2E" w:rsidRDefault="00183E85" w:rsidP="000407CF">
            <w:pPr>
              <w:spacing w:before="240"/>
              <w:jc w:val="left"/>
              <w:rPr>
                <w:b/>
                <w:bCs/>
                <w:sz w:val="22"/>
                <w:szCs w:val="22"/>
              </w:rPr>
            </w:pPr>
            <w:r>
              <w:rPr>
                <w:b/>
                <w:bCs/>
                <w:sz w:val="22"/>
                <w:szCs w:val="22"/>
              </w:rPr>
              <w:t>П. 1, 2 ст. 22 ФЗ ИФ</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Несоответствие содержания раздела установленным требованиям.</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9.2</w:t>
            </w:r>
          </w:p>
        </w:tc>
        <w:tc>
          <w:tcPr>
            <w:tcW w:w="2693" w:type="dxa"/>
            <w:gridSpan w:val="3"/>
            <w:shd w:val="clear" w:color="auto" w:fill="auto"/>
          </w:tcPr>
          <w:p w:rsidR="001B1A2E" w:rsidRDefault="00183E85" w:rsidP="000407CF">
            <w:pPr>
              <w:spacing w:before="240"/>
              <w:jc w:val="left"/>
              <w:rPr>
                <w:b/>
                <w:bCs/>
                <w:sz w:val="22"/>
                <w:szCs w:val="22"/>
              </w:rPr>
            </w:pPr>
            <w:r>
              <w:rPr>
                <w:b/>
                <w:bCs/>
                <w:sz w:val="22"/>
                <w:szCs w:val="22"/>
              </w:rPr>
              <w:t>Порядок подачи и приема заявок на обмен инвестиционных паев</w:t>
            </w:r>
          </w:p>
        </w:tc>
        <w:tc>
          <w:tcPr>
            <w:tcW w:w="3260" w:type="dxa"/>
            <w:gridSpan w:val="3"/>
            <w:shd w:val="clear" w:color="auto" w:fill="auto"/>
          </w:tcPr>
          <w:p w:rsidR="001B1A2E" w:rsidRDefault="00183E85" w:rsidP="000407CF">
            <w:pPr>
              <w:spacing w:before="240"/>
              <w:jc w:val="left"/>
              <w:rPr>
                <w:bCs/>
                <w:iCs/>
                <w:sz w:val="22"/>
                <w:szCs w:val="22"/>
              </w:rPr>
            </w:pPr>
            <w:r>
              <w:rPr>
                <w:bCs/>
                <w:iCs/>
                <w:sz w:val="22"/>
                <w:szCs w:val="22"/>
              </w:rPr>
              <w:t>Проверка указания следующих сведений:</w:t>
            </w:r>
          </w:p>
          <w:p w:rsidR="001B1A2E" w:rsidRDefault="00183E85" w:rsidP="000407CF">
            <w:pPr>
              <w:pStyle w:val="s1"/>
              <w:shd w:val="clear" w:color="auto" w:fill="FFFFFF"/>
              <w:rPr>
                <w:sz w:val="22"/>
                <w:szCs w:val="22"/>
              </w:rPr>
            </w:pPr>
            <w:r>
              <w:rPr>
                <w:sz w:val="22"/>
                <w:szCs w:val="22"/>
              </w:rPr>
              <w:t>способов подачи заявок на обмен инвестиционных паев;</w:t>
            </w:r>
          </w:p>
          <w:p w:rsidR="001B1A2E" w:rsidRDefault="00183E85" w:rsidP="000407CF">
            <w:pPr>
              <w:pStyle w:val="s1"/>
              <w:shd w:val="clear" w:color="auto" w:fill="FFFFFF"/>
              <w:rPr>
                <w:sz w:val="22"/>
                <w:szCs w:val="22"/>
              </w:rPr>
            </w:pPr>
            <w:r>
              <w:rPr>
                <w:sz w:val="22"/>
                <w:szCs w:val="22"/>
              </w:rPr>
              <w:t xml:space="preserve">указания на то, что заявки на обмен инвестиционных паев подаются в управляющую компанию или в управляющую компанию и агентам (по выбору управляющей компании), с указанием даты начала приема агентами заявок на обмен инвестиционных паев или </w:t>
            </w:r>
            <w:r>
              <w:rPr>
                <w:sz w:val="22"/>
                <w:szCs w:val="22"/>
              </w:rPr>
              <w:lastRenderedPageBreak/>
              <w:t>порядка ее определения;</w:t>
            </w:r>
          </w:p>
          <w:p w:rsidR="001B1A2E" w:rsidRDefault="00183E85" w:rsidP="000407CF">
            <w:pPr>
              <w:pStyle w:val="s1"/>
              <w:shd w:val="clear" w:color="auto" w:fill="FFFFFF"/>
              <w:rPr>
                <w:sz w:val="22"/>
                <w:szCs w:val="22"/>
              </w:rPr>
            </w:pPr>
            <w:r>
              <w:rPr>
                <w:sz w:val="22"/>
                <w:szCs w:val="22"/>
              </w:rPr>
              <w:t>указания на то, что заявка на обмен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rsidR="001B1A2E" w:rsidRDefault="00183E85" w:rsidP="000407CF">
            <w:pPr>
              <w:pStyle w:val="s1"/>
              <w:shd w:val="clear" w:color="auto" w:fill="FFFFFF"/>
              <w:rPr>
                <w:i/>
                <w:iCs/>
                <w:sz w:val="22"/>
                <w:szCs w:val="22"/>
              </w:rPr>
            </w:pPr>
            <w:r>
              <w:rPr>
                <w:sz w:val="22"/>
                <w:szCs w:val="22"/>
              </w:rPr>
              <w:t xml:space="preserve">случаев отказа в приеме заявок на обмен инвестиционных паев, предусмотренных </w:t>
            </w:r>
            <w:hyperlink r:id="rId71" w:anchor="/document/12124999/entry/22061" w:tooltip="https://internet.garant.ru/#/document/12124999/entry/22061" w:history="1">
              <w:r>
                <w:rPr>
                  <w:rStyle w:val="afb"/>
                  <w:color w:val="auto"/>
                  <w:sz w:val="22"/>
                  <w:szCs w:val="22"/>
                  <w:u w:val="none"/>
                </w:rPr>
                <w:t>подпунктами 1-4 пункта 6 статьи 22</w:t>
              </w:r>
            </w:hyperlink>
            <w:r>
              <w:rPr>
                <w:sz w:val="22"/>
                <w:szCs w:val="22"/>
              </w:rPr>
              <w:t xml:space="preserve"> ФЗ ИФ.</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10.1.4 Указания 5642-У</w:t>
            </w:r>
          </w:p>
          <w:p w:rsidR="001B1A2E" w:rsidRDefault="00183E85" w:rsidP="000407CF">
            <w:pPr>
              <w:spacing w:before="240"/>
              <w:jc w:val="left"/>
              <w:rPr>
                <w:b/>
                <w:bCs/>
                <w:sz w:val="22"/>
                <w:szCs w:val="22"/>
              </w:rPr>
            </w:pPr>
            <w:r>
              <w:rPr>
                <w:b/>
                <w:bCs/>
                <w:sz w:val="22"/>
                <w:szCs w:val="22"/>
              </w:rPr>
              <w:t>П. 6 ст. 22 ФЗ ИФ</w:t>
            </w:r>
          </w:p>
          <w:p w:rsidR="001B1A2E" w:rsidRDefault="00183E85" w:rsidP="000407CF">
            <w:pPr>
              <w:pStyle w:val="s1"/>
              <w:shd w:val="clear" w:color="auto" w:fill="FFFFFF"/>
              <w:rPr>
                <w:i/>
                <w:iCs/>
                <w:sz w:val="22"/>
                <w:szCs w:val="22"/>
              </w:rPr>
            </w:pPr>
            <w:r>
              <w:rPr>
                <w:i/>
                <w:iCs/>
                <w:sz w:val="22"/>
                <w:szCs w:val="22"/>
              </w:rPr>
              <w:t>В приеме заявок на обмен инвестиционных паев должно быть отказано в случаях:</w:t>
            </w:r>
          </w:p>
          <w:p w:rsidR="001B1A2E" w:rsidRDefault="00183E85" w:rsidP="000407CF">
            <w:pPr>
              <w:pStyle w:val="s1"/>
              <w:shd w:val="clear" w:color="auto" w:fill="FFFFFF"/>
              <w:rPr>
                <w:i/>
                <w:iCs/>
                <w:sz w:val="22"/>
                <w:szCs w:val="22"/>
              </w:rPr>
            </w:pPr>
            <w:r>
              <w:rPr>
                <w:i/>
                <w:iCs/>
                <w:sz w:val="22"/>
                <w:szCs w:val="22"/>
              </w:rPr>
              <w:t>1) несоблюдения порядка и сроков подачи заявок, которые установлены правилами доверительного управления паевым инвестиционным фондом;</w:t>
            </w:r>
          </w:p>
          <w:p w:rsidR="001B1A2E" w:rsidRDefault="00183E85" w:rsidP="000407CF">
            <w:pPr>
              <w:pStyle w:val="s1"/>
              <w:shd w:val="clear" w:color="auto" w:fill="FFFFFF"/>
              <w:rPr>
                <w:i/>
                <w:iCs/>
                <w:sz w:val="22"/>
                <w:szCs w:val="22"/>
              </w:rPr>
            </w:pPr>
            <w:r>
              <w:rPr>
                <w:i/>
                <w:iCs/>
                <w:sz w:val="22"/>
                <w:szCs w:val="22"/>
              </w:rPr>
              <w:t xml:space="preserve">2) принятия решения об одновременном приостановлении выдачи, погашения и обмена инвестиционных паев паевого </w:t>
            </w:r>
            <w:r>
              <w:rPr>
                <w:i/>
                <w:iCs/>
                <w:sz w:val="22"/>
                <w:szCs w:val="22"/>
              </w:rPr>
              <w:lastRenderedPageBreak/>
              <w:t>инвестиционного фонда;</w:t>
            </w:r>
          </w:p>
          <w:p w:rsidR="001B1A2E" w:rsidRDefault="00183E85" w:rsidP="000407CF">
            <w:pPr>
              <w:pStyle w:val="s1"/>
              <w:shd w:val="clear" w:color="auto" w:fill="FFFFFF"/>
              <w:rPr>
                <w:i/>
                <w:iCs/>
                <w:sz w:val="22"/>
                <w:szCs w:val="22"/>
              </w:rPr>
            </w:pPr>
            <w:r>
              <w:rPr>
                <w:i/>
                <w:iCs/>
                <w:sz w:val="22"/>
                <w:szCs w:val="22"/>
              </w:rPr>
              <w:t>3) в случае, если в результате такого обмена владельцем инвестиционных паев станет лицо, которое в соответствии с настоящим Федеральным законом не может быть их владельцем;</w:t>
            </w:r>
          </w:p>
          <w:p w:rsidR="001B1A2E" w:rsidRDefault="00183E85" w:rsidP="000407CF">
            <w:pPr>
              <w:spacing w:before="240"/>
              <w:jc w:val="left"/>
              <w:rPr>
                <w:i/>
                <w:iCs/>
                <w:sz w:val="22"/>
                <w:szCs w:val="22"/>
              </w:rPr>
            </w:pPr>
            <w:r>
              <w:rPr>
                <w:i/>
                <w:iCs/>
                <w:sz w:val="22"/>
                <w:szCs w:val="22"/>
              </w:rPr>
              <w:t>4) принятия решения о приостановлении выдачи инвестиционных паев, требование об обмене на которые содержится в заявке.</w:t>
            </w:r>
          </w:p>
          <w:p w:rsidR="001B1A2E" w:rsidRDefault="00183E85" w:rsidP="000407CF">
            <w:pPr>
              <w:spacing w:before="240"/>
              <w:jc w:val="left"/>
              <w:rPr>
                <w:b/>
                <w:bCs/>
                <w:sz w:val="22"/>
                <w:szCs w:val="22"/>
              </w:rPr>
            </w:pPr>
            <w:r>
              <w:rPr>
                <w:b/>
                <w:bCs/>
                <w:sz w:val="22"/>
                <w:szCs w:val="22"/>
              </w:rPr>
              <w:t>П. 4,5 ст. 22 ФЗ ИФ</w:t>
            </w:r>
          </w:p>
          <w:p w:rsidR="001B1A2E" w:rsidRDefault="00183E85" w:rsidP="000407CF">
            <w:pPr>
              <w:pStyle w:val="s1"/>
              <w:shd w:val="clear" w:color="auto" w:fill="FFFFFF"/>
              <w:rPr>
                <w:i/>
                <w:iCs/>
                <w:sz w:val="22"/>
                <w:szCs w:val="22"/>
              </w:rPr>
            </w:pPr>
            <w:r>
              <w:rPr>
                <w:i/>
                <w:iCs/>
                <w:sz w:val="22"/>
                <w:szCs w:val="22"/>
              </w:rPr>
              <w:t>4. Требование об обмене инвестиционных паев подается в форме заявки на обмен инвестиционных паев. Заявки на обмен инвестиционных паев носят безотзывный характер.</w:t>
            </w:r>
          </w:p>
          <w:p w:rsidR="001B1A2E" w:rsidRDefault="00183E85" w:rsidP="000407CF">
            <w:pPr>
              <w:spacing w:before="240"/>
              <w:jc w:val="left"/>
              <w:rPr>
                <w:i/>
                <w:iCs/>
                <w:sz w:val="22"/>
                <w:szCs w:val="22"/>
              </w:rPr>
            </w:pPr>
            <w:r>
              <w:rPr>
                <w:i/>
                <w:iCs/>
                <w:sz w:val="22"/>
                <w:szCs w:val="22"/>
              </w:rPr>
              <w:t>5. Заявки на обмен инвестиционных паев подаются их владельцем, а если учет прав на инвестиционные паи осуществляется на лицевом счете номинального держателя, соответствующим номинальным держателем. Номинальный держатель подает заявки на обмен инвестиционных паев на основании распоряжения владельца инвестиционных паев.</w:t>
            </w:r>
          </w:p>
          <w:p w:rsidR="001B1A2E" w:rsidRDefault="00183E85" w:rsidP="000407CF">
            <w:pPr>
              <w:spacing w:before="240"/>
              <w:jc w:val="left"/>
              <w:rPr>
                <w:sz w:val="22"/>
                <w:szCs w:val="22"/>
              </w:rPr>
            </w:pPr>
            <w:r>
              <w:rPr>
                <w:sz w:val="22"/>
                <w:szCs w:val="22"/>
                <w:u w:val="single"/>
              </w:rPr>
              <w:t>Примечание</w:t>
            </w:r>
            <w:r>
              <w:rPr>
                <w:sz w:val="22"/>
                <w:szCs w:val="22"/>
              </w:rPr>
              <w:t xml:space="preserve">: </w:t>
            </w:r>
          </w:p>
          <w:p w:rsidR="001B1A2E" w:rsidRDefault="00183E85" w:rsidP="000407CF">
            <w:pPr>
              <w:spacing w:before="240"/>
              <w:jc w:val="left"/>
              <w:rPr>
                <w:b/>
                <w:bCs/>
                <w:sz w:val="22"/>
                <w:szCs w:val="22"/>
              </w:rPr>
            </w:pPr>
            <w:r>
              <w:rPr>
                <w:sz w:val="22"/>
                <w:szCs w:val="22"/>
              </w:rPr>
              <w:t>Обратить внимание, что перечень случаев отказа в приеме заявок на обмен инвестиционных паев является закрытым.</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Несоответствие содержания раздела установленным требованиям.</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 указаны способы подачи заявок на обмен инвестиционных паев.</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 указана дата начала приема агентами заявок на обмен инвестиционных паев (или порядок ее определения), при этом указано, что заявки на обмен инвестиционных паев предоставляются, в том числе агентам.</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9.3</w:t>
            </w:r>
          </w:p>
        </w:tc>
        <w:tc>
          <w:tcPr>
            <w:tcW w:w="2693" w:type="dxa"/>
            <w:gridSpan w:val="3"/>
            <w:shd w:val="clear" w:color="auto" w:fill="auto"/>
          </w:tcPr>
          <w:p w:rsidR="001B1A2E" w:rsidRDefault="00183E85" w:rsidP="000407CF">
            <w:pPr>
              <w:spacing w:before="240"/>
              <w:jc w:val="left"/>
              <w:rPr>
                <w:b/>
                <w:bCs/>
                <w:sz w:val="22"/>
                <w:szCs w:val="22"/>
              </w:rPr>
            </w:pPr>
            <w:r>
              <w:rPr>
                <w:b/>
                <w:bCs/>
                <w:sz w:val="22"/>
                <w:szCs w:val="22"/>
              </w:rPr>
              <w:t xml:space="preserve">Сведения, включаемые в заявку на обмен </w:t>
            </w:r>
            <w:r>
              <w:rPr>
                <w:b/>
                <w:bCs/>
                <w:sz w:val="22"/>
                <w:szCs w:val="22"/>
              </w:rPr>
              <w:lastRenderedPageBreak/>
              <w:t>инвестиционных паев</w:t>
            </w:r>
          </w:p>
        </w:tc>
        <w:tc>
          <w:tcPr>
            <w:tcW w:w="3260" w:type="dxa"/>
            <w:gridSpan w:val="3"/>
            <w:shd w:val="clear" w:color="auto" w:fill="auto"/>
          </w:tcPr>
          <w:p w:rsidR="001B1A2E" w:rsidRDefault="00183E85" w:rsidP="000407CF">
            <w:pPr>
              <w:spacing w:before="240"/>
              <w:jc w:val="left"/>
              <w:rPr>
                <w:bCs/>
                <w:iCs/>
                <w:sz w:val="22"/>
                <w:szCs w:val="22"/>
              </w:rPr>
            </w:pPr>
            <w:r>
              <w:rPr>
                <w:bCs/>
                <w:iCs/>
                <w:sz w:val="22"/>
                <w:szCs w:val="22"/>
              </w:rPr>
              <w:lastRenderedPageBreak/>
              <w:t xml:space="preserve">Проверка указания следующих сведений, включаемых в заявку </w:t>
            </w:r>
            <w:r>
              <w:rPr>
                <w:bCs/>
                <w:iCs/>
                <w:sz w:val="22"/>
                <w:szCs w:val="22"/>
              </w:rPr>
              <w:lastRenderedPageBreak/>
              <w:t>на обмен инвестиционных паев:</w:t>
            </w:r>
          </w:p>
          <w:p w:rsidR="001B1A2E" w:rsidRDefault="00183E85" w:rsidP="000407CF">
            <w:pPr>
              <w:pStyle w:val="s1"/>
              <w:shd w:val="clear" w:color="auto" w:fill="FFFFFF"/>
              <w:rPr>
                <w:sz w:val="22"/>
                <w:szCs w:val="22"/>
              </w:rPr>
            </w:pPr>
            <w:r>
              <w:rPr>
                <w:sz w:val="22"/>
                <w:szCs w:val="22"/>
              </w:rPr>
              <w:t xml:space="preserve">сведений (положений), предусмотренных </w:t>
            </w:r>
            <w:hyperlink r:id="rId72" w:anchor="/document/400238979/entry/8132" w:tooltip="https://internet.garant.ru/#/document/400238979/entry/8132" w:history="1">
              <w:r>
                <w:rPr>
                  <w:rStyle w:val="afb"/>
                  <w:color w:val="auto"/>
                  <w:sz w:val="22"/>
                  <w:szCs w:val="22"/>
                  <w:u w:val="none"/>
                </w:rPr>
                <w:t>абзацами вторым - шестым подпункта 8.1.3 пункта 8.1</w:t>
              </w:r>
            </w:hyperlink>
            <w:r>
              <w:rPr>
                <w:sz w:val="22"/>
                <w:szCs w:val="22"/>
              </w:rPr>
              <w:t xml:space="preserve"> Указания 5642-У;</w:t>
            </w:r>
          </w:p>
          <w:p w:rsidR="001B1A2E" w:rsidRDefault="00183E85" w:rsidP="000407CF">
            <w:pPr>
              <w:pStyle w:val="s1"/>
              <w:shd w:val="clear" w:color="auto" w:fill="FFFFFF"/>
              <w:rPr>
                <w:sz w:val="22"/>
                <w:szCs w:val="22"/>
              </w:rPr>
            </w:pPr>
            <w:r>
              <w:rPr>
                <w:sz w:val="22"/>
                <w:szCs w:val="22"/>
              </w:rPr>
              <w:t>требования обменять определенное количество инвестиционных паев;</w:t>
            </w:r>
          </w:p>
          <w:p w:rsidR="001B1A2E" w:rsidRDefault="00183E85" w:rsidP="000407CF">
            <w:pPr>
              <w:pStyle w:val="s1"/>
              <w:shd w:val="clear" w:color="auto" w:fill="FFFFFF"/>
              <w:rPr>
                <w:sz w:val="22"/>
                <w:szCs w:val="22"/>
              </w:rPr>
            </w:pPr>
            <w:r>
              <w:rPr>
                <w:sz w:val="22"/>
                <w:szCs w:val="22"/>
              </w:rPr>
              <w:t>полного названия ПИФ, на инвестиционные паи которого осуществляется обмен инвестиционных паев;</w:t>
            </w:r>
          </w:p>
          <w:p w:rsidR="001B1A2E" w:rsidRDefault="00183E85" w:rsidP="000407CF">
            <w:pPr>
              <w:pStyle w:val="s1"/>
              <w:shd w:val="clear" w:color="auto" w:fill="FFFFFF"/>
              <w:rPr>
                <w:sz w:val="22"/>
                <w:szCs w:val="22"/>
              </w:rPr>
            </w:pPr>
            <w:r>
              <w:rPr>
                <w:sz w:val="22"/>
                <w:szCs w:val="22"/>
              </w:rPr>
              <w:t>иных положений, определенных управляющей компанией как необходимые для обмена инвестиционных паев, не противоречащих ФЗ ИФ.</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10.1.5 Указания 5642-У</w:t>
            </w:r>
          </w:p>
          <w:p w:rsidR="001B1A2E" w:rsidRDefault="00183E85" w:rsidP="000407CF">
            <w:pPr>
              <w:spacing w:before="240"/>
              <w:jc w:val="left"/>
              <w:rPr>
                <w:bCs/>
                <w:sz w:val="22"/>
                <w:szCs w:val="22"/>
              </w:rPr>
            </w:pPr>
            <w:r>
              <w:rPr>
                <w:bCs/>
                <w:sz w:val="22"/>
                <w:szCs w:val="22"/>
                <w:u w:val="single"/>
              </w:rPr>
              <w:lastRenderedPageBreak/>
              <w:t>Примечание</w:t>
            </w:r>
            <w:r>
              <w:rPr>
                <w:bCs/>
                <w:sz w:val="22"/>
                <w:szCs w:val="22"/>
              </w:rPr>
              <w:t>:</w:t>
            </w:r>
          </w:p>
          <w:p w:rsidR="001B1A2E" w:rsidRDefault="00183E85" w:rsidP="000407CF">
            <w:pPr>
              <w:spacing w:before="240"/>
              <w:jc w:val="left"/>
              <w:rPr>
                <w:bCs/>
                <w:sz w:val="22"/>
                <w:szCs w:val="22"/>
              </w:rPr>
            </w:pPr>
            <w:r>
              <w:rPr>
                <w:bCs/>
                <w:sz w:val="22"/>
                <w:szCs w:val="22"/>
              </w:rPr>
              <w:t>В правила доверительного управления включается полный перечень сведений, включаемых в заявку. При этом возможны варианты, например:</w:t>
            </w:r>
          </w:p>
          <w:p w:rsidR="001B1A2E" w:rsidRDefault="00183E85" w:rsidP="000407CF">
            <w:pPr>
              <w:spacing w:before="240"/>
              <w:jc w:val="left"/>
              <w:rPr>
                <w:bCs/>
                <w:sz w:val="22"/>
                <w:szCs w:val="22"/>
              </w:rPr>
            </w:pPr>
            <w:r>
              <w:rPr>
                <w:bCs/>
                <w:sz w:val="22"/>
                <w:szCs w:val="22"/>
              </w:rPr>
              <w:t>- указание перечня сведений, включаемых в заявку, без дополнительных иных положений;</w:t>
            </w:r>
          </w:p>
          <w:p w:rsidR="001B1A2E" w:rsidRDefault="00183E85" w:rsidP="000407CF">
            <w:pPr>
              <w:spacing w:before="240"/>
              <w:jc w:val="left"/>
              <w:rPr>
                <w:bCs/>
                <w:sz w:val="22"/>
                <w:szCs w:val="22"/>
              </w:rPr>
            </w:pPr>
            <w:r>
              <w:rPr>
                <w:bCs/>
                <w:sz w:val="22"/>
                <w:szCs w:val="22"/>
              </w:rPr>
              <w:t>- указание перечня сведений, включаемых в заявку, с расшифровкой «иных положений», включаемых в заявку;</w:t>
            </w:r>
          </w:p>
          <w:p w:rsidR="001B1A2E" w:rsidRDefault="00183E85" w:rsidP="000407CF">
            <w:pPr>
              <w:spacing w:before="240"/>
              <w:jc w:val="left"/>
              <w:rPr>
                <w:bCs/>
                <w:sz w:val="22"/>
                <w:szCs w:val="22"/>
              </w:rPr>
            </w:pPr>
            <w:r>
              <w:rPr>
                <w:bCs/>
                <w:sz w:val="22"/>
                <w:szCs w:val="22"/>
              </w:rPr>
              <w:t>- указание перечня сведений, включаемых в заявку, и дополнение, например, «иные положения, содержащиеся в форме заявки». При этом форма заявки должна быть приложением к правилам доверительного управления.</w:t>
            </w:r>
          </w:p>
          <w:p w:rsidR="001B1A2E" w:rsidRDefault="00183E85" w:rsidP="000407CF">
            <w:pPr>
              <w:spacing w:before="240"/>
              <w:jc w:val="left"/>
              <w:rPr>
                <w:sz w:val="22"/>
                <w:szCs w:val="22"/>
              </w:rPr>
            </w:pPr>
            <w:r>
              <w:rPr>
                <w:sz w:val="22"/>
                <w:szCs w:val="22"/>
              </w:rPr>
              <w:t>2. Возможно включение в заявку такого «иного положения», как согласие на обработку персональных данных (в соответствии с законодательством о персональных данных) и т.п.</w:t>
            </w:r>
          </w:p>
          <w:p w:rsidR="001B1A2E" w:rsidRDefault="00183E85" w:rsidP="000407CF">
            <w:pPr>
              <w:spacing w:before="240" w:line="276" w:lineRule="auto"/>
              <w:jc w:val="left"/>
              <w:rPr>
                <w:sz w:val="22"/>
                <w:szCs w:val="22"/>
              </w:rPr>
            </w:pPr>
            <w:r>
              <w:rPr>
                <w:sz w:val="22"/>
                <w:szCs w:val="22"/>
              </w:rPr>
              <w:t>При этом недопустимо включение в заявку, например, таких положений, как согласие лица на рассылку ему рекламных материалов.</w:t>
            </w:r>
          </w:p>
          <w:p w:rsidR="001B1A2E" w:rsidRDefault="00183E85" w:rsidP="000407CF">
            <w:pPr>
              <w:spacing w:before="240" w:line="276" w:lineRule="auto"/>
              <w:jc w:val="left"/>
              <w:rPr>
                <w:sz w:val="22"/>
                <w:szCs w:val="22"/>
              </w:rPr>
            </w:pPr>
            <w:r>
              <w:rPr>
                <w:sz w:val="22"/>
                <w:szCs w:val="22"/>
              </w:rPr>
              <w:t>То есть под «иными положениями» имеются в виду положения/сведения, необходимые для погашения паев.</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 xml:space="preserve">Несоответствие содержания раздела установленным </w:t>
            </w:r>
            <w:r>
              <w:rPr>
                <w:rFonts w:eastAsia="Times New Roman"/>
                <w:sz w:val="22"/>
                <w:szCs w:val="22"/>
                <w:lang w:eastAsia="ru-RU"/>
              </w:rPr>
              <w:lastRenderedPageBreak/>
              <w:t>требованиям.</w:t>
            </w:r>
          </w:p>
          <w:p w:rsidR="001B1A2E" w:rsidRDefault="00183E85" w:rsidP="000407CF">
            <w:pPr>
              <w:spacing w:before="240"/>
              <w:jc w:val="left"/>
              <w:rPr>
                <w:rFonts w:eastAsia="Times New Roman"/>
                <w:sz w:val="22"/>
                <w:szCs w:val="22"/>
                <w:lang w:eastAsia="ru-RU"/>
              </w:rPr>
            </w:pPr>
            <w:r>
              <w:rPr>
                <w:sz w:val="22"/>
                <w:szCs w:val="22"/>
              </w:rPr>
              <w:t>В перечень сведений, содержащихся в заявке, включены положения рекламного характера, не относящиеся к необходимым для обмена инвестиционных паев сведениям.</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9.4</w:t>
            </w:r>
          </w:p>
        </w:tc>
        <w:tc>
          <w:tcPr>
            <w:tcW w:w="2693" w:type="dxa"/>
            <w:gridSpan w:val="3"/>
            <w:shd w:val="clear" w:color="auto" w:fill="auto"/>
          </w:tcPr>
          <w:p w:rsidR="001B1A2E" w:rsidRDefault="00183E85" w:rsidP="000407CF">
            <w:pPr>
              <w:spacing w:before="240"/>
              <w:jc w:val="left"/>
              <w:rPr>
                <w:b/>
                <w:bCs/>
                <w:color w:val="22272F"/>
                <w:sz w:val="22"/>
                <w:szCs w:val="22"/>
              </w:rPr>
            </w:pPr>
            <w:r>
              <w:rPr>
                <w:b/>
                <w:bCs/>
                <w:color w:val="22272F"/>
                <w:sz w:val="22"/>
                <w:szCs w:val="22"/>
              </w:rPr>
              <w:t xml:space="preserve">Сроки подачи и приема </w:t>
            </w:r>
            <w:r>
              <w:rPr>
                <w:b/>
                <w:bCs/>
                <w:color w:val="22272F"/>
                <w:sz w:val="22"/>
                <w:szCs w:val="22"/>
              </w:rPr>
              <w:lastRenderedPageBreak/>
              <w:t>заявок на обмен инвестиционных паев</w:t>
            </w:r>
          </w:p>
        </w:tc>
        <w:tc>
          <w:tcPr>
            <w:tcW w:w="3260" w:type="dxa"/>
            <w:gridSpan w:val="3"/>
            <w:shd w:val="clear" w:color="auto" w:fill="auto"/>
          </w:tcPr>
          <w:p w:rsidR="001B1A2E" w:rsidRDefault="00183E85" w:rsidP="000407CF">
            <w:pPr>
              <w:spacing w:before="240"/>
              <w:jc w:val="left"/>
              <w:rPr>
                <w:bCs/>
                <w:iCs/>
                <w:sz w:val="22"/>
                <w:szCs w:val="22"/>
              </w:rPr>
            </w:pPr>
            <w:r>
              <w:rPr>
                <w:bCs/>
                <w:iCs/>
                <w:sz w:val="22"/>
                <w:szCs w:val="22"/>
              </w:rPr>
              <w:lastRenderedPageBreak/>
              <w:t xml:space="preserve">Проверка положений правил </w:t>
            </w:r>
            <w:r>
              <w:rPr>
                <w:bCs/>
                <w:iCs/>
                <w:sz w:val="22"/>
                <w:szCs w:val="22"/>
              </w:rPr>
              <w:lastRenderedPageBreak/>
              <w:t>доверительного управления относительно сроков подачи и приема заявок на обмен инвестиционных паев</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10.1.6 Указания 5642-У</w:t>
            </w:r>
          </w:p>
          <w:p w:rsidR="001B1A2E" w:rsidRDefault="00183E85" w:rsidP="000407CF">
            <w:pPr>
              <w:spacing w:before="240"/>
              <w:jc w:val="left"/>
              <w:rPr>
                <w:b/>
                <w:sz w:val="22"/>
                <w:szCs w:val="22"/>
              </w:rPr>
            </w:pPr>
            <w:r>
              <w:rPr>
                <w:b/>
                <w:sz w:val="22"/>
                <w:szCs w:val="22"/>
              </w:rPr>
              <w:lastRenderedPageBreak/>
              <w:t xml:space="preserve">Указание 4044-У </w:t>
            </w:r>
          </w:p>
          <w:p w:rsidR="001B1A2E" w:rsidRDefault="00183E85" w:rsidP="000407CF">
            <w:pPr>
              <w:spacing w:before="240"/>
              <w:jc w:val="left"/>
              <w:rPr>
                <w:i/>
                <w:sz w:val="22"/>
                <w:szCs w:val="22"/>
              </w:rPr>
            </w:pPr>
            <w:r>
              <w:rPr>
                <w:rFonts w:eastAsia="Times New Roman"/>
                <w:i/>
                <w:iCs/>
                <w:sz w:val="22"/>
                <w:szCs w:val="22"/>
                <w:lang w:eastAsia="ru-RU"/>
              </w:rPr>
              <w:t>1.</w:t>
            </w:r>
            <w:r>
              <w:rPr>
                <w:rFonts w:eastAsia="Times New Roman"/>
                <w:b/>
                <w:bCs/>
                <w:sz w:val="22"/>
                <w:szCs w:val="22"/>
                <w:lang w:eastAsia="ru-RU"/>
              </w:rPr>
              <w:t xml:space="preserve"> </w:t>
            </w:r>
            <w:r>
              <w:rPr>
                <w:i/>
                <w:sz w:val="22"/>
                <w:szCs w:val="22"/>
              </w:rPr>
              <w:t>Срок приема заявок на приобретение, погашение и обмен инвестиционных паев фонда после завершения (окончания) формирования фонда должен составлять не менее двух и не более 20 рабочих дней. При этом совокупность сроков приема заявок на приобретение, погашение и обмен инвестиционных паев фонда в течение года с даты завершения (окончания) формирования фонда, а также в течение каждого календарного года, следующего за годом, в котором завершено (окончено) формирование фонда, не может составлять менее 16 рабочих дней.</w:t>
            </w:r>
          </w:p>
          <w:p w:rsidR="001B1A2E" w:rsidRDefault="00183E85" w:rsidP="000407CF">
            <w:pPr>
              <w:spacing w:before="240"/>
              <w:jc w:val="left"/>
              <w:rPr>
                <w:i/>
                <w:sz w:val="22"/>
                <w:szCs w:val="22"/>
              </w:rPr>
            </w:pPr>
            <w:r>
              <w:rPr>
                <w:i/>
                <w:sz w:val="22"/>
                <w:szCs w:val="22"/>
              </w:rPr>
              <w:t>Течение первого срока приема заявок на приобретение, погашение и обмен инвестиционных паев фонда после завершения (окончания) формирования фонда должно начинаться не ранее чем на следующий день после завершения (окончания) формирования фонда, а течение каждого последующего срока приема заявок на приобретение, погашение и обмен инвестиционных паев фонда должно начинаться не ранее чем на следующий день по окончании предыдущего срока приема указанных заявок.</w:t>
            </w:r>
          </w:p>
          <w:p w:rsidR="001B1A2E" w:rsidRDefault="00183E85" w:rsidP="000407CF">
            <w:pPr>
              <w:jc w:val="left"/>
              <w:rPr>
                <w:rFonts w:eastAsia="Times New Roman"/>
                <w:i/>
                <w:iCs/>
                <w:sz w:val="22"/>
                <w:szCs w:val="22"/>
                <w:lang w:eastAsia="ru-RU"/>
              </w:rPr>
            </w:pPr>
            <w:r>
              <w:rPr>
                <w:rFonts w:eastAsia="Times New Roman"/>
                <w:i/>
                <w:iCs/>
                <w:sz w:val="22"/>
                <w:szCs w:val="22"/>
                <w:lang w:eastAsia="ru-RU"/>
              </w:rPr>
              <w:t>2. Заявки на приобретение, погашение и обмен инвестиционных паев фонда после завершения (окончания) его формирования должны приниматься каждый рабочий день в течение срока приема указанных заявок.</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 xml:space="preserve">Несоответствие указанных </w:t>
            </w:r>
            <w:r>
              <w:rPr>
                <w:rFonts w:eastAsia="Times New Roman"/>
                <w:sz w:val="22"/>
                <w:szCs w:val="22"/>
                <w:lang w:eastAsia="ru-RU"/>
              </w:rPr>
              <w:lastRenderedPageBreak/>
              <w:t>сроков установленным требованиям.</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Правилами доверительного управления не предусмотрены сроки подачи и приема заявок на обмен инвестиционных паев.</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9.5</w:t>
            </w:r>
          </w:p>
        </w:tc>
        <w:tc>
          <w:tcPr>
            <w:tcW w:w="2693" w:type="dxa"/>
            <w:gridSpan w:val="3"/>
            <w:shd w:val="clear" w:color="auto" w:fill="auto"/>
          </w:tcPr>
          <w:p w:rsidR="001B1A2E" w:rsidRDefault="00183E85" w:rsidP="000407CF">
            <w:pPr>
              <w:spacing w:before="240"/>
              <w:jc w:val="left"/>
              <w:rPr>
                <w:b/>
                <w:bCs/>
                <w:color w:val="22272F"/>
                <w:sz w:val="22"/>
                <w:szCs w:val="22"/>
              </w:rPr>
            </w:pPr>
            <w:r>
              <w:rPr>
                <w:b/>
                <w:bCs/>
                <w:color w:val="22272F"/>
                <w:sz w:val="22"/>
                <w:szCs w:val="22"/>
              </w:rPr>
              <w:t xml:space="preserve">Порядок и сроки внесения в реестр </w:t>
            </w:r>
            <w:r>
              <w:rPr>
                <w:b/>
                <w:bCs/>
                <w:color w:val="22272F"/>
                <w:sz w:val="22"/>
                <w:szCs w:val="22"/>
              </w:rPr>
              <w:lastRenderedPageBreak/>
              <w:t>владельцев инвестиционных паев записей об обмене инвестиционных паев.</w:t>
            </w:r>
          </w:p>
        </w:tc>
        <w:tc>
          <w:tcPr>
            <w:tcW w:w="3260" w:type="dxa"/>
            <w:gridSpan w:val="3"/>
            <w:shd w:val="clear" w:color="auto" w:fill="auto"/>
          </w:tcPr>
          <w:p w:rsidR="001B1A2E" w:rsidRDefault="00183E85" w:rsidP="000407CF">
            <w:pPr>
              <w:spacing w:before="240"/>
              <w:jc w:val="left"/>
              <w:rPr>
                <w:bCs/>
                <w:sz w:val="22"/>
                <w:szCs w:val="22"/>
              </w:rPr>
            </w:pPr>
            <w:r>
              <w:rPr>
                <w:color w:val="22272F"/>
                <w:sz w:val="22"/>
                <w:szCs w:val="22"/>
              </w:rPr>
              <w:lastRenderedPageBreak/>
              <w:t xml:space="preserve">Проверка положений правил доверительного управления в </w:t>
            </w:r>
            <w:r>
              <w:rPr>
                <w:color w:val="22272F"/>
                <w:sz w:val="22"/>
                <w:szCs w:val="22"/>
              </w:rPr>
              <w:lastRenderedPageBreak/>
              <w:t>отношении порядка и сроков внесения в реестр владельцев инвестиционных паев записей об обмене инвестиционных паев.</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10.1.9 Указания 5642-У</w:t>
            </w:r>
          </w:p>
          <w:p w:rsidR="001B1A2E" w:rsidRDefault="00183E85" w:rsidP="000407CF">
            <w:pPr>
              <w:spacing w:before="240"/>
              <w:ind w:firstLine="11"/>
              <w:jc w:val="left"/>
              <w:rPr>
                <w:b/>
                <w:bCs/>
                <w:sz w:val="22"/>
                <w:szCs w:val="22"/>
                <w:shd w:val="clear" w:color="auto" w:fill="FFFFFF"/>
              </w:rPr>
            </w:pPr>
            <w:r>
              <w:rPr>
                <w:b/>
                <w:bCs/>
                <w:sz w:val="22"/>
                <w:szCs w:val="22"/>
                <w:shd w:val="clear" w:color="auto" w:fill="FFFFFF"/>
              </w:rPr>
              <w:lastRenderedPageBreak/>
              <w:t xml:space="preserve">П. 3.21, 3.48 Положения 799-П </w:t>
            </w:r>
          </w:p>
          <w:p w:rsidR="001B1A2E" w:rsidRDefault="00183E85" w:rsidP="000407CF">
            <w:pPr>
              <w:spacing w:before="240"/>
              <w:ind w:firstLine="11"/>
              <w:jc w:val="left"/>
              <w:rPr>
                <w:rFonts w:eastAsia="Times New Roman"/>
                <w:i/>
                <w:iCs/>
                <w:sz w:val="22"/>
                <w:szCs w:val="22"/>
                <w:lang w:eastAsia="ru-RU"/>
              </w:rPr>
            </w:pPr>
            <w:r>
              <w:rPr>
                <w:rFonts w:eastAsia="Times New Roman"/>
                <w:sz w:val="22"/>
                <w:szCs w:val="22"/>
                <w:lang w:eastAsia="ru-RU"/>
              </w:rPr>
              <w:t>3</w:t>
            </w:r>
            <w:r>
              <w:rPr>
                <w:rFonts w:eastAsia="Times New Roman"/>
                <w:i/>
                <w:iCs/>
                <w:sz w:val="22"/>
                <w:szCs w:val="22"/>
                <w:lang w:eastAsia="ru-RU"/>
              </w:rPr>
              <w:t xml:space="preserve">.21. В случае обмена инвестиционных паев открытого или интервального паевого инвестиционного фонда по требованию их владельца на инвестиционные паи другого открытого или интервального паевого инвестиционного фонда держатель реестра вносит запись по лицевому счету, предусмотренную </w:t>
            </w:r>
            <w:hyperlink r:id="rId73" w:tooltip="https://login.consultant.ru/link/?req=doc&amp;base=LAW&amp;n=437842&amp;dst=100146" w:history="1">
              <w:r>
                <w:rPr>
                  <w:rFonts w:eastAsia="Times New Roman"/>
                  <w:i/>
                  <w:iCs/>
                  <w:sz w:val="22"/>
                  <w:szCs w:val="22"/>
                  <w:lang w:eastAsia="ru-RU"/>
                </w:rPr>
                <w:t>пунктом 3.6</w:t>
              </w:r>
            </w:hyperlink>
            <w:r>
              <w:rPr>
                <w:rFonts w:eastAsia="Times New Roman"/>
                <w:i/>
                <w:iCs/>
                <w:sz w:val="22"/>
                <w:szCs w:val="22"/>
                <w:lang w:eastAsia="ru-RU"/>
              </w:rPr>
              <w:t xml:space="preserve"> настоящего Положения, в отношении инвестиционных паев паевого инвестиционного фонда, подлежащих обмену, и запись, предусмотренную </w:t>
            </w:r>
            <w:hyperlink r:id="rId74" w:tooltip="https://login.consultant.ru/link/?req=doc&amp;base=LAW&amp;n=437842&amp;dst=100144" w:history="1">
              <w:r>
                <w:rPr>
                  <w:rFonts w:eastAsia="Times New Roman"/>
                  <w:i/>
                  <w:iCs/>
                  <w:sz w:val="22"/>
                  <w:szCs w:val="22"/>
                  <w:lang w:eastAsia="ru-RU"/>
                </w:rPr>
                <w:t>пунктом 3.4</w:t>
              </w:r>
            </w:hyperlink>
            <w:r>
              <w:rPr>
                <w:rFonts w:eastAsia="Times New Roman"/>
                <w:i/>
                <w:iCs/>
                <w:sz w:val="22"/>
                <w:szCs w:val="22"/>
                <w:lang w:eastAsia="ru-RU"/>
              </w:rPr>
              <w:t xml:space="preserve"> настоящего Положения, в отношении инвестиционных паев паевого инвестиционного фонда, на которые осуществляется обмен, в следующие сроки:</w:t>
            </w:r>
          </w:p>
          <w:p w:rsidR="001B1A2E" w:rsidRDefault="00183E85" w:rsidP="000407CF">
            <w:pPr>
              <w:spacing w:before="200"/>
              <w:ind w:firstLine="11"/>
              <w:jc w:val="left"/>
              <w:rPr>
                <w:rFonts w:eastAsia="Times New Roman"/>
                <w:i/>
                <w:iCs/>
                <w:sz w:val="22"/>
                <w:szCs w:val="22"/>
                <w:lang w:eastAsia="ru-RU"/>
              </w:rPr>
            </w:pPr>
            <w:r>
              <w:rPr>
                <w:rFonts w:eastAsia="Times New Roman"/>
                <w:i/>
                <w:iCs/>
                <w:sz w:val="22"/>
                <w:szCs w:val="22"/>
                <w:lang w:eastAsia="ru-RU"/>
              </w:rPr>
              <w:t>в день получения распоряжения управляющей компании об обмене инвестиционных паев паевого инвестиционного фонда, если основанием для проведения операции является указанное распоряжение;</w:t>
            </w:r>
          </w:p>
          <w:p w:rsidR="001B1A2E" w:rsidRDefault="00183E85" w:rsidP="000407CF">
            <w:pPr>
              <w:spacing w:before="200"/>
              <w:ind w:firstLine="11"/>
              <w:jc w:val="left"/>
              <w:rPr>
                <w:rFonts w:eastAsia="Times New Roman"/>
                <w:i/>
                <w:iCs/>
                <w:sz w:val="22"/>
                <w:szCs w:val="22"/>
                <w:lang w:eastAsia="ru-RU"/>
              </w:rPr>
            </w:pPr>
            <w:r>
              <w:rPr>
                <w:rFonts w:eastAsia="Times New Roman"/>
                <w:i/>
                <w:iCs/>
                <w:sz w:val="22"/>
                <w:szCs w:val="22"/>
                <w:lang w:eastAsia="ru-RU"/>
              </w:rPr>
              <w:t xml:space="preserve">в сроки, предусмотренные правилами доверительного управления паевым инвестиционным фондом, условия которых определяются в соответствии с </w:t>
            </w:r>
            <w:hyperlink r:id="rId75" w:tooltip="https://login.consultant.ru/link/?req=doc&amp;base=LAW&amp;n=454014&amp;dst=100063" w:history="1">
              <w:r>
                <w:rPr>
                  <w:rFonts w:eastAsia="Times New Roman"/>
                  <w:i/>
                  <w:iCs/>
                  <w:sz w:val="22"/>
                  <w:szCs w:val="22"/>
                  <w:lang w:eastAsia="ru-RU"/>
                </w:rPr>
                <w:t>частью 1 статьи 11</w:t>
              </w:r>
            </w:hyperlink>
            <w:r>
              <w:rPr>
                <w:rFonts w:eastAsia="Times New Roman"/>
                <w:i/>
                <w:iCs/>
                <w:sz w:val="22"/>
                <w:szCs w:val="22"/>
                <w:lang w:eastAsia="ru-RU"/>
              </w:rPr>
              <w:t xml:space="preserve"> Федерального закона от 29 ноября 2001 года N 156-ФЗ "Об инвестиционных фондах", если договором управляющей компании паевого инвестиционного фонда с держателем реестра предусмотрено внесение указанных записей по лицевому счету на основании заявки на обмен инвестиционных паев паевого инвестиционного фонда.</w:t>
            </w:r>
          </w:p>
          <w:p w:rsidR="001B1A2E" w:rsidRDefault="00183E85" w:rsidP="000407CF">
            <w:pPr>
              <w:spacing w:before="240"/>
              <w:ind w:firstLine="11"/>
              <w:jc w:val="left"/>
              <w:rPr>
                <w:rFonts w:eastAsia="Times New Roman"/>
                <w:sz w:val="22"/>
                <w:szCs w:val="22"/>
                <w:lang w:eastAsia="ru-RU"/>
              </w:rPr>
            </w:pPr>
            <w:r>
              <w:rPr>
                <w:rFonts w:eastAsia="Times New Roman"/>
                <w:i/>
                <w:iCs/>
                <w:sz w:val="22"/>
                <w:szCs w:val="22"/>
                <w:lang w:eastAsia="ru-RU"/>
              </w:rPr>
              <w:lastRenderedPageBreak/>
              <w:t>3.48. Держатель реестра должен приостановить операции по лицевым счетам и счетам, не предназначенным для учета прав на ценные бумаги, на которых учитываются инвестиционные паи открытого паевого инвестиционного фонда, в случае их обмена по решению управляющей компании на инвестиционные паи другого открытого паевого инвестиционного фонда в день получения распоряжения управляющей компании об обмене всех инвестиционных паев паевого инвестиционного фонда до проведения операций по обмену инвестиционных паев паевого инвестиционного фонда.</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 xml:space="preserve">Несоответствие содержания раздела установленным </w:t>
            </w:r>
            <w:r>
              <w:rPr>
                <w:rFonts w:eastAsia="Times New Roman"/>
                <w:sz w:val="22"/>
                <w:szCs w:val="22"/>
                <w:lang w:eastAsia="ru-RU"/>
              </w:rPr>
              <w:lastRenderedPageBreak/>
              <w:t>требованиям.</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В правилах доверительного управления не предусмотрены порядок и (или) сроки внесения в реестр владельцев инвестиционных паев записей об обмене.</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9.6</w:t>
            </w:r>
          </w:p>
        </w:tc>
        <w:tc>
          <w:tcPr>
            <w:tcW w:w="2693" w:type="dxa"/>
            <w:gridSpan w:val="3"/>
            <w:shd w:val="clear" w:color="auto" w:fill="auto"/>
          </w:tcPr>
          <w:p w:rsidR="001B1A2E" w:rsidRDefault="00183E85" w:rsidP="000407CF">
            <w:pPr>
              <w:spacing w:before="240"/>
              <w:jc w:val="left"/>
              <w:rPr>
                <w:b/>
                <w:bCs/>
                <w:color w:val="22272F"/>
                <w:sz w:val="22"/>
                <w:szCs w:val="22"/>
              </w:rPr>
            </w:pPr>
            <w:r>
              <w:rPr>
                <w:b/>
                <w:bCs/>
                <w:color w:val="22272F"/>
                <w:sz w:val="22"/>
                <w:szCs w:val="22"/>
              </w:rPr>
              <w:t>Порядок удовлетворения заявок на обмен инвестиционных паев, в том числе в случае проведения дробления инвестиционных паев</w:t>
            </w:r>
          </w:p>
        </w:tc>
        <w:tc>
          <w:tcPr>
            <w:tcW w:w="3260" w:type="dxa"/>
            <w:gridSpan w:val="3"/>
            <w:shd w:val="clear" w:color="auto" w:fill="auto"/>
          </w:tcPr>
          <w:p w:rsidR="001B1A2E" w:rsidRDefault="00183E85" w:rsidP="000407CF">
            <w:pPr>
              <w:spacing w:before="240"/>
              <w:jc w:val="left"/>
              <w:rPr>
                <w:color w:val="22272F"/>
                <w:sz w:val="22"/>
                <w:szCs w:val="22"/>
              </w:rPr>
            </w:pPr>
            <w:r>
              <w:rPr>
                <w:color w:val="22272F"/>
                <w:sz w:val="22"/>
                <w:szCs w:val="22"/>
              </w:rPr>
              <w:t>Проверка следующих положений правил доверительного управления:</w:t>
            </w:r>
          </w:p>
          <w:p w:rsidR="001B1A2E" w:rsidRDefault="00183E85" w:rsidP="000407CF">
            <w:pPr>
              <w:spacing w:before="240"/>
              <w:jc w:val="left"/>
              <w:rPr>
                <w:color w:val="22272F"/>
                <w:sz w:val="22"/>
                <w:szCs w:val="22"/>
              </w:rPr>
            </w:pPr>
            <w:r>
              <w:rPr>
                <w:color w:val="22272F"/>
                <w:sz w:val="22"/>
                <w:szCs w:val="22"/>
              </w:rPr>
              <w:t>положения о том, что принятые заявки на обмен инвестиционных паев удовлетворяются в пределах количества инвестиционных паев, учтенных на лицевом счете владельца инвестиционных паев в реестре владельцев инвестиционных паев;</w:t>
            </w:r>
          </w:p>
          <w:p w:rsidR="001B1A2E" w:rsidRDefault="00183E85" w:rsidP="000407CF">
            <w:pPr>
              <w:spacing w:before="240"/>
              <w:jc w:val="left"/>
              <w:rPr>
                <w:bCs/>
                <w:sz w:val="22"/>
                <w:szCs w:val="22"/>
              </w:rPr>
            </w:pPr>
            <w:r>
              <w:rPr>
                <w:color w:val="22272F"/>
                <w:sz w:val="22"/>
                <w:szCs w:val="22"/>
              </w:rPr>
              <w:t xml:space="preserve">положения о том, что в случае, если заявка на обмен инвестиционных паев, принятая до проведения дробления инвестиционных паев, подлежит удовлетворению после его проведения, </w:t>
            </w:r>
            <w:r>
              <w:rPr>
                <w:color w:val="22272F"/>
                <w:sz w:val="22"/>
                <w:szCs w:val="22"/>
              </w:rPr>
              <w:lastRenderedPageBreak/>
              <w:t>указанная заявка удовлетворяется в количестве инвестиционных паев с учетом дробления инвестиционных паев, в случае если правилами интервального ПИФ предусмотрено право управляющей компании провести дробление инвестиционных паев.</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10.1.7, 10.1.8 Указания 5642-У</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Несоответствие положений правил доверительного управления установленным требованиям.</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Правилами доверительного управления предусмотрено, что заявка на обмен инвестиционных паев, принятая до проведения инвестиционных паев, подлежит удовлетворению до его проведения.</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9.7</w:t>
            </w:r>
          </w:p>
        </w:tc>
        <w:tc>
          <w:tcPr>
            <w:tcW w:w="2693" w:type="dxa"/>
            <w:gridSpan w:val="3"/>
            <w:shd w:val="clear" w:color="auto" w:fill="auto"/>
          </w:tcPr>
          <w:p w:rsidR="001B1A2E" w:rsidRDefault="00183E85" w:rsidP="000407CF">
            <w:pPr>
              <w:spacing w:before="240"/>
              <w:jc w:val="left"/>
              <w:rPr>
                <w:i/>
                <w:iCs/>
                <w:sz w:val="22"/>
                <w:szCs w:val="22"/>
              </w:rPr>
            </w:pPr>
            <w:r>
              <w:rPr>
                <w:b/>
                <w:bCs/>
                <w:sz w:val="22"/>
                <w:szCs w:val="22"/>
              </w:rPr>
              <w:t>Положения об обмене инвестиционных паев открытых и интервальных ПИФ</w:t>
            </w:r>
          </w:p>
        </w:tc>
        <w:tc>
          <w:tcPr>
            <w:tcW w:w="3260" w:type="dxa"/>
            <w:gridSpan w:val="3"/>
            <w:shd w:val="clear" w:color="auto" w:fill="auto"/>
          </w:tcPr>
          <w:p w:rsidR="001B1A2E" w:rsidRDefault="00183E85" w:rsidP="000407CF">
            <w:pPr>
              <w:spacing w:before="240"/>
              <w:jc w:val="left"/>
              <w:rPr>
                <w:bCs/>
                <w:sz w:val="22"/>
                <w:szCs w:val="22"/>
              </w:rPr>
            </w:pPr>
            <w:r>
              <w:rPr>
                <w:bCs/>
                <w:sz w:val="22"/>
                <w:szCs w:val="22"/>
              </w:rPr>
              <w:t>Проверка следующих положений правил доверительного управления (если правилами доверительного управления открытыми и интервальными ПИФ предусмотрен обмен инвестиционных паев указанных ПИФ на инвестиционные паи):</w:t>
            </w:r>
          </w:p>
          <w:p w:rsidR="001B1A2E" w:rsidRDefault="00183E85" w:rsidP="000407CF">
            <w:pPr>
              <w:spacing w:before="240"/>
              <w:jc w:val="left"/>
              <w:rPr>
                <w:sz w:val="22"/>
                <w:szCs w:val="22"/>
              </w:rPr>
            </w:pPr>
            <w:r>
              <w:rPr>
                <w:sz w:val="22"/>
                <w:szCs w:val="22"/>
              </w:rPr>
              <w:t>положение о том, что обмен на инвестиционные паи осуществляется путем конвертации в них инвестиционных паев другого ПИФ;</w:t>
            </w:r>
          </w:p>
          <w:p w:rsidR="001B1A2E" w:rsidRDefault="00183E85" w:rsidP="000407CF">
            <w:pPr>
              <w:spacing w:before="240"/>
              <w:jc w:val="left"/>
              <w:rPr>
                <w:sz w:val="22"/>
                <w:szCs w:val="22"/>
              </w:rPr>
            </w:pPr>
            <w:r>
              <w:rPr>
                <w:sz w:val="22"/>
                <w:szCs w:val="22"/>
              </w:rPr>
              <w:t xml:space="preserve">положение о том, что 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 владельцев инвестиционных паев другого </w:t>
            </w:r>
            <w:r>
              <w:rPr>
                <w:sz w:val="22"/>
                <w:szCs w:val="22"/>
              </w:rPr>
              <w:lastRenderedPageBreak/>
              <w:t>ПИФ в связи с обменом инвестиционных паев указанного ПИФ на инвестиционные паи;</w:t>
            </w:r>
          </w:p>
          <w:p w:rsidR="001B1A2E" w:rsidRDefault="00183E85" w:rsidP="000407CF">
            <w:pPr>
              <w:spacing w:before="240"/>
              <w:jc w:val="left"/>
              <w:rPr>
                <w:bCs/>
                <w:sz w:val="22"/>
                <w:szCs w:val="22"/>
              </w:rPr>
            </w:pPr>
            <w:r>
              <w:rPr>
                <w:sz w:val="22"/>
                <w:szCs w:val="22"/>
              </w:rPr>
              <w:t>положение о том, что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ПИФ, на расчетную стоимость инвестиционного пая на дату окончания срока приема заявок на приобретение, погашение и обмен инвестиционных паев.</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10.2 Указания 5642-У</w:t>
            </w:r>
          </w:p>
          <w:p w:rsidR="001B1A2E" w:rsidRDefault="00183E85" w:rsidP="000407CF">
            <w:pPr>
              <w:spacing w:before="240"/>
              <w:jc w:val="left"/>
              <w:rPr>
                <w:b/>
                <w:bCs/>
                <w:sz w:val="22"/>
                <w:szCs w:val="22"/>
              </w:rPr>
            </w:pPr>
            <w:r>
              <w:rPr>
                <w:b/>
                <w:bCs/>
                <w:sz w:val="22"/>
                <w:szCs w:val="22"/>
              </w:rPr>
              <w:t xml:space="preserve">Ст. 22 ФЗ ИФ </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Несоответствие положений правил доверительного управления установленным требованиям.</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9.8</w:t>
            </w:r>
          </w:p>
        </w:tc>
        <w:tc>
          <w:tcPr>
            <w:tcW w:w="2693" w:type="dxa"/>
            <w:gridSpan w:val="3"/>
            <w:shd w:val="clear" w:color="auto" w:fill="auto"/>
          </w:tcPr>
          <w:p w:rsidR="001B1A2E" w:rsidRDefault="00183E85" w:rsidP="000407CF">
            <w:pPr>
              <w:spacing w:before="240"/>
              <w:jc w:val="left"/>
              <w:rPr>
                <w:b/>
                <w:bCs/>
                <w:sz w:val="22"/>
                <w:szCs w:val="22"/>
              </w:rPr>
            </w:pPr>
            <w:r>
              <w:rPr>
                <w:b/>
                <w:bCs/>
                <w:sz w:val="22"/>
                <w:szCs w:val="22"/>
              </w:rPr>
              <w:t>Иные положения</w:t>
            </w:r>
          </w:p>
        </w:tc>
        <w:tc>
          <w:tcPr>
            <w:tcW w:w="3260" w:type="dxa"/>
            <w:gridSpan w:val="3"/>
            <w:shd w:val="clear" w:color="auto" w:fill="auto"/>
          </w:tcPr>
          <w:p w:rsidR="001B1A2E" w:rsidRDefault="00183E85" w:rsidP="000407CF">
            <w:pPr>
              <w:spacing w:before="240"/>
              <w:jc w:val="left"/>
              <w:rPr>
                <w:bCs/>
                <w:sz w:val="22"/>
                <w:szCs w:val="22"/>
              </w:rPr>
            </w:pPr>
            <w:r>
              <w:rPr>
                <w:bCs/>
                <w:sz w:val="22"/>
                <w:szCs w:val="22"/>
              </w:rPr>
              <w:t>Проверка иных положений правил доверительного управления, включенных по решению управляющей компании.</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10.3 Указания 5642-У</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По решению управляющей компании в раздел «Обмен инвестиционных паев» правил интервального фонда могут включаться иные сведения об обмене инвестиционных паев, не предусмотренные </w:t>
            </w:r>
            <w:hyperlink r:id="rId76" w:tooltip="https://login.consultant.ru/link/?req=doc&amp;base=LAW&amp;n=374514&amp;dst=100200" w:history="1">
              <w:r>
                <w:rPr>
                  <w:rFonts w:eastAsia="Times New Roman"/>
                  <w:sz w:val="22"/>
                  <w:szCs w:val="22"/>
                  <w:lang w:eastAsia="ru-RU"/>
                </w:rPr>
                <w:t>пунктами 10.1</w:t>
              </w:r>
            </w:hyperlink>
            <w:r>
              <w:rPr>
                <w:rFonts w:eastAsia="Times New Roman"/>
                <w:sz w:val="22"/>
                <w:szCs w:val="22"/>
                <w:lang w:eastAsia="ru-RU"/>
              </w:rPr>
              <w:t xml:space="preserve"> и </w:t>
            </w:r>
            <w:hyperlink r:id="rId77" w:tooltip="https://login.consultant.ru/link/?req=doc&amp;base=LAW&amp;n=374514&amp;dst=100218" w:history="1">
              <w:r>
                <w:rPr>
                  <w:rFonts w:eastAsia="Times New Roman"/>
                  <w:sz w:val="22"/>
                  <w:szCs w:val="22"/>
                  <w:lang w:eastAsia="ru-RU"/>
                </w:rPr>
                <w:t>10.2</w:t>
              </w:r>
            </w:hyperlink>
            <w:r>
              <w:rPr>
                <w:rFonts w:eastAsia="Times New Roman"/>
                <w:sz w:val="22"/>
                <w:szCs w:val="22"/>
                <w:lang w:eastAsia="ru-RU"/>
              </w:rPr>
              <w:t xml:space="preserve"> Указания 5642-У.</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Несоответствие положений правил доверительного управления установленным требованиям.</w:t>
            </w:r>
          </w:p>
        </w:tc>
      </w:tr>
      <w:tr w:rsidR="001B1A2E">
        <w:tc>
          <w:tcPr>
            <w:tcW w:w="14920" w:type="dxa"/>
            <w:gridSpan w:val="11"/>
            <w:shd w:val="clear" w:color="auto" w:fill="E7E6E6" w:themeFill="background2"/>
          </w:tcPr>
          <w:p w:rsidR="001B1A2E" w:rsidRDefault="00183E85" w:rsidP="000407CF">
            <w:pPr>
              <w:spacing w:before="240" w:after="240"/>
              <w:jc w:val="left"/>
              <w:rPr>
                <w:rStyle w:val="af9"/>
              </w:rPr>
            </w:pPr>
            <w:r>
              <w:rPr>
                <w:rStyle w:val="af9"/>
              </w:rPr>
              <w:t>10. ПРИОСТАНОВЛЕНИЕ ВЫДАЧИ, ПОГАШЕНИЯ И ОБМЕНА ИНВЕСТИЦИОННЫХ ПАЕВ</w:t>
            </w:r>
          </w:p>
        </w:tc>
      </w:tr>
      <w:tr w:rsidR="001B1A2E">
        <w:tc>
          <w:tcPr>
            <w:tcW w:w="887" w:type="dxa"/>
            <w:gridSpan w:val="2"/>
            <w:shd w:val="clear" w:color="auto" w:fill="auto"/>
          </w:tcPr>
          <w:p w:rsidR="001B1A2E" w:rsidRDefault="00183E85">
            <w:pPr>
              <w:spacing w:before="240"/>
              <w:rPr>
                <w:iCs/>
                <w:sz w:val="22"/>
                <w:szCs w:val="22"/>
              </w:rPr>
            </w:pPr>
            <w:r>
              <w:rPr>
                <w:iCs/>
                <w:sz w:val="22"/>
                <w:szCs w:val="22"/>
              </w:rPr>
              <w:t>10.1</w:t>
            </w:r>
          </w:p>
        </w:tc>
        <w:tc>
          <w:tcPr>
            <w:tcW w:w="2693" w:type="dxa"/>
            <w:gridSpan w:val="3"/>
            <w:shd w:val="clear" w:color="auto" w:fill="auto"/>
          </w:tcPr>
          <w:p w:rsidR="001B1A2E" w:rsidRDefault="00183E85" w:rsidP="000407CF">
            <w:pPr>
              <w:spacing w:before="240"/>
              <w:jc w:val="left"/>
              <w:rPr>
                <w:b/>
                <w:bCs/>
                <w:sz w:val="22"/>
                <w:szCs w:val="22"/>
              </w:rPr>
            </w:pPr>
            <w:r>
              <w:rPr>
                <w:b/>
                <w:bCs/>
                <w:sz w:val="22"/>
                <w:szCs w:val="22"/>
              </w:rPr>
              <w:t xml:space="preserve">Случаи и сроки приостановления управляющей компанией выдачи и погашения либо выдачи, погашения и обмена инвестиционных </w:t>
            </w:r>
            <w:r>
              <w:rPr>
                <w:b/>
                <w:bCs/>
                <w:sz w:val="22"/>
                <w:szCs w:val="22"/>
              </w:rPr>
              <w:lastRenderedPageBreak/>
              <w:t>паев</w:t>
            </w:r>
          </w:p>
        </w:tc>
        <w:tc>
          <w:tcPr>
            <w:tcW w:w="3260" w:type="dxa"/>
            <w:gridSpan w:val="3"/>
            <w:shd w:val="clear" w:color="auto" w:fill="auto"/>
          </w:tcPr>
          <w:p w:rsidR="001B1A2E" w:rsidRDefault="00183E85" w:rsidP="000407CF">
            <w:pPr>
              <w:spacing w:before="240"/>
              <w:jc w:val="left"/>
              <w:rPr>
                <w:iCs/>
                <w:sz w:val="22"/>
                <w:szCs w:val="22"/>
              </w:rPr>
            </w:pPr>
            <w:r>
              <w:rPr>
                <w:bCs/>
                <w:iCs/>
                <w:sz w:val="22"/>
                <w:szCs w:val="22"/>
              </w:rPr>
              <w:lastRenderedPageBreak/>
              <w:t xml:space="preserve">Проверка содержания правил доверительного управления интервального ПИФ в отношении указания сроков и случаев приостановления управляющей компанией выдачи, погашения, либо </w:t>
            </w:r>
            <w:r>
              <w:rPr>
                <w:bCs/>
                <w:iCs/>
                <w:sz w:val="22"/>
                <w:szCs w:val="22"/>
              </w:rPr>
              <w:lastRenderedPageBreak/>
              <w:t>выдачи, погашения и обмена инвестиционных паев.</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11.1 Указания 5642-У</w:t>
            </w:r>
          </w:p>
          <w:p w:rsidR="001B1A2E" w:rsidRDefault="00183E85" w:rsidP="000407CF">
            <w:pPr>
              <w:pStyle w:val="s15"/>
              <w:shd w:val="clear" w:color="auto" w:fill="FFFFFF"/>
              <w:spacing w:before="240" w:beforeAutospacing="0" w:after="0" w:afterAutospacing="0"/>
              <w:rPr>
                <w:rStyle w:val="s10"/>
                <w:b/>
                <w:bCs/>
                <w:sz w:val="22"/>
                <w:szCs w:val="22"/>
              </w:rPr>
            </w:pPr>
            <w:r>
              <w:rPr>
                <w:rStyle w:val="s10"/>
                <w:b/>
                <w:bCs/>
                <w:sz w:val="22"/>
                <w:szCs w:val="22"/>
              </w:rPr>
              <w:t>Статья 29 ФЗ ИФ</w:t>
            </w:r>
          </w:p>
          <w:p w:rsidR="001B1A2E" w:rsidRDefault="00183E85" w:rsidP="000407CF">
            <w:pPr>
              <w:pStyle w:val="s1"/>
              <w:shd w:val="clear" w:color="auto" w:fill="FFFFFF"/>
              <w:spacing w:before="240" w:beforeAutospacing="0" w:after="0" w:afterAutospacing="0"/>
              <w:rPr>
                <w:i/>
                <w:iCs/>
                <w:sz w:val="22"/>
                <w:szCs w:val="22"/>
              </w:rPr>
            </w:pPr>
            <w:r>
              <w:rPr>
                <w:i/>
                <w:iCs/>
                <w:sz w:val="22"/>
                <w:szCs w:val="22"/>
              </w:rPr>
              <w:t xml:space="preserve">1. Управляющие компании открытого, биржевого и </w:t>
            </w:r>
            <w:r>
              <w:rPr>
                <w:i/>
                <w:iCs/>
                <w:sz w:val="22"/>
                <w:szCs w:val="22"/>
                <w:u w:val="single"/>
              </w:rPr>
              <w:t>интервального</w:t>
            </w:r>
            <w:r>
              <w:rPr>
                <w:i/>
                <w:iCs/>
                <w:sz w:val="22"/>
                <w:szCs w:val="22"/>
              </w:rPr>
              <w:t xml:space="preserve"> паевых инвестиционных фондов </w:t>
            </w:r>
            <w:r>
              <w:rPr>
                <w:i/>
                <w:iCs/>
                <w:sz w:val="22"/>
                <w:szCs w:val="22"/>
                <w:u w:val="single"/>
              </w:rPr>
              <w:t xml:space="preserve">вправе </w:t>
            </w:r>
            <w:r>
              <w:rPr>
                <w:i/>
                <w:iCs/>
                <w:sz w:val="22"/>
                <w:szCs w:val="22"/>
                <w:u w:val="single"/>
              </w:rPr>
              <w:lastRenderedPageBreak/>
              <w:t>приостановить выдачу инвестиционных паев</w:t>
            </w:r>
            <w:r>
              <w:rPr>
                <w:i/>
                <w:iCs/>
                <w:sz w:val="22"/>
                <w:szCs w:val="22"/>
              </w:rPr>
              <w:t>, если это предусмотрено правилами доверительного управления этими фондами.</w:t>
            </w:r>
          </w:p>
          <w:p w:rsidR="001B1A2E" w:rsidRDefault="00183E85" w:rsidP="000407CF">
            <w:pPr>
              <w:pStyle w:val="s1"/>
              <w:shd w:val="clear" w:color="auto" w:fill="FFFFFF"/>
              <w:spacing w:before="0" w:beforeAutospacing="0" w:after="0" w:afterAutospacing="0"/>
              <w:rPr>
                <w:i/>
                <w:iCs/>
                <w:sz w:val="22"/>
                <w:szCs w:val="22"/>
              </w:rPr>
            </w:pPr>
            <w:r>
              <w:rPr>
                <w:i/>
                <w:iCs/>
                <w:sz w:val="22"/>
                <w:szCs w:val="22"/>
              </w:rPr>
              <w:t xml:space="preserve">2. Погашение и обмен инвестиционных паев могут быть приостановлены управляющей компанией паевого инвестиционного фонда только </w:t>
            </w:r>
            <w:r>
              <w:rPr>
                <w:i/>
                <w:iCs/>
                <w:sz w:val="22"/>
                <w:szCs w:val="22"/>
                <w:u w:val="single"/>
              </w:rPr>
              <w:t>одновременно с приостановлением выдачи инвестиционных паев этого паевого инвестиционного фонда</w:t>
            </w:r>
            <w:r>
              <w:rPr>
                <w:i/>
                <w:iCs/>
                <w:sz w:val="22"/>
                <w:szCs w:val="22"/>
              </w:rPr>
              <w:t>.</w:t>
            </w:r>
          </w:p>
          <w:p w:rsidR="001B1A2E" w:rsidRDefault="00183E85" w:rsidP="000407CF">
            <w:pPr>
              <w:pStyle w:val="s1"/>
              <w:shd w:val="clear" w:color="auto" w:fill="FFFFFF"/>
              <w:spacing w:before="0" w:beforeAutospacing="0" w:after="0" w:afterAutospacing="0"/>
              <w:rPr>
                <w:i/>
                <w:iCs/>
                <w:sz w:val="22"/>
                <w:szCs w:val="22"/>
              </w:rPr>
            </w:pPr>
            <w:r>
              <w:rPr>
                <w:i/>
                <w:iCs/>
                <w:sz w:val="22"/>
                <w:szCs w:val="22"/>
              </w:rPr>
              <w:t xml:space="preserve">Выдача, погашение и обмен инвестиционных паев могут быть одновременно приостановлены исключительно в случаях, предусмотренных правилами доверительного управления паевым инвестиционным фондом в соответствии с нормативными актами Банка России, когда этого требуют интересы учредителей доверительного управления, на </w:t>
            </w:r>
            <w:r>
              <w:rPr>
                <w:i/>
                <w:iCs/>
                <w:sz w:val="22"/>
                <w:szCs w:val="22"/>
                <w:u w:val="single"/>
              </w:rPr>
              <w:t>срок действия обстоятельств, послуживших причиной такого приостановления</w:t>
            </w:r>
            <w:r>
              <w:rPr>
                <w:i/>
                <w:iCs/>
                <w:sz w:val="22"/>
                <w:szCs w:val="22"/>
              </w:rPr>
              <w:t>…</w:t>
            </w:r>
          </w:p>
          <w:p w:rsidR="001B1A2E" w:rsidRDefault="00183E85" w:rsidP="000407CF">
            <w:pPr>
              <w:pStyle w:val="s1"/>
              <w:shd w:val="clear" w:color="auto" w:fill="FFFFFF"/>
              <w:spacing w:before="0" w:beforeAutospacing="0" w:after="0" w:afterAutospacing="0"/>
              <w:rPr>
                <w:i/>
                <w:iCs/>
                <w:sz w:val="22"/>
                <w:szCs w:val="22"/>
              </w:rPr>
            </w:pPr>
            <w:r>
              <w:rPr>
                <w:i/>
                <w:iCs/>
                <w:sz w:val="22"/>
                <w:szCs w:val="22"/>
              </w:rPr>
              <w:t xml:space="preserve">3. </w:t>
            </w:r>
            <w:r>
              <w:rPr>
                <w:i/>
                <w:iCs/>
                <w:sz w:val="22"/>
                <w:szCs w:val="22"/>
                <w:u w:val="single"/>
              </w:rPr>
              <w:t>Управляющая компания обязана приостановить выдачу, погашение и обмен инвестиционных</w:t>
            </w:r>
            <w:r>
              <w:rPr>
                <w:i/>
                <w:iCs/>
                <w:sz w:val="22"/>
                <w:szCs w:val="22"/>
              </w:rPr>
              <w:t xml:space="preserve"> паев паевого инвестиционного фонда не позднее дня, следующего за днем, когда она узнала или должна была узнать о следующих обстоятельствах:</w:t>
            </w:r>
          </w:p>
          <w:p w:rsidR="001B1A2E" w:rsidRDefault="00183E85" w:rsidP="000407CF">
            <w:pPr>
              <w:pStyle w:val="s1"/>
              <w:shd w:val="clear" w:color="auto" w:fill="FFFFFF"/>
              <w:spacing w:before="0" w:beforeAutospacing="0" w:after="0" w:afterAutospacing="0"/>
              <w:rPr>
                <w:i/>
                <w:iCs/>
                <w:sz w:val="22"/>
                <w:szCs w:val="22"/>
              </w:rPr>
            </w:pPr>
            <w:r>
              <w:rPr>
                <w:i/>
                <w:iCs/>
                <w:sz w:val="22"/>
                <w:szCs w:val="22"/>
              </w:rPr>
              <w:t>1) о приостановлении действия или об аннулировании соответствующей лицензии у лица, осуществляющего ведение реестра владельцев инвестиционных паев, или о прекращении договора с указанным лицом;</w:t>
            </w:r>
          </w:p>
          <w:p w:rsidR="001B1A2E" w:rsidRDefault="00183E85" w:rsidP="000407CF">
            <w:pPr>
              <w:pStyle w:val="s1"/>
              <w:shd w:val="clear" w:color="auto" w:fill="FFFFFF"/>
              <w:spacing w:before="0" w:beforeAutospacing="0" w:after="0" w:afterAutospacing="0"/>
              <w:rPr>
                <w:i/>
                <w:iCs/>
                <w:sz w:val="22"/>
                <w:szCs w:val="22"/>
              </w:rPr>
            </w:pPr>
            <w:r>
              <w:rPr>
                <w:i/>
                <w:iCs/>
                <w:sz w:val="22"/>
                <w:szCs w:val="22"/>
              </w:rPr>
              <w:t>2) об аннулировании (о прекращении действия) лицензии управляющей компании у управляющей компании, лицензии специализированного депозитария у специализированного депозитария этого паевого инвестиционного фонда;</w:t>
            </w:r>
          </w:p>
          <w:p w:rsidR="001B1A2E" w:rsidRDefault="00183E85" w:rsidP="000407CF">
            <w:pPr>
              <w:pStyle w:val="s1"/>
              <w:shd w:val="clear" w:color="auto" w:fill="FFFFFF"/>
              <w:spacing w:before="0" w:beforeAutospacing="0" w:after="0" w:afterAutospacing="0"/>
              <w:rPr>
                <w:i/>
                <w:iCs/>
                <w:sz w:val="22"/>
                <w:szCs w:val="22"/>
              </w:rPr>
            </w:pPr>
            <w:r>
              <w:rPr>
                <w:i/>
                <w:iCs/>
                <w:sz w:val="22"/>
                <w:szCs w:val="22"/>
              </w:rPr>
              <w:t xml:space="preserve">3) о невозможности определения стоимости </w:t>
            </w:r>
            <w:r>
              <w:rPr>
                <w:i/>
                <w:iCs/>
                <w:sz w:val="22"/>
                <w:szCs w:val="22"/>
              </w:rPr>
              <w:lastRenderedPageBreak/>
              <w:t>активов этого паевого инвестиционного фонда по причинам, не зависящим от управляющей компании;</w:t>
            </w:r>
          </w:p>
          <w:p w:rsidR="001B1A2E" w:rsidRDefault="00183E85" w:rsidP="000407CF">
            <w:pPr>
              <w:jc w:val="left"/>
              <w:rPr>
                <w:i/>
                <w:iCs/>
                <w:sz w:val="22"/>
                <w:szCs w:val="22"/>
              </w:rPr>
            </w:pPr>
            <w:r>
              <w:rPr>
                <w:i/>
                <w:iCs/>
                <w:sz w:val="22"/>
                <w:szCs w:val="22"/>
              </w:rPr>
              <w:t>4) в иных случаях, предусмотренных настоящим Федеральным законом.</w:t>
            </w:r>
          </w:p>
          <w:p w:rsidR="001B1A2E" w:rsidRDefault="00183E85" w:rsidP="000407CF">
            <w:pPr>
              <w:spacing w:before="240"/>
              <w:jc w:val="left"/>
              <w:rPr>
                <w:sz w:val="22"/>
                <w:szCs w:val="22"/>
              </w:rPr>
            </w:pPr>
            <w:r>
              <w:rPr>
                <w:b/>
                <w:bCs/>
                <w:color w:val="22272F"/>
                <w:sz w:val="22"/>
                <w:szCs w:val="22"/>
                <w:shd w:val="clear" w:color="auto" w:fill="FFFFFF"/>
              </w:rPr>
              <w:t xml:space="preserve">Постановление Федеральной комиссии по рынку ценных бумаг от 3 июля 2002 г. №22/пс «О приостановлении выдачи, погашения и обмена инвестиционных паев паевых инвестиционных фондов» </w:t>
            </w:r>
            <w:r>
              <w:rPr>
                <w:color w:val="22272F"/>
                <w:sz w:val="22"/>
                <w:szCs w:val="22"/>
                <w:shd w:val="clear" w:color="auto" w:fill="FFFFFF"/>
              </w:rPr>
              <w:t>(далее – Положение ФКЦБ 22/пс)</w:t>
            </w:r>
          </w:p>
          <w:p w:rsidR="001B1A2E" w:rsidRDefault="00183E85" w:rsidP="000407CF">
            <w:pPr>
              <w:spacing w:before="240"/>
              <w:jc w:val="left"/>
              <w:rPr>
                <w:i/>
                <w:iCs/>
                <w:sz w:val="22"/>
                <w:szCs w:val="22"/>
              </w:rPr>
            </w:pPr>
            <w:r>
              <w:rPr>
                <w:i/>
                <w:iCs/>
                <w:color w:val="22272F"/>
                <w:sz w:val="22"/>
                <w:szCs w:val="22"/>
                <w:shd w:val="clear" w:color="auto" w:fill="FFFFFF"/>
              </w:rPr>
              <w:t>7. Решение об одновременном приостановления выдачи, погашения и обмена инвестиционных паев интервального паевого инвестиционного фонда может быть принято управляющей компанией только после истечения срока приема заявок на приобретение, погашение и обмен инвестиционных паев, предусмотренного правилами доверительного управления указанным паевым инвестиционным фондом.</w:t>
            </w:r>
          </w:p>
          <w:p w:rsidR="001B1A2E" w:rsidRDefault="00183E85" w:rsidP="000407CF">
            <w:pPr>
              <w:pStyle w:val="s1"/>
              <w:shd w:val="clear" w:color="auto" w:fill="FFFFFF"/>
              <w:spacing w:after="0" w:afterAutospacing="0"/>
              <w:rPr>
                <w:sz w:val="22"/>
                <w:szCs w:val="22"/>
              </w:rPr>
            </w:pPr>
            <w:r>
              <w:rPr>
                <w:sz w:val="22"/>
                <w:szCs w:val="22"/>
                <w:u w:val="single"/>
              </w:rPr>
              <w:t>Примечание</w:t>
            </w:r>
            <w:r>
              <w:rPr>
                <w:sz w:val="22"/>
                <w:szCs w:val="22"/>
              </w:rPr>
              <w:t>:</w:t>
            </w:r>
          </w:p>
          <w:p w:rsidR="001B1A2E" w:rsidRDefault="00183E85" w:rsidP="000407CF">
            <w:pPr>
              <w:pStyle w:val="s1"/>
              <w:shd w:val="clear" w:color="auto" w:fill="FFFFFF"/>
              <w:spacing w:before="240" w:beforeAutospacing="0" w:after="0" w:afterAutospacing="0"/>
              <w:rPr>
                <w:sz w:val="22"/>
                <w:szCs w:val="22"/>
              </w:rPr>
            </w:pPr>
            <w:r>
              <w:rPr>
                <w:sz w:val="22"/>
                <w:szCs w:val="22"/>
              </w:rPr>
              <w:t>Пример положения правил доверительного управления в отношении срока приостановления выдачи, погашения и обмена инвестиционных паев: «Выдача, погашение и обмен инвестиционных паев приостанавливаются в случаях, предусмотренных правилами доверительного управления ПИФ, на срок действия обстоятельств, послуживших причиной такого приостановления».</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Несоответствие положений правил доверительного управления установленным требованиям.</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Правилами доверительного управления не определены </w:t>
            </w:r>
            <w:r>
              <w:rPr>
                <w:rFonts w:eastAsia="Times New Roman"/>
                <w:sz w:val="22"/>
                <w:szCs w:val="22"/>
                <w:lang w:eastAsia="ru-RU"/>
              </w:rPr>
              <w:lastRenderedPageBreak/>
              <w:t>случаи и (или) сроки приостановления управляющей компанией выдачи и погашения (выдачи, погашения и обмена) инвестиционных паев.</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Случаи и сроки приостановления управляющей компанией выдачи и погашения либо выдачи, погашения и обмена инвестиционных паев не соответствуют установленным требованиям.</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Обмен инвестиционных паев не предусмотрен правилами доверительного управления, при этом указаны сроки приостановления выдачи, погашения и обмена инвестиционных паев.</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10.2</w:t>
            </w:r>
          </w:p>
        </w:tc>
        <w:tc>
          <w:tcPr>
            <w:tcW w:w="2693" w:type="dxa"/>
            <w:gridSpan w:val="3"/>
            <w:shd w:val="clear" w:color="auto" w:fill="auto"/>
          </w:tcPr>
          <w:p w:rsidR="001B1A2E" w:rsidRDefault="00183E85" w:rsidP="000407CF">
            <w:pPr>
              <w:spacing w:before="240"/>
              <w:jc w:val="left"/>
              <w:rPr>
                <w:b/>
                <w:bCs/>
                <w:sz w:val="22"/>
                <w:szCs w:val="22"/>
              </w:rPr>
            </w:pPr>
            <w:r>
              <w:rPr>
                <w:b/>
                <w:bCs/>
                <w:sz w:val="22"/>
                <w:szCs w:val="22"/>
              </w:rPr>
              <w:t>Иные положения</w:t>
            </w:r>
          </w:p>
        </w:tc>
        <w:tc>
          <w:tcPr>
            <w:tcW w:w="3260" w:type="dxa"/>
            <w:gridSpan w:val="3"/>
            <w:shd w:val="clear" w:color="auto" w:fill="auto"/>
          </w:tcPr>
          <w:p w:rsidR="001B1A2E" w:rsidRDefault="00183E85" w:rsidP="000407CF">
            <w:pPr>
              <w:spacing w:before="240"/>
              <w:jc w:val="left"/>
              <w:rPr>
                <w:bCs/>
                <w:sz w:val="22"/>
                <w:szCs w:val="22"/>
              </w:rPr>
            </w:pPr>
            <w:r>
              <w:rPr>
                <w:bCs/>
                <w:sz w:val="22"/>
                <w:szCs w:val="22"/>
              </w:rPr>
              <w:t xml:space="preserve">Проверка иных положений </w:t>
            </w:r>
            <w:r>
              <w:rPr>
                <w:bCs/>
                <w:sz w:val="22"/>
                <w:szCs w:val="22"/>
              </w:rPr>
              <w:lastRenderedPageBreak/>
              <w:t>правил доверительного управления, включенных по решению управляющей компании.</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11.2 Указания 5642-У</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 xml:space="preserve">11.2. По решению управляющей компании в раздел «Приостановление выдачи и погашения инвестиционных паев» правил и раздел «Приостановление выдачи, погашения и обмена инвестиционных паев» правил интервального ПИФ могут включаться иные сведения о приостановлении выдачи и погашения либо выдачи, погашения и обмена инвестиционных паев соответственно, не предусмотренные </w:t>
            </w:r>
            <w:hyperlink r:id="rId78" w:tooltip="https://login.consultant.ru/link/?req=doc&amp;base=LAW&amp;n=374514&amp;dst=100224" w:history="1">
              <w:r>
                <w:rPr>
                  <w:rFonts w:eastAsia="Times New Roman"/>
                  <w:sz w:val="22"/>
                  <w:szCs w:val="22"/>
                  <w:lang w:eastAsia="ru-RU"/>
                </w:rPr>
                <w:t>пунктом 11.1</w:t>
              </w:r>
            </w:hyperlink>
            <w:r>
              <w:rPr>
                <w:rFonts w:eastAsia="Times New Roman"/>
                <w:sz w:val="22"/>
                <w:szCs w:val="22"/>
                <w:lang w:eastAsia="ru-RU"/>
              </w:rPr>
              <w:t xml:space="preserve"> Указания 5642-У.</w:t>
            </w:r>
          </w:p>
          <w:p w:rsidR="001B1A2E" w:rsidRDefault="00183E85" w:rsidP="000407CF">
            <w:pPr>
              <w:spacing w:before="240"/>
              <w:jc w:val="left"/>
              <w:rPr>
                <w:sz w:val="22"/>
                <w:szCs w:val="22"/>
              </w:rPr>
            </w:pPr>
            <w:r>
              <w:rPr>
                <w:sz w:val="22"/>
                <w:szCs w:val="22"/>
                <w:u w:val="single"/>
              </w:rPr>
              <w:t>Рекомендация</w:t>
            </w:r>
            <w:r>
              <w:rPr>
                <w:sz w:val="22"/>
                <w:szCs w:val="22"/>
              </w:rPr>
              <w:t>:</w:t>
            </w:r>
          </w:p>
          <w:p w:rsidR="001B1A2E" w:rsidRDefault="00183E85" w:rsidP="000407CF">
            <w:pPr>
              <w:jc w:val="left"/>
              <w:rPr>
                <w:sz w:val="22"/>
                <w:szCs w:val="22"/>
              </w:rPr>
            </w:pPr>
            <w:r>
              <w:rPr>
                <w:sz w:val="22"/>
                <w:szCs w:val="22"/>
              </w:rPr>
              <w:t>Включать в правила доверительного управления положение п. 7 Постановления ФКЦБ 22/пс.</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 xml:space="preserve">Несоответствие положений </w:t>
            </w:r>
            <w:r>
              <w:rPr>
                <w:rFonts w:eastAsia="Times New Roman"/>
                <w:sz w:val="22"/>
                <w:szCs w:val="22"/>
                <w:lang w:eastAsia="ru-RU"/>
              </w:rPr>
              <w:lastRenderedPageBreak/>
              <w:t>правил доверительного управления установленным требованиям.</w:t>
            </w:r>
          </w:p>
        </w:tc>
      </w:tr>
      <w:tr w:rsidR="001B1A2E">
        <w:tc>
          <w:tcPr>
            <w:tcW w:w="14920" w:type="dxa"/>
            <w:gridSpan w:val="11"/>
            <w:shd w:val="clear" w:color="auto" w:fill="E7E6E6" w:themeFill="background2"/>
          </w:tcPr>
          <w:p w:rsidR="001B1A2E" w:rsidRDefault="00183E85" w:rsidP="000407CF">
            <w:pPr>
              <w:spacing w:before="240" w:after="240"/>
              <w:jc w:val="left"/>
              <w:rPr>
                <w:rStyle w:val="af9"/>
              </w:rPr>
            </w:pPr>
            <w:r>
              <w:rPr>
                <w:rStyle w:val="af9"/>
              </w:rPr>
              <w:lastRenderedPageBreak/>
              <w:t>11. ВОЗНАГРАЖДЕНИЯ И РАСХОДЫ</w:t>
            </w:r>
          </w:p>
        </w:tc>
      </w:tr>
      <w:tr w:rsidR="001B1A2E">
        <w:tc>
          <w:tcPr>
            <w:tcW w:w="887" w:type="dxa"/>
            <w:gridSpan w:val="2"/>
            <w:shd w:val="clear" w:color="auto" w:fill="auto"/>
          </w:tcPr>
          <w:p w:rsidR="001B1A2E" w:rsidRDefault="00183E85">
            <w:pPr>
              <w:spacing w:before="240"/>
              <w:rPr>
                <w:iCs/>
                <w:sz w:val="22"/>
                <w:szCs w:val="22"/>
              </w:rPr>
            </w:pPr>
            <w:r>
              <w:rPr>
                <w:iCs/>
                <w:sz w:val="22"/>
                <w:szCs w:val="22"/>
              </w:rPr>
              <w:t>11.1</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Размер вознаграждений</w:t>
            </w:r>
          </w:p>
        </w:tc>
        <w:tc>
          <w:tcPr>
            <w:tcW w:w="3260" w:type="dxa"/>
            <w:gridSpan w:val="3"/>
            <w:shd w:val="clear" w:color="auto" w:fill="auto"/>
          </w:tcPr>
          <w:p w:rsidR="001B1A2E" w:rsidRDefault="00183E85" w:rsidP="000407CF">
            <w:pPr>
              <w:spacing w:before="240"/>
              <w:jc w:val="left"/>
              <w:rPr>
                <w:bCs/>
                <w:iCs/>
                <w:sz w:val="22"/>
                <w:szCs w:val="22"/>
              </w:rPr>
            </w:pPr>
            <w:r>
              <w:rPr>
                <w:bCs/>
                <w:iCs/>
                <w:sz w:val="22"/>
                <w:szCs w:val="22"/>
              </w:rPr>
              <w:t>Проверка следующих положений правил доверительного управления:</w:t>
            </w:r>
          </w:p>
          <w:p w:rsidR="001B1A2E" w:rsidRDefault="00183E85" w:rsidP="000407CF">
            <w:pPr>
              <w:spacing w:before="240"/>
              <w:jc w:val="left"/>
              <w:rPr>
                <w:color w:val="22272F"/>
                <w:sz w:val="22"/>
                <w:szCs w:val="22"/>
              </w:rPr>
            </w:pPr>
            <w:r>
              <w:rPr>
                <w:color w:val="22272F"/>
                <w:sz w:val="22"/>
                <w:szCs w:val="22"/>
              </w:rPr>
              <w:t>размер вознаграждения управляющей компании и (или) порядок его определения;</w:t>
            </w:r>
          </w:p>
          <w:p w:rsidR="001B1A2E" w:rsidRDefault="00183E85" w:rsidP="000407CF">
            <w:pPr>
              <w:spacing w:before="240"/>
              <w:jc w:val="left"/>
              <w:rPr>
                <w:iCs/>
                <w:sz w:val="22"/>
                <w:szCs w:val="22"/>
              </w:rPr>
            </w:pPr>
            <w:r>
              <w:rPr>
                <w:color w:val="22272F"/>
                <w:sz w:val="22"/>
                <w:szCs w:val="22"/>
              </w:rPr>
              <w:t xml:space="preserve">общий размер вознаграждения специализированного депозитария, регистратора, аудиторской организации (в случае если правилами доверительного управления предусмотрено положение о заключении управляющей компанией с аудиторской </w:t>
            </w:r>
            <w:r>
              <w:rPr>
                <w:color w:val="22272F"/>
                <w:sz w:val="22"/>
                <w:szCs w:val="22"/>
              </w:rPr>
              <w:lastRenderedPageBreak/>
              <w:t>организацией договора оказания аудиторских услуг и ежегодном проведении аудиторской проверки в отношении фонда) и оценщика (в случае если инвестиционной декларацией предусмотрено инвестирование в имущество, оцениваемое оценщиком) и (или) порядок его определения.</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12.1.1 Указания 5642-У</w:t>
            </w:r>
          </w:p>
          <w:p w:rsidR="001B1A2E" w:rsidRDefault="00183E85" w:rsidP="000407CF">
            <w:pPr>
              <w:spacing w:before="180"/>
              <w:jc w:val="left"/>
              <w:rPr>
                <w:b/>
                <w:sz w:val="22"/>
                <w:szCs w:val="22"/>
              </w:rPr>
            </w:pPr>
            <w:r>
              <w:rPr>
                <w:b/>
                <w:sz w:val="22"/>
                <w:szCs w:val="22"/>
              </w:rPr>
              <w:t>Ст. 41 ФЗ ИФ</w:t>
            </w:r>
          </w:p>
          <w:p w:rsidR="001B1A2E" w:rsidRDefault="00183E85" w:rsidP="000407CF">
            <w:pPr>
              <w:pStyle w:val="s1"/>
              <w:shd w:val="clear" w:color="auto" w:fill="FFFFFF"/>
              <w:rPr>
                <w:i/>
                <w:iCs/>
                <w:sz w:val="22"/>
                <w:szCs w:val="22"/>
              </w:rPr>
            </w:pPr>
            <w:r>
              <w:rPr>
                <w:i/>
                <w:iCs/>
                <w:sz w:val="22"/>
                <w:szCs w:val="22"/>
              </w:rPr>
              <w:t xml:space="preserve">2. Размер вознаграждения управляющей компании и (или) порядок его определения, а также перечень расходов, связанных с доверительным управлением активами акционерного инвестиционного фонда или паевым инвестиционным фондом, предусматриваются договором управляющей компании с акционерным инвестиционным фондом или правилами доверительного управления паевым инвестиционным фондом. </w:t>
            </w:r>
          </w:p>
          <w:p w:rsidR="001B1A2E" w:rsidRDefault="00183E85" w:rsidP="000407CF">
            <w:pPr>
              <w:pStyle w:val="s1"/>
              <w:shd w:val="clear" w:color="auto" w:fill="FFFFFF"/>
              <w:rPr>
                <w:i/>
                <w:iCs/>
                <w:sz w:val="22"/>
                <w:szCs w:val="22"/>
              </w:rPr>
            </w:pPr>
            <w:r>
              <w:rPr>
                <w:i/>
                <w:iCs/>
                <w:sz w:val="22"/>
                <w:szCs w:val="22"/>
              </w:rPr>
              <w:t xml:space="preserve">4. В случае, если управляющая компания осуществляет прекращение паевого </w:t>
            </w:r>
            <w:r>
              <w:rPr>
                <w:i/>
                <w:iCs/>
                <w:sz w:val="22"/>
                <w:szCs w:val="22"/>
              </w:rPr>
              <w:lastRenderedPageBreak/>
              <w:t xml:space="preserve">инвестиционного фонда, размер ее вознаграждения определяется в соответствии с </w:t>
            </w:r>
            <w:hyperlink r:id="rId79" w:anchor="/document/12124999/entry/314" w:tooltip="https://internet.garant.ru/#/document/12124999/entry/314" w:history="1">
              <w:r>
                <w:rPr>
                  <w:rStyle w:val="afb"/>
                  <w:i/>
                  <w:iCs/>
                  <w:color w:val="auto"/>
                  <w:sz w:val="22"/>
                  <w:szCs w:val="22"/>
                </w:rPr>
                <w:t>пунктом 4 статьи 31</w:t>
              </w:r>
            </w:hyperlink>
            <w:r>
              <w:rPr>
                <w:i/>
                <w:iCs/>
                <w:sz w:val="22"/>
                <w:szCs w:val="22"/>
              </w:rPr>
              <w:t xml:space="preserve"> настоящего Федерального закона со дня возникновения основания прекращения паевого инвестиционного фонда. </w:t>
            </w:r>
          </w:p>
          <w:p w:rsidR="001B1A2E" w:rsidRDefault="00183E85" w:rsidP="000407CF">
            <w:pPr>
              <w:pStyle w:val="s1"/>
              <w:shd w:val="clear" w:color="auto" w:fill="FFFFFF"/>
              <w:rPr>
                <w:i/>
                <w:iCs/>
                <w:sz w:val="22"/>
                <w:szCs w:val="22"/>
              </w:rPr>
            </w:pPr>
            <w:r>
              <w:rPr>
                <w:i/>
                <w:iCs/>
                <w:sz w:val="22"/>
                <w:szCs w:val="22"/>
              </w:rPr>
              <w:t xml:space="preserve">5. В случае, если акции акционерного инвестиционного фонда или инвестиционные паи ограничены в обороте, правила, предусмотренные </w:t>
            </w:r>
            <w:hyperlink r:id="rId80" w:anchor="/document/12124999/entry/411" w:tooltip="https://internet.garant.ru/#/document/12124999/entry/411" w:history="1">
              <w:r>
                <w:rPr>
                  <w:rStyle w:val="afb"/>
                  <w:i/>
                  <w:iCs/>
                  <w:color w:val="auto"/>
                  <w:sz w:val="22"/>
                  <w:szCs w:val="22"/>
                </w:rPr>
                <w:t>пунктами 1</w:t>
              </w:r>
            </w:hyperlink>
            <w:r>
              <w:rPr>
                <w:i/>
                <w:iCs/>
                <w:sz w:val="22"/>
                <w:szCs w:val="22"/>
              </w:rPr>
              <w:t xml:space="preserve"> и </w:t>
            </w:r>
            <w:hyperlink r:id="rId81" w:anchor="/document/12124999/entry/413" w:tooltip="https://internet.garant.ru/#/document/12124999/entry/413" w:history="1">
              <w:r>
                <w:rPr>
                  <w:rStyle w:val="afb"/>
                  <w:i/>
                  <w:iCs/>
                  <w:color w:val="auto"/>
                  <w:sz w:val="22"/>
                  <w:szCs w:val="22"/>
                </w:rPr>
                <w:t>3</w:t>
              </w:r>
            </w:hyperlink>
            <w:r>
              <w:rPr>
                <w:i/>
                <w:iCs/>
                <w:sz w:val="22"/>
                <w:szCs w:val="22"/>
              </w:rPr>
              <w:t xml:space="preserve"> настоящей статьи, не применяются. </w:t>
            </w:r>
            <w:r>
              <w:rPr>
                <w:i/>
                <w:iCs/>
                <w:sz w:val="22"/>
                <w:szCs w:val="22"/>
                <w:u w:val="single"/>
              </w:rPr>
              <w:t>При этом порядок определения размера вознаграждения управляющей компании</w:t>
            </w:r>
            <w:r>
              <w:rPr>
                <w:i/>
                <w:iCs/>
                <w:sz w:val="22"/>
                <w:szCs w:val="22"/>
              </w:rPr>
              <w:t xml:space="preserve"> </w:t>
            </w:r>
            <w:r>
              <w:rPr>
                <w:i/>
                <w:iCs/>
                <w:sz w:val="22"/>
                <w:szCs w:val="22"/>
                <w:u w:val="single"/>
              </w:rPr>
              <w:t>устанавливается</w:t>
            </w:r>
            <w:r>
              <w:rPr>
                <w:i/>
                <w:iCs/>
                <w:sz w:val="22"/>
                <w:szCs w:val="22"/>
              </w:rPr>
              <w:t xml:space="preserve"> инвестиционной декларацией акционерного инвестиционного фонда или </w:t>
            </w:r>
            <w:r>
              <w:rPr>
                <w:i/>
                <w:iCs/>
                <w:sz w:val="22"/>
                <w:szCs w:val="22"/>
                <w:u w:val="single"/>
              </w:rPr>
              <w:t>правилами доверительного управления паевым инвестиционным фонд</w:t>
            </w:r>
            <w:r>
              <w:rPr>
                <w:i/>
                <w:iCs/>
                <w:sz w:val="22"/>
                <w:szCs w:val="22"/>
              </w:rPr>
              <w:t xml:space="preserve">ом. </w:t>
            </w:r>
          </w:p>
          <w:p w:rsidR="001B1A2E" w:rsidRDefault="00183E85" w:rsidP="000407CF">
            <w:pPr>
              <w:pStyle w:val="s1"/>
              <w:shd w:val="clear" w:color="auto" w:fill="FFFFFF"/>
              <w:rPr>
                <w:i/>
                <w:iCs/>
                <w:sz w:val="22"/>
                <w:szCs w:val="22"/>
              </w:rPr>
            </w:pPr>
            <w:r>
              <w:rPr>
                <w:i/>
                <w:iCs/>
                <w:sz w:val="22"/>
                <w:szCs w:val="22"/>
              </w:rPr>
              <w:t xml:space="preserve">6. Расходы, связанные с доверительным управлением имуществом, составляющим активы акционерного инвестиционного фонда, или имуществом, составляющим паевой инвестиционный фонд, в том числе обязательные платежи, связанные с доверительным управлением таким имуществом, а также налоги, объектом которых является имущество, составляющее паевой инвестиционный фонд, оплачиваются соответственно за счет имущества, составляющего активы акционерного инвестиционного фонда, или имущества, составляющего паевой инвестиционный фонд. </w:t>
            </w:r>
            <w:hyperlink r:id="rId82" w:anchor="/document/70865444/entry/0" w:tooltip="https://internet.garant.ru/#/document/70865444/entry/0" w:history="1">
              <w:r>
                <w:rPr>
                  <w:rStyle w:val="afb"/>
                  <w:i/>
                  <w:iCs/>
                  <w:color w:val="auto"/>
                  <w:sz w:val="22"/>
                  <w:szCs w:val="22"/>
                </w:rPr>
                <w:t>Перечень</w:t>
              </w:r>
            </w:hyperlink>
            <w:r>
              <w:rPr>
                <w:i/>
                <w:iCs/>
                <w:sz w:val="22"/>
                <w:szCs w:val="22"/>
              </w:rPr>
              <w:t xml:space="preserve"> расходов устанавливается нормативными актами Банка России. Управляющая компания не вправе возмещать из имущества, составляющего активы акционерного инвестиционного фонда, или </w:t>
            </w:r>
            <w:r>
              <w:rPr>
                <w:i/>
                <w:iCs/>
                <w:sz w:val="22"/>
                <w:szCs w:val="22"/>
              </w:rPr>
              <w:lastRenderedPageBreak/>
              <w:t>имущества, составляющего паевой инвестиционный фонд, расходы, понесенные ею за свой счет, за исключением возмещения сумм указанных в настоящем пункте налогов и обязательных платежей, а также расходов, возмещение которых предусмотрено настоящим Федеральным законом.</w:t>
            </w:r>
          </w:p>
          <w:p w:rsidR="001B1A2E" w:rsidRDefault="00183E85" w:rsidP="000407CF">
            <w:pPr>
              <w:pStyle w:val="s1"/>
              <w:shd w:val="clear" w:color="auto" w:fill="FFFFFF"/>
              <w:rPr>
                <w:i/>
                <w:iCs/>
                <w:sz w:val="22"/>
                <w:szCs w:val="22"/>
              </w:rPr>
            </w:pPr>
            <w:r>
              <w:rPr>
                <w:i/>
                <w:iCs/>
                <w:sz w:val="22"/>
                <w:szCs w:val="22"/>
              </w:rPr>
              <w:t>7.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паевым инвестиционным фондом или активами акционерного инвестиционного фонда, осуществляются за счет собственного имущества управляющей компании.</w:t>
            </w:r>
          </w:p>
          <w:p w:rsidR="001B1A2E" w:rsidRDefault="00183E85" w:rsidP="000407CF">
            <w:pPr>
              <w:spacing w:before="240"/>
              <w:jc w:val="left"/>
              <w:rPr>
                <w:iCs/>
                <w:sz w:val="22"/>
                <w:szCs w:val="22"/>
              </w:rPr>
            </w:pPr>
            <w:r>
              <w:rPr>
                <w:iCs/>
                <w:sz w:val="22"/>
                <w:szCs w:val="22"/>
                <w:u w:val="single"/>
              </w:rPr>
              <w:t>Примечание</w:t>
            </w:r>
            <w:r>
              <w:rPr>
                <w:iCs/>
                <w:sz w:val="22"/>
                <w:szCs w:val="22"/>
              </w:rPr>
              <w:t xml:space="preserve">: </w:t>
            </w:r>
          </w:p>
          <w:p w:rsidR="001B1A2E" w:rsidRDefault="00183E85" w:rsidP="000407CF">
            <w:pPr>
              <w:spacing w:before="240"/>
              <w:jc w:val="left"/>
              <w:rPr>
                <w:iCs/>
                <w:sz w:val="22"/>
                <w:szCs w:val="22"/>
              </w:rPr>
            </w:pPr>
            <w:r>
              <w:rPr>
                <w:iCs/>
                <w:sz w:val="22"/>
                <w:szCs w:val="22"/>
              </w:rPr>
              <w:t>1. Необходимо учитывать, что при указании вознаграждения управляющей компании НДС не взимается (согласно ст. 149 Налогового кодекса).</w:t>
            </w:r>
          </w:p>
          <w:p w:rsidR="001B1A2E" w:rsidRDefault="00183E85" w:rsidP="000407CF">
            <w:pPr>
              <w:spacing w:before="240"/>
              <w:jc w:val="left"/>
              <w:rPr>
                <w:b/>
                <w:bCs/>
                <w:sz w:val="22"/>
                <w:szCs w:val="22"/>
              </w:rPr>
            </w:pPr>
            <w:r>
              <w:rPr>
                <w:rFonts w:eastAsiaTheme="minorHAnsi"/>
                <w:bCs/>
                <w:sz w:val="22"/>
                <w:szCs w:val="22"/>
              </w:rPr>
              <w:t>2. Допустимо определение в правилах доверительного управления максимального размера вознаграждения управляющей компании, в пределах которого управляющая компания вправе взимать такое вознаграждение за соответствующий период на основании решения управляющей компании.</w:t>
            </w:r>
          </w:p>
          <w:p w:rsidR="001B1A2E" w:rsidRDefault="00183E85" w:rsidP="000407CF">
            <w:pPr>
              <w:spacing w:before="240"/>
              <w:jc w:val="left"/>
              <w:rPr>
                <w:bCs/>
                <w:sz w:val="22"/>
                <w:szCs w:val="22"/>
              </w:rPr>
            </w:pPr>
            <w:r>
              <w:rPr>
                <w:bCs/>
                <w:sz w:val="22"/>
                <w:szCs w:val="22"/>
                <w:u w:val="single"/>
              </w:rPr>
              <w:t>Рекомендация</w:t>
            </w:r>
            <w:r>
              <w:rPr>
                <w:bCs/>
                <w:sz w:val="22"/>
                <w:szCs w:val="22"/>
              </w:rPr>
              <w:t xml:space="preserve">: </w:t>
            </w:r>
          </w:p>
          <w:p w:rsidR="001B1A2E" w:rsidRDefault="00183E85" w:rsidP="000407CF">
            <w:pPr>
              <w:spacing w:before="240"/>
              <w:jc w:val="left"/>
              <w:rPr>
                <w:bCs/>
                <w:sz w:val="22"/>
                <w:szCs w:val="22"/>
              </w:rPr>
            </w:pPr>
            <w:r>
              <w:rPr>
                <w:bCs/>
                <w:sz w:val="22"/>
                <w:szCs w:val="22"/>
              </w:rPr>
              <w:t xml:space="preserve">Не устанавливать вознаграждения и максимальные расходы, рассчитанные в </w:t>
            </w:r>
            <w:r>
              <w:rPr>
                <w:bCs/>
                <w:sz w:val="22"/>
                <w:szCs w:val="22"/>
              </w:rPr>
              <w:lastRenderedPageBreak/>
              <w:t>процентах от среднегодовой стоимости чистых активов, в сумме равными или превышающими 100% среднегодовой стоимости чистых активов паевого инвестиционного фонда.</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Несоответствие содержания раздела установленным требованиям.</w:t>
            </w:r>
          </w:p>
          <w:p w:rsidR="001B1A2E" w:rsidRDefault="00183E85" w:rsidP="000407CF">
            <w:pPr>
              <w:spacing w:before="240"/>
              <w:jc w:val="left"/>
              <w:rPr>
                <w:iCs/>
                <w:sz w:val="22"/>
                <w:szCs w:val="22"/>
              </w:rPr>
            </w:pPr>
            <w:r>
              <w:rPr>
                <w:iCs/>
                <w:sz w:val="22"/>
                <w:szCs w:val="22"/>
              </w:rPr>
              <w:t xml:space="preserve">Отсутствие (или упоминание) в списке лиц, которым выплачивается вознаграждение, оценщика и аудитора в случае, если наличие оценщика и аудитора предусмотрено (или не предусмотрено) в правилах доверительного управления. </w:t>
            </w:r>
          </w:p>
          <w:p w:rsidR="001B1A2E" w:rsidRDefault="00183E85" w:rsidP="000407CF">
            <w:pPr>
              <w:spacing w:before="240"/>
              <w:jc w:val="left"/>
              <w:rPr>
                <w:iCs/>
                <w:sz w:val="22"/>
                <w:szCs w:val="22"/>
              </w:rPr>
            </w:pPr>
            <w:r>
              <w:rPr>
                <w:iCs/>
                <w:sz w:val="22"/>
                <w:szCs w:val="22"/>
              </w:rPr>
              <w:t>Указан размер вознаграждения управляющей компании с учетом НДС.</w:t>
            </w:r>
          </w:p>
          <w:p w:rsidR="001B1A2E" w:rsidRDefault="00183E85" w:rsidP="000407CF">
            <w:pPr>
              <w:spacing w:before="240"/>
              <w:jc w:val="left"/>
              <w:rPr>
                <w:iCs/>
                <w:sz w:val="22"/>
                <w:szCs w:val="22"/>
              </w:rPr>
            </w:pPr>
            <w:r>
              <w:rPr>
                <w:iCs/>
                <w:sz w:val="22"/>
                <w:szCs w:val="22"/>
              </w:rPr>
              <w:lastRenderedPageBreak/>
              <w:t>Не указан размер вознаграждения и (или) порядок его определения.</w:t>
            </w:r>
          </w:p>
          <w:p w:rsidR="001B1A2E" w:rsidRDefault="00183E85" w:rsidP="000407CF">
            <w:pPr>
              <w:spacing w:before="240"/>
              <w:jc w:val="left"/>
              <w:rPr>
                <w:iCs/>
                <w:sz w:val="22"/>
                <w:szCs w:val="22"/>
              </w:rPr>
            </w:pPr>
            <w:r>
              <w:rPr>
                <w:iCs/>
                <w:sz w:val="22"/>
                <w:szCs w:val="22"/>
              </w:rPr>
              <w:t>Формулировка размера вознаграждения инфраструктуре не содержит ограничения «не более».</w:t>
            </w:r>
          </w:p>
          <w:p w:rsidR="001B1A2E" w:rsidRDefault="00183E85" w:rsidP="000407CF">
            <w:pPr>
              <w:spacing w:before="240"/>
              <w:jc w:val="left"/>
              <w:rPr>
                <w:bCs/>
                <w:sz w:val="22"/>
                <w:szCs w:val="22"/>
              </w:rPr>
            </w:pPr>
            <w:r>
              <w:rPr>
                <w:bCs/>
                <w:sz w:val="22"/>
                <w:szCs w:val="22"/>
              </w:rPr>
              <w:t>Определенный в правилах доверительного управления порядок расчета вознаграждения не позволяет его произвести/ указана неверная формула.</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11.2</w:t>
            </w:r>
          </w:p>
        </w:tc>
        <w:tc>
          <w:tcPr>
            <w:tcW w:w="2693" w:type="dxa"/>
            <w:gridSpan w:val="3"/>
            <w:shd w:val="clear" w:color="auto" w:fill="auto"/>
          </w:tcPr>
          <w:p w:rsidR="001B1A2E" w:rsidRDefault="00183E85" w:rsidP="000407CF">
            <w:pPr>
              <w:spacing w:before="240"/>
              <w:jc w:val="left"/>
              <w:rPr>
                <w:b/>
                <w:bCs/>
                <w:sz w:val="22"/>
                <w:szCs w:val="22"/>
              </w:rPr>
            </w:pPr>
            <w:r>
              <w:rPr>
                <w:b/>
                <w:bCs/>
                <w:sz w:val="22"/>
                <w:szCs w:val="22"/>
              </w:rPr>
              <w:t>Срок выплаты вознаграждения управляющей компании и (или) порядок его определения</w:t>
            </w:r>
          </w:p>
        </w:tc>
        <w:tc>
          <w:tcPr>
            <w:tcW w:w="3260" w:type="dxa"/>
            <w:gridSpan w:val="3"/>
            <w:shd w:val="clear" w:color="auto" w:fill="auto"/>
          </w:tcPr>
          <w:p w:rsidR="001B1A2E" w:rsidRDefault="00183E85" w:rsidP="000407CF">
            <w:pPr>
              <w:spacing w:before="240"/>
              <w:jc w:val="left"/>
              <w:rPr>
                <w:bCs/>
                <w:sz w:val="22"/>
                <w:szCs w:val="22"/>
              </w:rPr>
            </w:pPr>
            <w:r>
              <w:rPr>
                <w:sz w:val="22"/>
                <w:szCs w:val="22"/>
              </w:rPr>
              <w:t>Проверяется срок выплаты вознаграждения управляющей компании и (или) порядок его определения.</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12.1.2 Указания 5642-У</w:t>
            </w:r>
          </w:p>
          <w:p w:rsidR="001B1A2E" w:rsidRDefault="00183E85" w:rsidP="000407CF">
            <w:pPr>
              <w:spacing w:before="240"/>
              <w:jc w:val="left"/>
              <w:rPr>
                <w:b/>
                <w:bCs/>
                <w:sz w:val="22"/>
                <w:szCs w:val="22"/>
              </w:rPr>
            </w:pPr>
            <w:r>
              <w:rPr>
                <w:sz w:val="22"/>
                <w:szCs w:val="22"/>
                <w:u w:val="single"/>
              </w:rPr>
              <w:t>Примечание</w:t>
            </w:r>
            <w:r>
              <w:rPr>
                <w:sz w:val="22"/>
                <w:szCs w:val="22"/>
              </w:rPr>
              <w:t>:</w:t>
            </w:r>
          </w:p>
          <w:p w:rsidR="001B1A2E" w:rsidRDefault="00183E85" w:rsidP="000407CF">
            <w:pPr>
              <w:spacing w:before="240"/>
              <w:jc w:val="left"/>
              <w:rPr>
                <w:sz w:val="22"/>
                <w:szCs w:val="22"/>
              </w:rPr>
            </w:pPr>
            <w:r>
              <w:rPr>
                <w:sz w:val="22"/>
                <w:szCs w:val="22"/>
              </w:rPr>
              <w:t xml:space="preserve">Вознаграждение может быть выплачено по истечении года и более со дня его начисления. </w:t>
            </w:r>
          </w:p>
        </w:tc>
        <w:tc>
          <w:tcPr>
            <w:tcW w:w="3402" w:type="dxa"/>
            <w:shd w:val="clear" w:color="auto" w:fill="auto"/>
          </w:tcPr>
          <w:p w:rsidR="001B1A2E" w:rsidRDefault="00183E85" w:rsidP="000407CF">
            <w:pPr>
              <w:spacing w:before="240"/>
              <w:jc w:val="left"/>
              <w:rPr>
                <w:iCs/>
                <w:sz w:val="22"/>
                <w:szCs w:val="22"/>
              </w:rPr>
            </w:pPr>
            <w:r>
              <w:rPr>
                <w:iCs/>
                <w:sz w:val="22"/>
                <w:szCs w:val="22"/>
              </w:rPr>
              <w:t>Не указан срок выплаты вознаграждения управляющей компании и (или) порядок его определения.</w:t>
            </w:r>
          </w:p>
          <w:p w:rsidR="001B1A2E" w:rsidRDefault="00183E85" w:rsidP="000407CF">
            <w:pPr>
              <w:spacing w:before="240"/>
              <w:jc w:val="left"/>
              <w:rPr>
                <w:rFonts w:eastAsia="Times New Roman"/>
                <w:sz w:val="22"/>
                <w:szCs w:val="22"/>
                <w:lang w:eastAsia="ru-RU"/>
              </w:rPr>
            </w:pPr>
            <w:r>
              <w:rPr>
                <w:sz w:val="22"/>
                <w:szCs w:val="22"/>
              </w:rPr>
              <w:t>Не указано событие или дата, являющиеся началом исчисления срока для выплаты вознаграждения.</w:t>
            </w:r>
          </w:p>
        </w:tc>
      </w:tr>
      <w:tr w:rsidR="001B1A2E">
        <w:tc>
          <w:tcPr>
            <w:tcW w:w="887" w:type="dxa"/>
            <w:gridSpan w:val="2"/>
            <w:shd w:val="clear" w:color="auto" w:fill="auto"/>
          </w:tcPr>
          <w:p w:rsidR="001B1A2E" w:rsidRDefault="00183E85">
            <w:pPr>
              <w:spacing w:before="240"/>
              <w:rPr>
                <w:iCs/>
                <w:sz w:val="22"/>
                <w:szCs w:val="22"/>
              </w:rPr>
            </w:pPr>
            <w:r>
              <w:rPr>
                <w:iCs/>
                <w:sz w:val="22"/>
                <w:szCs w:val="22"/>
              </w:rPr>
              <w:t>11.3</w:t>
            </w:r>
          </w:p>
        </w:tc>
        <w:tc>
          <w:tcPr>
            <w:tcW w:w="2693" w:type="dxa"/>
            <w:gridSpan w:val="3"/>
            <w:shd w:val="clear" w:color="auto" w:fill="auto"/>
          </w:tcPr>
          <w:p w:rsidR="001B1A2E" w:rsidRDefault="00183E85" w:rsidP="000407CF">
            <w:pPr>
              <w:spacing w:before="240"/>
              <w:jc w:val="left"/>
              <w:rPr>
                <w:b/>
                <w:bCs/>
                <w:color w:val="22272F"/>
                <w:sz w:val="22"/>
                <w:szCs w:val="22"/>
              </w:rPr>
            </w:pPr>
            <w:r>
              <w:rPr>
                <w:b/>
                <w:bCs/>
                <w:color w:val="22272F"/>
                <w:sz w:val="22"/>
                <w:szCs w:val="22"/>
              </w:rPr>
              <w:t>Перечень расходов, связанных с доверительным управлением фондом и подлежащих оплате за счет имущества, составляющего фонд, а также максимальный размер указанных расходов</w:t>
            </w:r>
          </w:p>
        </w:tc>
        <w:tc>
          <w:tcPr>
            <w:tcW w:w="3260" w:type="dxa"/>
            <w:gridSpan w:val="3"/>
            <w:shd w:val="clear" w:color="auto" w:fill="auto"/>
          </w:tcPr>
          <w:p w:rsidR="001B1A2E" w:rsidRDefault="00183E85" w:rsidP="000407CF">
            <w:pPr>
              <w:spacing w:before="240"/>
              <w:jc w:val="left"/>
              <w:rPr>
                <w:color w:val="22272F"/>
                <w:sz w:val="22"/>
                <w:szCs w:val="22"/>
              </w:rPr>
            </w:pPr>
            <w:r>
              <w:rPr>
                <w:color w:val="22272F"/>
                <w:sz w:val="22"/>
                <w:szCs w:val="22"/>
              </w:rPr>
              <w:t>Проверяются:</w:t>
            </w:r>
          </w:p>
          <w:p w:rsidR="001B1A2E" w:rsidRDefault="00183E85" w:rsidP="000407CF">
            <w:pPr>
              <w:spacing w:before="240"/>
              <w:jc w:val="left"/>
              <w:rPr>
                <w:color w:val="22272F"/>
                <w:sz w:val="22"/>
                <w:szCs w:val="22"/>
              </w:rPr>
            </w:pPr>
            <w:r>
              <w:rPr>
                <w:color w:val="22272F"/>
                <w:sz w:val="22"/>
                <w:szCs w:val="22"/>
              </w:rPr>
              <w:t>перечень расходов, связанных с доверительным управлением паевым инвестиционным фондом и подлежащих оплате за счет имущества, составляющего фонд;</w:t>
            </w:r>
          </w:p>
          <w:p w:rsidR="001B1A2E" w:rsidRDefault="00183E85" w:rsidP="000407CF">
            <w:pPr>
              <w:spacing w:before="240"/>
              <w:jc w:val="left"/>
              <w:rPr>
                <w:color w:val="22272F"/>
                <w:sz w:val="22"/>
                <w:szCs w:val="22"/>
              </w:rPr>
            </w:pPr>
            <w:r>
              <w:rPr>
                <w:color w:val="22272F"/>
                <w:sz w:val="22"/>
                <w:szCs w:val="22"/>
              </w:rPr>
              <w:t>максимальный размер указанных расходов.</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12.1.3 Указания 5642-У</w:t>
            </w:r>
          </w:p>
          <w:p w:rsidR="001B1A2E" w:rsidRDefault="00183E85" w:rsidP="000407CF">
            <w:pPr>
              <w:spacing w:before="180"/>
              <w:jc w:val="left"/>
              <w:rPr>
                <w:b/>
                <w:sz w:val="22"/>
                <w:szCs w:val="22"/>
              </w:rPr>
            </w:pPr>
            <w:r>
              <w:rPr>
                <w:b/>
                <w:sz w:val="22"/>
                <w:szCs w:val="22"/>
              </w:rPr>
              <w:t xml:space="preserve">Указание Банка России от 24.12.2014 №3506-У «О перечне расходов, связанных с доверительным управлением имуществом, составляющим активы акционерного инвестиционного фонда, или имуществом, составляющим паевой инвестиционный фонд» </w:t>
            </w:r>
          </w:p>
          <w:p w:rsidR="001B1A2E" w:rsidRDefault="00183E85" w:rsidP="000407CF">
            <w:pPr>
              <w:spacing w:before="180"/>
              <w:jc w:val="left"/>
              <w:rPr>
                <w:b/>
                <w:sz w:val="22"/>
                <w:szCs w:val="22"/>
              </w:rPr>
            </w:pPr>
            <w:r>
              <w:rPr>
                <w:b/>
                <w:sz w:val="22"/>
                <w:szCs w:val="22"/>
              </w:rPr>
              <w:t>П. 4.1.4 Положения 796-П</w:t>
            </w:r>
          </w:p>
          <w:p w:rsidR="001B1A2E" w:rsidRDefault="00183E85" w:rsidP="000407CF">
            <w:pPr>
              <w:spacing w:before="240"/>
              <w:jc w:val="left"/>
              <w:rPr>
                <w:rFonts w:eastAsia="Times New Roman"/>
                <w:bCs/>
                <w:i/>
                <w:iCs/>
                <w:sz w:val="22"/>
                <w:szCs w:val="22"/>
                <w:lang w:eastAsia="ru-RU"/>
              </w:rPr>
            </w:pPr>
            <w:r>
              <w:rPr>
                <w:rFonts w:eastAsia="Times New Roman"/>
                <w:bCs/>
                <w:i/>
                <w:iCs/>
                <w:sz w:val="22"/>
                <w:szCs w:val="22"/>
                <w:lang w:eastAsia="ru-RU"/>
              </w:rPr>
              <w:t>Общее собрание владельцев инвестиционных паев закрытого паевого инвестиционного фонда принимает решение… по увеличению максимального совокупного размера расходов, связанных с доверительным управлением имуществом, составляющим фонд, подлежащих оплате за счет имущества, составляющего фонд.</w:t>
            </w:r>
          </w:p>
          <w:p w:rsidR="001B1A2E" w:rsidRDefault="00183E85" w:rsidP="000407CF">
            <w:pPr>
              <w:spacing w:before="180"/>
              <w:jc w:val="left"/>
              <w:rPr>
                <w:i/>
                <w:sz w:val="22"/>
                <w:szCs w:val="22"/>
              </w:rPr>
            </w:pPr>
            <w:r>
              <w:rPr>
                <w:iCs/>
                <w:sz w:val="22"/>
                <w:szCs w:val="22"/>
                <w:u w:val="single"/>
              </w:rPr>
              <w:t>Примечание</w:t>
            </w:r>
            <w:r>
              <w:rPr>
                <w:i/>
                <w:sz w:val="22"/>
                <w:szCs w:val="22"/>
              </w:rPr>
              <w:t>:</w:t>
            </w:r>
          </w:p>
          <w:p w:rsidR="001B1A2E" w:rsidRDefault="00183E85" w:rsidP="000407CF">
            <w:pPr>
              <w:spacing w:before="240"/>
              <w:jc w:val="left"/>
              <w:rPr>
                <w:sz w:val="22"/>
                <w:szCs w:val="22"/>
              </w:rPr>
            </w:pPr>
            <w:bookmarkStart w:id="22" w:name="_Hlk90045722"/>
            <w:r>
              <w:rPr>
                <w:sz w:val="22"/>
                <w:szCs w:val="22"/>
              </w:rPr>
              <w:lastRenderedPageBreak/>
              <w:t xml:space="preserve">1. В случае выдела при погашении паев объекта недвижимого имущества, </w:t>
            </w:r>
            <w:bookmarkEnd w:id="22"/>
            <w:r>
              <w:rPr>
                <w:sz w:val="22"/>
                <w:szCs w:val="22"/>
              </w:rPr>
              <w:t>управляющая компания вправе оплатить за счет имущества ПИФ сумму госпошлины при обращении в Росреестр с заявлением о переходе права собственности (из вебинара с участием представителя ЦБ 18.03.2021).</w:t>
            </w:r>
          </w:p>
          <w:p w:rsidR="001B1A2E" w:rsidRDefault="00183E85" w:rsidP="000407CF">
            <w:pPr>
              <w:spacing w:before="240"/>
              <w:jc w:val="left"/>
              <w:rPr>
                <w:sz w:val="22"/>
                <w:szCs w:val="22"/>
              </w:rPr>
            </w:pPr>
            <w:r>
              <w:rPr>
                <w:sz w:val="22"/>
                <w:szCs w:val="22"/>
              </w:rPr>
              <w:t>2. Увеличение размера «иных расходов» допускается при условии принятия общим собранием владельцев инвестиционных паев решения по вопросу, предусмотренному подпунктом 4.1.4 пункта 4.1 Положения 796-П (Письмо Банка России в НАУФОР исх. №38-1-4/1342 от 10.05.2023).</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Несоответствие содержания раздела установленным требованиям.</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В правилах доверительного управления не определен перечень расходов, связанных с доверительным управлением ПИФ и подлежащих оплате за счет имущества, составляющего ПИФ.</w:t>
            </w:r>
          </w:p>
          <w:p w:rsidR="001B1A2E" w:rsidRDefault="00183E85" w:rsidP="000407CF">
            <w:pPr>
              <w:spacing w:before="240"/>
              <w:jc w:val="left"/>
              <w:rPr>
                <w:iCs/>
                <w:sz w:val="22"/>
                <w:szCs w:val="22"/>
              </w:rPr>
            </w:pPr>
            <w:r>
              <w:rPr>
                <w:iCs/>
                <w:sz w:val="22"/>
                <w:szCs w:val="22"/>
              </w:rPr>
              <w:t>Указаны не предусмотренные нормативными правовыми актами расходы за счет имущества ПИФ.</w:t>
            </w:r>
          </w:p>
          <w:p w:rsidR="001B1A2E" w:rsidRDefault="00183E85" w:rsidP="000407CF">
            <w:pPr>
              <w:spacing w:before="240"/>
              <w:jc w:val="left"/>
              <w:rPr>
                <w:iCs/>
                <w:sz w:val="22"/>
                <w:szCs w:val="22"/>
              </w:rPr>
            </w:pPr>
            <w:r>
              <w:rPr>
                <w:iCs/>
                <w:sz w:val="22"/>
                <w:szCs w:val="22"/>
              </w:rPr>
              <w:t>Указаны расходы, связанные с имуществом, которое не предусмотрено инвестиционной декларацией.</w:t>
            </w:r>
          </w:p>
          <w:p w:rsidR="001B1A2E" w:rsidRDefault="00183E85" w:rsidP="000407CF">
            <w:pPr>
              <w:spacing w:before="240"/>
              <w:jc w:val="left"/>
              <w:rPr>
                <w:iCs/>
                <w:sz w:val="22"/>
                <w:szCs w:val="22"/>
              </w:rPr>
            </w:pPr>
            <w:r>
              <w:rPr>
                <w:iCs/>
                <w:sz w:val="22"/>
                <w:szCs w:val="22"/>
              </w:rPr>
              <w:lastRenderedPageBreak/>
              <w:t>Не указан максимальный размер расходов, подлежащих оплате за счет имущества ПИФ.</w:t>
            </w:r>
          </w:p>
          <w:p w:rsidR="001B1A2E" w:rsidRDefault="00183E85" w:rsidP="000407CF">
            <w:pPr>
              <w:spacing w:before="240"/>
              <w:jc w:val="left"/>
              <w:rPr>
                <w:iCs/>
                <w:sz w:val="22"/>
                <w:szCs w:val="22"/>
              </w:rPr>
            </w:pPr>
            <w:r>
              <w:rPr>
                <w:iCs/>
                <w:sz w:val="22"/>
                <w:szCs w:val="22"/>
              </w:rPr>
              <w:t>Размер иных расходов превышает максимальный размер расходов, подлежащих оплате за счет имущества ПИФ, установленный правилами доверительного управления.</w:t>
            </w:r>
          </w:p>
          <w:p w:rsidR="001B1A2E" w:rsidRDefault="00183E85" w:rsidP="000407CF">
            <w:pPr>
              <w:spacing w:before="240"/>
              <w:jc w:val="left"/>
              <w:rPr>
                <w:rFonts w:eastAsia="Times New Roman"/>
                <w:sz w:val="22"/>
                <w:szCs w:val="22"/>
                <w:lang w:eastAsia="ru-RU"/>
              </w:rPr>
            </w:pPr>
            <w:r>
              <w:rPr>
                <w:iCs/>
                <w:sz w:val="22"/>
                <w:szCs w:val="22"/>
              </w:rPr>
              <w:t xml:space="preserve">Увеличиваются «иные расходы», при этом нет решения общего собрания владельцев инвестиционных паев об увеличении </w:t>
            </w:r>
            <w:r>
              <w:rPr>
                <w:rFonts w:eastAsia="Times New Roman"/>
                <w:sz w:val="22"/>
                <w:szCs w:val="22"/>
                <w:lang w:eastAsia="ru-RU"/>
              </w:rPr>
              <w:t>максимального совокупного размера расходов, связанных с доверительным управлением имуществом, составляющим ПИФ, подлежащих оплате за счет имущества, составляющего ПИФ.</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11.4</w:t>
            </w:r>
          </w:p>
        </w:tc>
        <w:tc>
          <w:tcPr>
            <w:tcW w:w="2693" w:type="dxa"/>
            <w:gridSpan w:val="3"/>
            <w:shd w:val="clear" w:color="auto" w:fill="auto"/>
          </w:tcPr>
          <w:p w:rsidR="001B1A2E" w:rsidRDefault="00183E85" w:rsidP="000407CF">
            <w:pPr>
              <w:spacing w:before="240"/>
              <w:jc w:val="left"/>
              <w:rPr>
                <w:b/>
                <w:bCs/>
                <w:color w:val="22272F"/>
                <w:sz w:val="22"/>
                <w:szCs w:val="22"/>
              </w:rPr>
            </w:pPr>
            <w:r>
              <w:rPr>
                <w:b/>
                <w:bCs/>
                <w:color w:val="22272F"/>
                <w:sz w:val="22"/>
                <w:szCs w:val="22"/>
              </w:rPr>
              <w:t>Положение о том, что расходы, не предусмотренные правилами, а также вознаграждения в части, превышающей размеры, указанные в правилах, выплачиваются управляющей компанией за счет собственных средств</w:t>
            </w:r>
          </w:p>
        </w:tc>
        <w:tc>
          <w:tcPr>
            <w:tcW w:w="3260" w:type="dxa"/>
            <w:gridSpan w:val="3"/>
            <w:shd w:val="clear" w:color="auto" w:fill="auto"/>
          </w:tcPr>
          <w:p w:rsidR="001B1A2E" w:rsidRDefault="00183E85" w:rsidP="000407CF">
            <w:pPr>
              <w:spacing w:before="240"/>
              <w:jc w:val="left"/>
              <w:rPr>
                <w:color w:val="22272F"/>
                <w:sz w:val="22"/>
                <w:szCs w:val="22"/>
              </w:rPr>
            </w:pPr>
            <w:r>
              <w:rPr>
                <w:color w:val="22272F"/>
                <w:sz w:val="22"/>
                <w:szCs w:val="22"/>
              </w:rPr>
              <w:t>Проверка положения о том, что расходы, не предусмотренные правилами доверительного управления, а также вознаграждения в части, превышающей размеры, указанные в правилах доверительного управления, выплачиваются управляющей компанией за счет собственных средств.</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12.1.4 Указания 5642-У</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Несоответствие положения правил доверительного управления установленным требованиям.</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Правилами доверительного управления предусмотрено, что за счет средств ПИФ оплачиваются   расходы, не предусмотренные правилами доверительного управления/ оплачиваются вознаграждения в части, превышающей указанные </w:t>
            </w:r>
            <w:r>
              <w:rPr>
                <w:rFonts w:eastAsia="Times New Roman"/>
                <w:sz w:val="22"/>
                <w:szCs w:val="22"/>
                <w:lang w:eastAsia="ru-RU"/>
              </w:rPr>
              <w:lastRenderedPageBreak/>
              <w:t>в правилах доверительного управления размеры.</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11.5</w:t>
            </w:r>
          </w:p>
        </w:tc>
        <w:tc>
          <w:tcPr>
            <w:tcW w:w="2693" w:type="dxa"/>
            <w:gridSpan w:val="3"/>
            <w:shd w:val="clear" w:color="auto" w:fill="auto"/>
          </w:tcPr>
          <w:p w:rsidR="001B1A2E" w:rsidRDefault="00183E85" w:rsidP="000407CF">
            <w:pPr>
              <w:spacing w:before="240"/>
              <w:jc w:val="left"/>
              <w:rPr>
                <w:b/>
                <w:bCs/>
                <w:color w:val="22272F"/>
                <w:sz w:val="22"/>
                <w:szCs w:val="22"/>
              </w:rPr>
            </w:pPr>
            <w:r>
              <w:rPr>
                <w:b/>
                <w:bCs/>
                <w:color w:val="22272F"/>
                <w:sz w:val="22"/>
                <w:szCs w:val="22"/>
              </w:rPr>
              <w:t>Иные положения</w:t>
            </w:r>
          </w:p>
        </w:tc>
        <w:tc>
          <w:tcPr>
            <w:tcW w:w="3260" w:type="dxa"/>
            <w:gridSpan w:val="3"/>
            <w:shd w:val="clear" w:color="auto" w:fill="auto"/>
          </w:tcPr>
          <w:p w:rsidR="001B1A2E" w:rsidRDefault="00183E85" w:rsidP="000407CF">
            <w:pPr>
              <w:spacing w:before="240"/>
              <w:jc w:val="left"/>
              <w:rPr>
                <w:color w:val="22272F"/>
                <w:sz w:val="22"/>
                <w:szCs w:val="22"/>
              </w:rPr>
            </w:pPr>
            <w:r>
              <w:rPr>
                <w:color w:val="22272F"/>
                <w:sz w:val="22"/>
                <w:szCs w:val="22"/>
              </w:rPr>
              <w:t>Проверка иных положений правил доверительного управления, включенных по решению управляющей компании</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12.2 Указания 5642-У</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По решению управляющей компании в раздел «Вознаграждение и расходы» правил доверительного управления могут включаться иные сведения о вознаграждениях и расходах, связанных с доверительным управлением ПИФ, не предусмотренные </w:t>
            </w:r>
            <w:hyperlink r:id="rId83" w:tooltip="https://login.consultant.ru/link/?req=doc&amp;base=LAW&amp;n=374514&amp;dst=100227" w:history="1">
              <w:r>
                <w:rPr>
                  <w:rFonts w:eastAsia="Times New Roman"/>
                  <w:sz w:val="22"/>
                  <w:szCs w:val="22"/>
                  <w:lang w:eastAsia="ru-RU"/>
                </w:rPr>
                <w:t>пунктом 12.1</w:t>
              </w:r>
            </w:hyperlink>
            <w:r>
              <w:rPr>
                <w:rFonts w:eastAsia="Times New Roman"/>
                <w:sz w:val="22"/>
                <w:szCs w:val="22"/>
                <w:lang w:eastAsia="ru-RU"/>
              </w:rPr>
              <w:t xml:space="preserve"> Указания 5642-У.</w:t>
            </w:r>
          </w:p>
        </w:tc>
        <w:tc>
          <w:tcPr>
            <w:tcW w:w="3402" w:type="dxa"/>
            <w:shd w:val="clear" w:color="auto" w:fill="auto"/>
          </w:tcPr>
          <w:p w:rsidR="001B1A2E" w:rsidRDefault="001B1A2E" w:rsidP="000407CF">
            <w:pPr>
              <w:spacing w:before="240"/>
              <w:jc w:val="left"/>
              <w:rPr>
                <w:rFonts w:eastAsia="Times New Roman"/>
                <w:sz w:val="22"/>
                <w:szCs w:val="22"/>
                <w:lang w:eastAsia="ru-RU"/>
              </w:rPr>
            </w:pPr>
          </w:p>
        </w:tc>
      </w:tr>
      <w:tr w:rsidR="001B1A2E">
        <w:tc>
          <w:tcPr>
            <w:tcW w:w="14920" w:type="dxa"/>
            <w:gridSpan w:val="11"/>
            <w:shd w:val="clear" w:color="auto" w:fill="E7E6E6" w:themeFill="background2"/>
          </w:tcPr>
          <w:p w:rsidR="001B1A2E" w:rsidRDefault="00183E85" w:rsidP="000407CF">
            <w:pPr>
              <w:spacing w:before="240" w:after="240"/>
              <w:jc w:val="left"/>
              <w:rPr>
                <w:rStyle w:val="af9"/>
              </w:rPr>
            </w:pPr>
            <w:r>
              <w:rPr>
                <w:rStyle w:val="af9"/>
              </w:rPr>
              <w:t>12. ОЦЕНКА ИМУЩЕСТВА, СОСТАВЛЯЮЩЕГО ФОНД, И ОПРЕДЕЛЕНИЕ РАСЧЕТНОЙ СТОИМОСТИ ОДНОГО ИНВЕСТИЦИОННОГО ПАЯ</w:t>
            </w:r>
          </w:p>
        </w:tc>
      </w:tr>
      <w:tr w:rsidR="001B1A2E">
        <w:tc>
          <w:tcPr>
            <w:tcW w:w="887" w:type="dxa"/>
            <w:gridSpan w:val="2"/>
            <w:shd w:val="clear" w:color="auto" w:fill="auto"/>
          </w:tcPr>
          <w:p w:rsidR="001B1A2E" w:rsidRDefault="00183E85">
            <w:pPr>
              <w:spacing w:before="240"/>
              <w:rPr>
                <w:iCs/>
                <w:sz w:val="22"/>
                <w:szCs w:val="22"/>
              </w:rPr>
            </w:pPr>
            <w:r>
              <w:rPr>
                <w:iCs/>
                <w:sz w:val="22"/>
                <w:szCs w:val="22"/>
              </w:rPr>
              <w:t>12.1</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 xml:space="preserve">Порядок </w:t>
            </w:r>
            <w:r>
              <w:rPr>
                <w:b/>
                <w:iCs/>
                <w:color w:val="22272F"/>
                <w:sz w:val="22"/>
                <w:szCs w:val="22"/>
              </w:rPr>
              <w:t>определения расчетной стоимости одного инвестиционного пая, а также положение о том, что определение стоимости чистых активов ПИФ осуществляется в порядке, предусмотренном законодательством Российской Федерации об инвестиционных фондах</w:t>
            </w:r>
          </w:p>
        </w:tc>
        <w:tc>
          <w:tcPr>
            <w:tcW w:w="3260" w:type="dxa"/>
            <w:gridSpan w:val="3"/>
            <w:shd w:val="clear" w:color="auto" w:fill="auto"/>
          </w:tcPr>
          <w:p w:rsidR="001B1A2E" w:rsidRDefault="00183E85" w:rsidP="000407CF">
            <w:pPr>
              <w:spacing w:before="240"/>
              <w:jc w:val="left"/>
              <w:rPr>
                <w:iCs/>
                <w:sz w:val="22"/>
                <w:szCs w:val="22"/>
              </w:rPr>
            </w:pPr>
            <w:r>
              <w:rPr>
                <w:bCs/>
                <w:iCs/>
                <w:sz w:val="22"/>
                <w:szCs w:val="22"/>
              </w:rPr>
              <w:t xml:space="preserve">Проверка положений правил доверительного управления, предусматривающих порядок определения расчетной стоимости одного инвестиционного пая, а также положения </w:t>
            </w:r>
            <w:r>
              <w:rPr>
                <w:color w:val="22272F"/>
                <w:sz w:val="22"/>
                <w:szCs w:val="22"/>
              </w:rPr>
              <w:t>о том, что определение стоимости чистых активов ПИФ осуществляется в порядке, предусмотренном ФЗ ИФ.</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13.1 Указания 5642-У</w:t>
            </w:r>
          </w:p>
          <w:p w:rsidR="001B1A2E" w:rsidRDefault="00183E85" w:rsidP="000407CF">
            <w:pPr>
              <w:spacing w:before="240"/>
              <w:jc w:val="left"/>
              <w:rPr>
                <w:rFonts w:eastAsia="Times New Roman"/>
                <w:b/>
                <w:iCs/>
                <w:sz w:val="22"/>
                <w:szCs w:val="22"/>
                <w:lang w:eastAsia="ru-RU"/>
              </w:rPr>
            </w:pPr>
            <w:r>
              <w:rPr>
                <w:rFonts w:eastAsia="Times New Roman"/>
                <w:b/>
                <w:iCs/>
                <w:sz w:val="22"/>
                <w:szCs w:val="22"/>
                <w:lang w:eastAsia="ru-RU"/>
              </w:rPr>
              <w:t xml:space="preserve">Указание №3758-У </w:t>
            </w:r>
          </w:p>
          <w:p w:rsidR="001B1A2E" w:rsidRDefault="00183E85" w:rsidP="000407CF">
            <w:pPr>
              <w:spacing w:before="240"/>
              <w:jc w:val="left"/>
              <w:rPr>
                <w:b/>
                <w:bCs/>
                <w:sz w:val="22"/>
                <w:szCs w:val="22"/>
              </w:rPr>
            </w:pPr>
            <w:r>
              <w:rPr>
                <w:i/>
                <w:sz w:val="22"/>
                <w:szCs w:val="22"/>
              </w:rPr>
              <w:t>2.2. Расчетная стоимость инвестиционного пая паевого инвестиционного фонда определяется на каждую дату, на которую определяется стоимость чистых активов этого фонда, путем деления стоимости чистых активов паевого инвестиционного фонда на количество инвестиционных паев по данным реестра владельцев инвестиционных паев этого паевого инвестиционного фонда на дату определения расчетной стоимости</w:t>
            </w:r>
            <w:r>
              <w:rPr>
                <w:sz w:val="22"/>
                <w:szCs w:val="22"/>
              </w:rPr>
              <w:t>.</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Несоответствие содержания раздела установленным требованиям.</w:t>
            </w:r>
          </w:p>
          <w:p w:rsidR="001B1A2E" w:rsidRDefault="00183E85" w:rsidP="000407CF">
            <w:pPr>
              <w:spacing w:before="240"/>
              <w:jc w:val="left"/>
              <w:rPr>
                <w:iCs/>
                <w:sz w:val="22"/>
                <w:szCs w:val="22"/>
              </w:rPr>
            </w:pPr>
            <w:r>
              <w:rPr>
                <w:iCs/>
                <w:sz w:val="22"/>
                <w:szCs w:val="22"/>
              </w:rPr>
              <w:t>Не указан порядок определения расчетной стоимости одного инвестиционного пая.</w:t>
            </w:r>
          </w:p>
          <w:p w:rsidR="001B1A2E" w:rsidRDefault="00183E85" w:rsidP="000407CF">
            <w:pPr>
              <w:spacing w:before="240"/>
              <w:jc w:val="left"/>
              <w:rPr>
                <w:rFonts w:eastAsia="Times New Roman"/>
                <w:sz w:val="22"/>
                <w:szCs w:val="22"/>
                <w:lang w:eastAsia="ru-RU"/>
              </w:rPr>
            </w:pPr>
            <w:r>
              <w:rPr>
                <w:iCs/>
                <w:sz w:val="22"/>
                <w:szCs w:val="22"/>
              </w:rPr>
              <w:t>Порядок определения расчетной стоимости одного инвестиционного пая противоречит нормативному акту Банка России.</w:t>
            </w:r>
          </w:p>
        </w:tc>
      </w:tr>
      <w:tr w:rsidR="001B1A2E">
        <w:tc>
          <w:tcPr>
            <w:tcW w:w="887" w:type="dxa"/>
            <w:gridSpan w:val="2"/>
            <w:shd w:val="clear" w:color="auto" w:fill="auto"/>
          </w:tcPr>
          <w:p w:rsidR="001B1A2E" w:rsidRDefault="00183E85">
            <w:pPr>
              <w:spacing w:before="240"/>
              <w:rPr>
                <w:iCs/>
                <w:sz w:val="22"/>
                <w:szCs w:val="22"/>
              </w:rPr>
            </w:pPr>
            <w:r>
              <w:rPr>
                <w:iCs/>
                <w:sz w:val="22"/>
                <w:szCs w:val="22"/>
              </w:rPr>
              <w:t>12.2</w:t>
            </w:r>
          </w:p>
        </w:tc>
        <w:tc>
          <w:tcPr>
            <w:tcW w:w="2693" w:type="dxa"/>
            <w:gridSpan w:val="3"/>
            <w:shd w:val="clear" w:color="auto" w:fill="auto"/>
          </w:tcPr>
          <w:p w:rsidR="001B1A2E" w:rsidRDefault="00183E85" w:rsidP="000407CF">
            <w:pPr>
              <w:spacing w:before="240"/>
              <w:jc w:val="left"/>
              <w:rPr>
                <w:b/>
                <w:bCs/>
                <w:color w:val="22272F"/>
                <w:sz w:val="22"/>
                <w:szCs w:val="22"/>
              </w:rPr>
            </w:pPr>
            <w:r>
              <w:rPr>
                <w:b/>
                <w:bCs/>
                <w:color w:val="22272F"/>
                <w:sz w:val="22"/>
                <w:szCs w:val="22"/>
              </w:rPr>
              <w:t>Случаи, при которых оценка имущества, составляющего ПИФ, осуществляется оценочной компанией (оценщиком)</w:t>
            </w:r>
          </w:p>
        </w:tc>
        <w:tc>
          <w:tcPr>
            <w:tcW w:w="3260" w:type="dxa"/>
            <w:gridSpan w:val="3"/>
            <w:shd w:val="clear" w:color="auto" w:fill="auto"/>
          </w:tcPr>
          <w:p w:rsidR="001B1A2E" w:rsidRDefault="00183E85" w:rsidP="000407CF">
            <w:pPr>
              <w:spacing w:before="240"/>
              <w:jc w:val="left"/>
              <w:rPr>
                <w:color w:val="22272F"/>
                <w:sz w:val="22"/>
                <w:szCs w:val="22"/>
              </w:rPr>
            </w:pPr>
            <w:r>
              <w:rPr>
                <w:color w:val="22272F"/>
                <w:sz w:val="22"/>
                <w:szCs w:val="22"/>
              </w:rPr>
              <w:t xml:space="preserve">Проверка положений правил доверительного управления в отношении случаев, при которых оценка имущества, составляющего ПИФ, осуществляется оценочной </w:t>
            </w:r>
            <w:r>
              <w:rPr>
                <w:color w:val="22272F"/>
                <w:sz w:val="22"/>
                <w:szCs w:val="22"/>
              </w:rPr>
              <w:lastRenderedPageBreak/>
              <w:t>компанией (оценщиком).</w:t>
            </w:r>
          </w:p>
          <w:p w:rsidR="001B1A2E" w:rsidRDefault="00183E85" w:rsidP="000407CF">
            <w:pPr>
              <w:spacing w:before="240"/>
              <w:jc w:val="left"/>
              <w:rPr>
                <w:bCs/>
                <w:sz w:val="22"/>
                <w:szCs w:val="22"/>
              </w:rPr>
            </w:pPr>
            <w:r>
              <w:rPr>
                <w:color w:val="22272F"/>
                <w:sz w:val="22"/>
                <w:szCs w:val="22"/>
              </w:rPr>
              <w:t>Сведения указываются, если инвестиционной декларацией предусмотрено инвестирование в имущество, оцениваемое оценщиком.</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13.2 Указания 5642-У</w:t>
            </w:r>
          </w:p>
          <w:p w:rsidR="001B1A2E" w:rsidRDefault="00183E85" w:rsidP="000407CF">
            <w:pPr>
              <w:spacing w:before="240"/>
              <w:jc w:val="left"/>
              <w:rPr>
                <w:b/>
                <w:sz w:val="22"/>
                <w:szCs w:val="22"/>
              </w:rPr>
            </w:pPr>
            <w:r>
              <w:rPr>
                <w:b/>
                <w:sz w:val="22"/>
                <w:szCs w:val="22"/>
              </w:rPr>
              <w:t xml:space="preserve">Ст. 37 ФЗ ИФ </w:t>
            </w:r>
          </w:p>
          <w:p w:rsidR="001B1A2E" w:rsidRDefault="00183E85" w:rsidP="000407CF">
            <w:pPr>
              <w:spacing w:before="240"/>
              <w:jc w:val="left"/>
              <w:rPr>
                <w:i/>
                <w:iCs/>
                <w:sz w:val="22"/>
                <w:szCs w:val="22"/>
              </w:rPr>
            </w:pPr>
            <w:r>
              <w:rPr>
                <w:i/>
                <w:iCs/>
                <w:sz w:val="22"/>
                <w:szCs w:val="22"/>
              </w:rPr>
              <w:t xml:space="preserve">Оценка имущества, предусмотренного пунктом 2 настоящей статьи, должна </w:t>
            </w:r>
            <w:r>
              <w:rPr>
                <w:i/>
                <w:iCs/>
                <w:sz w:val="22"/>
                <w:szCs w:val="22"/>
              </w:rPr>
              <w:lastRenderedPageBreak/>
              <w:t>осуществляться при его приобретении, а также не реже одного раза в год, если иная периодичность не установлена нормативными актами Банка России.</w:t>
            </w:r>
          </w:p>
          <w:p w:rsidR="001B1A2E" w:rsidRDefault="00183E85" w:rsidP="000407CF">
            <w:pPr>
              <w:spacing w:before="240"/>
              <w:jc w:val="left"/>
              <w:rPr>
                <w:b/>
                <w:sz w:val="22"/>
                <w:szCs w:val="22"/>
              </w:rPr>
            </w:pPr>
            <w:r>
              <w:rPr>
                <w:b/>
                <w:sz w:val="22"/>
                <w:szCs w:val="22"/>
              </w:rPr>
              <w:t>Указание 3758-У</w:t>
            </w:r>
          </w:p>
          <w:p w:rsidR="001B1A2E" w:rsidRDefault="00183E85" w:rsidP="000407CF">
            <w:pPr>
              <w:spacing w:before="240"/>
              <w:jc w:val="left"/>
              <w:rPr>
                <w:rFonts w:eastAsiaTheme="minorHAnsi"/>
                <w:i/>
                <w:iCs/>
                <w:sz w:val="22"/>
                <w:szCs w:val="22"/>
              </w:rPr>
            </w:pPr>
            <w:r>
              <w:rPr>
                <w:rFonts w:eastAsiaTheme="minorHAnsi"/>
                <w:i/>
                <w:iCs/>
                <w:sz w:val="22"/>
                <w:szCs w:val="22"/>
              </w:rPr>
              <w:t>1.6. 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стоимость чистых активов.</w:t>
            </w:r>
          </w:p>
          <w:p w:rsidR="001B1A2E" w:rsidRDefault="00183E85" w:rsidP="000407CF">
            <w:pPr>
              <w:shd w:val="clear" w:color="auto" w:fill="FFFFFF" w:themeFill="background1"/>
              <w:spacing w:before="240"/>
              <w:jc w:val="left"/>
              <w:rPr>
                <w:sz w:val="22"/>
                <w:szCs w:val="22"/>
                <w:u w:val="single"/>
              </w:rPr>
            </w:pPr>
            <w:r>
              <w:rPr>
                <w:sz w:val="22"/>
                <w:szCs w:val="22"/>
                <w:u w:val="single"/>
              </w:rPr>
              <w:t>Рекомендация:</w:t>
            </w:r>
          </w:p>
          <w:p w:rsidR="001B1A2E" w:rsidRDefault="00183E85" w:rsidP="000407CF">
            <w:pPr>
              <w:pStyle w:val="ConsPlusNormal"/>
              <w:spacing w:before="240"/>
              <w:ind w:firstLine="0"/>
              <w:rPr>
                <w:rFonts w:ascii="Times New Roman" w:hAnsi="Times New Roman"/>
              </w:rPr>
            </w:pPr>
            <w:r>
              <w:rPr>
                <w:rFonts w:ascii="Times New Roman" w:hAnsi="Times New Roman" w:cs="Times New Roman"/>
                <w:sz w:val="22"/>
                <w:szCs w:val="22"/>
              </w:rPr>
              <w:t>Указывать в правилах доверительного управления, что оценка стоимости имущества, которая должна осуществляться оценщиком, осуществляется при его приобретении, а также не реже одного раза в 6 (Шесть) месяцев, если иная периодичность не установлена нормативными актами Банка России.</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Несоответствие содержания раздела установленным требованиям.</w:t>
            </w:r>
          </w:p>
          <w:p w:rsidR="001B1A2E" w:rsidRDefault="00183E85" w:rsidP="000407CF">
            <w:pPr>
              <w:spacing w:before="240"/>
              <w:jc w:val="left"/>
              <w:rPr>
                <w:iCs/>
                <w:sz w:val="22"/>
                <w:szCs w:val="22"/>
              </w:rPr>
            </w:pPr>
            <w:r>
              <w:rPr>
                <w:iCs/>
                <w:sz w:val="22"/>
                <w:szCs w:val="22"/>
              </w:rPr>
              <w:t xml:space="preserve">Отсутствует указание на случаи, в которых осуществляется </w:t>
            </w:r>
            <w:r>
              <w:rPr>
                <w:iCs/>
                <w:sz w:val="22"/>
                <w:szCs w:val="22"/>
              </w:rPr>
              <w:lastRenderedPageBreak/>
              <w:t xml:space="preserve">оценка имущества, при этом </w:t>
            </w:r>
            <w:r>
              <w:rPr>
                <w:sz w:val="22"/>
                <w:szCs w:val="22"/>
              </w:rPr>
              <w:t>инвестиционной декларацией предусмотрено инвестирование в имущество, оцениваемое оценщиком.</w:t>
            </w:r>
          </w:p>
          <w:p w:rsidR="001B1A2E" w:rsidRDefault="00183E85" w:rsidP="000407CF">
            <w:pPr>
              <w:spacing w:before="240"/>
              <w:jc w:val="left"/>
              <w:rPr>
                <w:iCs/>
                <w:sz w:val="22"/>
                <w:szCs w:val="22"/>
              </w:rPr>
            </w:pPr>
            <w:r>
              <w:rPr>
                <w:iCs/>
                <w:sz w:val="22"/>
                <w:szCs w:val="22"/>
              </w:rPr>
              <w:t>Периодичность оценки имущества, указанная в договоре с оценщиком, не соответствует периодичности оценки, указанной в тексте правил доверительного управления.</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12.3</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Иные положения</w:t>
            </w:r>
          </w:p>
        </w:tc>
        <w:tc>
          <w:tcPr>
            <w:tcW w:w="3260" w:type="dxa"/>
            <w:gridSpan w:val="3"/>
            <w:shd w:val="clear" w:color="auto" w:fill="auto"/>
          </w:tcPr>
          <w:p w:rsidR="001B1A2E" w:rsidRDefault="00183E85" w:rsidP="000407CF">
            <w:pPr>
              <w:spacing w:before="240"/>
              <w:jc w:val="left"/>
              <w:rPr>
                <w:bCs/>
                <w:iCs/>
                <w:sz w:val="22"/>
                <w:szCs w:val="22"/>
              </w:rPr>
            </w:pPr>
            <w:r>
              <w:rPr>
                <w:bCs/>
                <w:iCs/>
                <w:sz w:val="22"/>
                <w:szCs w:val="22"/>
              </w:rPr>
              <w:t>Проверка иных сведений об оценке имущества, составляющего ПИФ, включенных в правила доверительного управления по решению управляющей компании.</w:t>
            </w:r>
          </w:p>
        </w:tc>
        <w:tc>
          <w:tcPr>
            <w:tcW w:w="4678" w:type="dxa"/>
            <w:gridSpan w:val="2"/>
            <w:shd w:val="clear" w:color="auto" w:fill="auto"/>
          </w:tcPr>
          <w:p w:rsidR="001B1A2E" w:rsidRDefault="00183E85" w:rsidP="000407CF">
            <w:pPr>
              <w:pStyle w:val="s1"/>
              <w:shd w:val="clear" w:color="auto" w:fill="FFFFFF"/>
              <w:spacing w:before="240" w:beforeAutospacing="0"/>
              <w:rPr>
                <w:b/>
                <w:bCs/>
                <w:color w:val="22272F"/>
                <w:sz w:val="22"/>
                <w:szCs w:val="22"/>
              </w:rPr>
            </w:pPr>
            <w:r>
              <w:rPr>
                <w:b/>
                <w:bCs/>
                <w:color w:val="22272F"/>
                <w:sz w:val="22"/>
                <w:szCs w:val="22"/>
              </w:rPr>
              <w:t>П. 13.3 Указания 5642-У</w:t>
            </w:r>
          </w:p>
          <w:p w:rsidR="001B1A2E" w:rsidRDefault="00183E85" w:rsidP="000407CF">
            <w:pPr>
              <w:jc w:val="left"/>
              <w:rPr>
                <w:rFonts w:eastAsia="Times New Roman"/>
                <w:sz w:val="22"/>
                <w:szCs w:val="22"/>
                <w:lang w:eastAsia="ru-RU"/>
              </w:rPr>
            </w:pPr>
            <w:r>
              <w:rPr>
                <w:rFonts w:eastAsia="Times New Roman"/>
                <w:sz w:val="22"/>
                <w:szCs w:val="22"/>
                <w:lang w:eastAsia="ru-RU"/>
              </w:rPr>
              <w:t xml:space="preserve">По решению управляющей компании в раздел «Оценка имущества, составляющего фонд, и определение расчетной стоимости одного инвестиционного пая» правил доверительного управления могут включаться иные сведения об оценке имущества, составляющего ПИФ, не предусмотренные </w:t>
            </w:r>
            <w:hyperlink r:id="rId84" w:tooltip="https://login.consultant.ru/link/?req=doc&amp;base=LAW&amp;n=374514&amp;dst=100234" w:history="1">
              <w:r>
                <w:rPr>
                  <w:rFonts w:eastAsia="Times New Roman"/>
                  <w:sz w:val="22"/>
                  <w:szCs w:val="22"/>
                  <w:lang w:eastAsia="ru-RU"/>
                </w:rPr>
                <w:t>пунктами 13.1</w:t>
              </w:r>
            </w:hyperlink>
            <w:r>
              <w:rPr>
                <w:rFonts w:eastAsia="Times New Roman"/>
                <w:sz w:val="22"/>
                <w:szCs w:val="22"/>
                <w:lang w:eastAsia="ru-RU"/>
              </w:rPr>
              <w:t xml:space="preserve"> и </w:t>
            </w:r>
            <w:hyperlink r:id="rId85" w:tooltip="https://login.consultant.ru/link/?req=doc&amp;base=LAW&amp;n=374514&amp;dst=100235" w:history="1">
              <w:r>
                <w:rPr>
                  <w:rFonts w:eastAsia="Times New Roman"/>
                  <w:sz w:val="22"/>
                  <w:szCs w:val="22"/>
                  <w:lang w:eastAsia="ru-RU"/>
                </w:rPr>
                <w:t>13.2</w:t>
              </w:r>
            </w:hyperlink>
            <w:r>
              <w:rPr>
                <w:rFonts w:eastAsia="Times New Roman"/>
                <w:sz w:val="22"/>
                <w:szCs w:val="22"/>
                <w:lang w:eastAsia="ru-RU"/>
              </w:rPr>
              <w:t xml:space="preserve"> Указания 5642-У.</w:t>
            </w:r>
          </w:p>
        </w:tc>
        <w:tc>
          <w:tcPr>
            <w:tcW w:w="3402" w:type="dxa"/>
            <w:shd w:val="clear" w:color="auto" w:fill="auto"/>
          </w:tcPr>
          <w:p w:rsidR="001B1A2E" w:rsidRDefault="001B1A2E" w:rsidP="000407CF">
            <w:pPr>
              <w:spacing w:before="240"/>
              <w:jc w:val="left"/>
              <w:rPr>
                <w:rFonts w:eastAsia="Times New Roman"/>
                <w:sz w:val="22"/>
                <w:szCs w:val="22"/>
                <w:lang w:eastAsia="ru-RU"/>
              </w:rPr>
            </w:pPr>
          </w:p>
        </w:tc>
      </w:tr>
      <w:tr w:rsidR="001B1A2E">
        <w:tc>
          <w:tcPr>
            <w:tcW w:w="14920" w:type="dxa"/>
            <w:gridSpan w:val="11"/>
            <w:shd w:val="clear" w:color="auto" w:fill="E7E6E6" w:themeFill="background2"/>
          </w:tcPr>
          <w:p w:rsidR="001B1A2E" w:rsidRDefault="00183E85" w:rsidP="000407CF">
            <w:pPr>
              <w:spacing w:before="240" w:after="240"/>
              <w:jc w:val="left"/>
              <w:rPr>
                <w:rStyle w:val="af9"/>
              </w:rPr>
            </w:pPr>
            <w:r>
              <w:rPr>
                <w:rStyle w:val="af9"/>
              </w:rPr>
              <w:t>13. ИНФОРМАЦИЯ О ФОНДЕ</w:t>
            </w:r>
          </w:p>
        </w:tc>
      </w:tr>
      <w:tr w:rsidR="001B1A2E">
        <w:tc>
          <w:tcPr>
            <w:tcW w:w="887" w:type="dxa"/>
            <w:gridSpan w:val="2"/>
            <w:shd w:val="clear" w:color="auto" w:fill="auto"/>
          </w:tcPr>
          <w:p w:rsidR="001B1A2E" w:rsidRDefault="00183E85">
            <w:pPr>
              <w:spacing w:before="240"/>
              <w:rPr>
                <w:iCs/>
                <w:sz w:val="22"/>
                <w:szCs w:val="22"/>
              </w:rPr>
            </w:pPr>
            <w:r>
              <w:rPr>
                <w:iCs/>
                <w:sz w:val="22"/>
                <w:szCs w:val="22"/>
              </w:rPr>
              <w:t>13.1</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 xml:space="preserve">Источник раскрытия </w:t>
            </w:r>
            <w:r>
              <w:rPr>
                <w:b/>
                <w:iCs/>
                <w:sz w:val="22"/>
                <w:szCs w:val="22"/>
              </w:rPr>
              <w:lastRenderedPageBreak/>
              <w:t>информации о ПИФ, а также порядок ее раскрытия</w:t>
            </w:r>
          </w:p>
        </w:tc>
        <w:tc>
          <w:tcPr>
            <w:tcW w:w="3260" w:type="dxa"/>
            <w:gridSpan w:val="3"/>
            <w:shd w:val="clear" w:color="auto" w:fill="auto"/>
          </w:tcPr>
          <w:p w:rsidR="001B1A2E" w:rsidRDefault="00183E85" w:rsidP="000407CF">
            <w:pPr>
              <w:spacing w:before="240"/>
              <w:jc w:val="left"/>
              <w:rPr>
                <w:iCs/>
                <w:sz w:val="22"/>
                <w:szCs w:val="22"/>
              </w:rPr>
            </w:pPr>
            <w:r>
              <w:rPr>
                <w:iCs/>
                <w:sz w:val="22"/>
                <w:szCs w:val="22"/>
              </w:rPr>
              <w:lastRenderedPageBreak/>
              <w:t xml:space="preserve">Проверка положений правил </w:t>
            </w:r>
            <w:r>
              <w:rPr>
                <w:iCs/>
                <w:sz w:val="22"/>
                <w:szCs w:val="22"/>
              </w:rPr>
              <w:lastRenderedPageBreak/>
              <w:t>доверительного управления в отношении:</w:t>
            </w:r>
          </w:p>
          <w:p w:rsidR="001B1A2E" w:rsidRDefault="00183E85" w:rsidP="000407CF">
            <w:pPr>
              <w:spacing w:before="240"/>
              <w:jc w:val="left"/>
              <w:rPr>
                <w:iCs/>
                <w:sz w:val="22"/>
                <w:szCs w:val="22"/>
              </w:rPr>
            </w:pPr>
            <w:r>
              <w:rPr>
                <w:iCs/>
                <w:sz w:val="22"/>
                <w:szCs w:val="22"/>
              </w:rPr>
              <w:t>источника раскрытия информации о ПИФ;</w:t>
            </w:r>
          </w:p>
          <w:p w:rsidR="001B1A2E" w:rsidRDefault="00183E85" w:rsidP="000407CF">
            <w:pPr>
              <w:spacing w:before="240"/>
              <w:jc w:val="left"/>
              <w:rPr>
                <w:iCs/>
                <w:sz w:val="22"/>
                <w:szCs w:val="22"/>
              </w:rPr>
            </w:pPr>
            <w:r>
              <w:rPr>
                <w:iCs/>
                <w:sz w:val="22"/>
                <w:szCs w:val="22"/>
              </w:rPr>
              <w:t>порядка раскрытия соответствующей информации.</w:t>
            </w:r>
          </w:p>
          <w:p w:rsidR="001B1A2E" w:rsidRDefault="00183E85" w:rsidP="000407CF">
            <w:pPr>
              <w:spacing w:before="240"/>
              <w:jc w:val="left"/>
              <w:rPr>
                <w:iCs/>
                <w:sz w:val="22"/>
                <w:szCs w:val="22"/>
              </w:rPr>
            </w:pPr>
            <w:r>
              <w:rPr>
                <w:color w:val="22272F"/>
                <w:sz w:val="22"/>
                <w:szCs w:val="22"/>
              </w:rPr>
              <w:t>Проверяется адрес сайта управляющей компании в сети Интернет.</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14.1.1 Указания 5642-У</w:t>
            </w:r>
          </w:p>
          <w:p w:rsidR="001B1A2E" w:rsidRDefault="00183E85" w:rsidP="000407CF">
            <w:pPr>
              <w:spacing w:before="240"/>
              <w:jc w:val="left"/>
              <w:rPr>
                <w:b/>
                <w:sz w:val="22"/>
                <w:szCs w:val="22"/>
              </w:rPr>
            </w:pPr>
            <w:r>
              <w:rPr>
                <w:b/>
                <w:sz w:val="22"/>
                <w:szCs w:val="22"/>
              </w:rPr>
              <w:lastRenderedPageBreak/>
              <w:t>П. 3 ст. 51 ФЗ ИФ</w:t>
            </w:r>
          </w:p>
          <w:p w:rsidR="001B1A2E" w:rsidRDefault="00183E85" w:rsidP="000407CF">
            <w:pPr>
              <w:spacing w:before="240"/>
              <w:jc w:val="left"/>
              <w:rPr>
                <w:i/>
                <w:sz w:val="22"/>
                <w:szCs w:val="22"/>
              </w:rPr>
            </w:pPr>
            <w:r>
              <w:rPr>
                <w:sz w:val="22"/>
                <w:szCs w:val="22"/>
              </w:rPr>
              <w:t>«</w:t>
            </w:r>
          </w:p>
          <w:p w:rsidR="001B1A2E" w:rsidRDefault="00183E85" w:rsidP="000407CF">
            <w:pPr>
              <w:spacing w:before="240"/>
              <w:jc w:val="left"/>
              <w:rPr>
                <w:i/>
                <w:sz w:val="22"/>
                <w:szCs w:val="22"/>
              </w:rPr>
            </w:pPr>
            <w:r>
              <w:rPr>
                <w:i/>
                <w:sz w:val="22"/>
                <w:szCs w:val="22"/>
              </w:rPr>
              <w:t>Инвестиционные паи и акции, ограниченные в обороте, не могут предлагаться неограниченному кругу лиц, в том числе с использованием рекламы, а также лицам, не являющимся квалифицированными инвесторами.</w:t>
            </w:r>
          </w:p>
          <w:p w:rsidR="001B1A2E" w:rsidRDefault="00183E85" w:rsidP="000407CF">
            <w:pPr>
              <w:spacing w:before="240"/>
              <w:jc w:val="left"/>
              <w:rPr>
                <w:sz w:val="22"/>
                <w:szCs w:val="22"/>
              </w:rPr>
            </w:pPr>
            <w:r>
              <w:rPr>
                <w:i/>
                <w:sz w:val="22"/>
                <w:szCs w:val="22"/>
              </w:rPr>
              <w:t>Любая информация … о паевом инвестиционном фонде, … инвестиционные паи которых ограничены в обороте, должна содержать указание на это обстоятельство.</w:t>
            </w:r>
            <w:r>
              <w:rPr>
                <w:sz w:val="22"/>
                <w:szCs w:val="22"/>
              </w:rPr>
              <w:t>»</w:t>
            </w:r>
          </w:p>
          <w:p w:rsidR="001B1A2E" w:rsidRDefault="00183E85" w:rsidP="000407CF">
            <w:pPr>
              <w:spacing w:before="240"/>
              <w:jc w:val="left"/>
              <w:rPr>
                <w:b/>
                <w:bCs/>
                <w:sz w:val="22"/>
                <w:szCs w:val="22"/>
              </w:rPr>
            </w:pPr>
            <w:r>
              <w:rPr>
                <w:b/>
                <w:bCs/>
                <w:sz w:val="22"/>
                <w:szCs w:val="22"/>
              </w:rPr>
              <w:t>Указание 5609-У</w:t>
            </w:r>
          </w:p>
          <w:p w:rsidR="001B1A2E" w:rsidRDefault="00183E85" w:rsidP="000407CF">
            <w:pPr>
              <w:jc w:val="left"/>
              <w:rPr>
                <w:rFonts w:eastAsia="Times New Roman"/>
                <w:i/>
                <w:iCs/>
                <w:sz w:val="22"/>
                <w:szCs w:val="22"/>
                <w:lang w:eastAsia="ru-RU"/>
              </w:rPr>
            </w:pPr>
            <w:r>
              <w:rPr>
                <w:rFonts w:eastAsia="Times New Roman"/>
                <w:i/>
                <w:iCs/>
                <w:sz w:val="22"/>
                <w:szCs w:val="22"/>
                <w:lang w:eastAsia="ru-RU"/>
              </w:rPr>
              <w:t xml:space="preserve">3. Организация должна раскрывать информацию, установленную </w:t>
            </w:r>
            <w:hyperlink r:id="rId86" w:tooltip="consultantplus://offline/ref=EFA71C0870158C82D980CCEFE4F9599D0CA4CBB5C24B3DC442429B1DFEF40511EE525FCD47344CA5F2E876820424B1590055170ABEDBBE9Dn5P4M" w:history="1">
              <w:r>
                <w:rPr>
                  <w:rFonts w:eastAsia="Times New Roman"/>
                  <w:i/>
                  <w:iCs/>
                  <w:sz w:val="22"/>
                  <w:szCs w:val="22"/>
                  <w:lang w:eastAsia="ru-RU"/>
                </w:rPr>
                <w:t>приложениями 1</w:t>
              </w:r>
            </w:hyperlink>
            <w:r>
              <w:rPr>
                <w:rFonts w:eastAsia="Times New Roman"/>
                <w:i/>
                <w:iCs/>
                <w:sz w:val="22"/>
                <w:szCs w:val="22"/>
                <w:lang w:eastAsia="ru-RU"/>
              </w:rPr>
              <w:t xml:space="preserve"> и </w:t>
            </w:r>
            <w:hyperlink r:id="rId87" w:tooltip="consultantplus://offline/ref=EFA71C0870158C82D980CCEFE4F9599D0CA4CBB5C24B3DC442429B1DFEF40511EE525FCD47344FAEF9E876820424B1590055170ABEDBBE9Dn5P4M" w:history="1">
              <w:r>
                <w:rPr>
                  <w:rFonts w:eastAsia="Times New Roman"/>
                  <w:i/>
                  <w:iCs/>
                  <w:sz w:val="22"/>
                  <w:szCs w:val="22"/>
                  <w:lang w:eastAsia="ru-RU"/>
                </w:rPr>
                <w:t>2</w:t>
              </w:r>
            </w:hyperlink>
            <w:r>
              <w:rPr>
                <w:rFonts w:eastAsia="Times New Roman"/>
                <w:i/>
                <w:iCs/>
                <w:sz w:val="22"/>
                <w:szCs w:val="22"/>
                <w:lang w:eastAsia="ru-RU"/>
              </w:rPr>
              <w:t xml:space="preserve"> к настоящему Указанию (далее - раскрываемая информация), путем ее размещения на официальном сайте организации в информационно-телекоммуникационной сети "Интернет", электронный адрес которого включает доменное имя, права на которое принадлежат указанной организации (далее соответственно - сайт, сеть "Интернет"), в порядке и в сроки, предусмотренные указанными в настоящем пункте приложениями, с соблюдением положений </w:t>
            </w:r>
            <w:hyperlink r:id="rId88" w:tooltip="consultantplus://offline/ref=EFA71C0870158C82D980CCEFE4F9599D0CA4CBB5C24B3DC442429B1DFEF40511EE525FCD47344CADF4E876820424B1590055170ABEDBBE9Dn5P4M" w:history="1">
              <w:r>
                <w:rPr>
                  <w:rFonts w:eastAsia="Times New Roman"/>
                  <w:i/>
                  <w:iCs/>
                  <w:sz w:val="22"/>
                  <w:szCs w:val="22"/>
                  <w:lang w:eastAsia="ru-RU"/>
                </w:rPr>
                <w:t>пунктов 4</w:t>
              </w:r>
            </w:hyperlink>
            <w:r>
              <w:rPr>
                <w:rFonts w:eastAsia="Times New Roman"/>
                <w:i/>
                <w:iCs/>
                <w:sz w:val="22"/>
                <w:szCs w:val="22"/>
                <w:lang w:eastAsia="ru-RU"/>
              </w:rPr>
              <w:t xml:space="preserve"> - </w:t>
            </w:r>
            <w:hyperlink r:id="rId89" w:tooltip="consultantplus://offline/ref=EFA71C0870158C82D980CCEFE4F9599D0CA4CBB5C24B3DC442429B1DFEF40511EE525FCD47344CAFF3E876820424B1590055170ABEDBBE9Dn5P4M" w:history="1">
              <w:r>
                <w:rPr>
                  <w:rFonts w:eastAsia="Times New Roman"/>
                  <w:i/>
                  <w:iCs/>
                  <w:sz w:val="22"/>
                  <w:szCs w:val="22"/>
                  <w:lang w:eastAsia="ru-RU"/>
                </w:rPr>
                <w:t>12</w:t>
              </w:r>
            </w:hyperlink>
            <w:r>
              <w:rPr>
                <w:rFonts w:eastAsia="Times New Roman"/>
                <w:i/>
                <w:iCs/>
                <w:sz w:val="22"/>
                <w:szCs w:val="22"/>
                <w:lang w:eastAsia="ru-RU"/>
              </w:rPr>
              <w:t xml:space="preserve">, </w:t>
            </w:r>
            <w:hyperlink r:id="rId90" w:tooltip="consultantplus://offline/ref=EFA71C0870158C82D980CCEFE4F9599D0CA4CBB5C24B3DC442429B1DFEF40511EE525FCD47344CA9F8E876820424B1590055170ABEDBBE9Dn5P4M" w:history="1">
              <w:r>
                <w:rPr>
                  <w:rFonts w:eastAsia="Times New Roman"/>
                  <w:i/>
                  <w:iCs/>
                  <w:sz w:val="22"/>
                  <w:szCs w:val="22"/>
                  <w:lang w:eastAsia="ru-RU"/>
                </w:rPr>
                <w:t>18</w:t>
              </w:r>
            </w:hyperlink>
            <w:r>
              <w:rPr>
                <w:rFonts w:eastAsia="Times New Roman"/>
                <w:i/>
                <w:iCs/>
                <w:sz w:val="22"/>
                <w:szCs w:val="22"/>
                <w:lang w:eastAsia="ru-RU"/>
              </w:rPr>
              <w:t xml:space="preserve"> - </w:t>
            </w:r>
            <w:hyperlink r:id="rId91" w:tooltip="consultantplus://offline/ref=EFA71C0870158C82D980CCEFE4F9599D0CA4CBB5C24B3DC442429B1DFEF40511EE525FCD47344CABF7E876820424B1590055170ABEDBBE9Dn5P4M" w:history="1">
              <w:r>
                <w:rPr>
                  <w:rFonts w:eastAsia="Times New Roman"/>
                  <w:i/>
                  <w:iCs/>
                  <w:sz w:val="22"/>
                  <w:szCs w:val="22"/>
                  <w:lang w:eastAsia="ru-RU"/>
                </w:rPr>
                <w:t>21</w:t>
              </w:r>
            </w:hyperlink>
            <w:r>
              <w:rPr>
                <w:rFonts w:eastAsia="Times New Roman"/>
                <w:i/>
                <w:iCs/>
                <w:sz w:val="22"/>
                <w:szCs w:val="22"/>
                <w:lang w:eastAsia="ru-RU"/>
              </w:rPr>
              <w:t xml:space="preserve"> настоящего Указания.</w:t>
            </w:r>
          </w:p>
          <w:p w:rsidR="001B1A2E" w:rsidRDefault="00183E85" w:rsidP="000407CF">
            <w:pPr>
              <w:spacing w:before="240"/>
              <w:jc w:val="left"/>
              <w:rPr>
                <w:sz w:val="22"/>
                <w:szCs w:val="22"/>
                <w:shd w:val="clear" w:color="auto" w:fill="FFFFFF"/>
              </w:rPr>
            </w:pPr>
            <w:r>
              <w:rPr>
                <w:sz w:val="22"/>
                <w:szCs w:val="22"/>
                <w:u w:val="single"/>
                <w:shd w:val="clear" w:color="auto" w:fill="FFFFFF"/>
              </w:rPr>
              <w:t>Рекомендации</w:t>
            </w:r>
            <w:r>
              <w:rPr>
                <w:sz w:val="22"/>
                <w:szCs w:val="22"/>
                <w:shd w:val="clear" w:color="auto" w:fill="FFFFFF"/>
              </w:rPr>
              <w:t>:</w:t>
            </w:r>
          </w:p>
          <w:p w:rsidR="001B1A2E" w:rsidRDefault="00183E85" w:rsidP="000407CF">
            <w:pPr>
              <w:keepNext/>
              <w:spacing w:before="240" w:after="120"/>
              <w:jc w:val="left"/>
              <w:rPr>
                <w:rFonts w:eastAsia="Times New Roman"/>
                <w:sz w:val="22"/>
                <w:szCs w:val="22"/>
              </w:rPr>
            </w:pPr>
            <w:r>
              <w:rPr>
                <w:sz w:val="22"/>
                <w:szCs w:val="22"/>
              </w:rPr>
              <w:t xml:space="preserve">1. Рекомендуется включать в правила </w:t>
            </w:r>
            <w:r>
              <w:rPr>
                <w:sz w:val="22"/>
                <w:szCs w:val="22"/>
              </w:rPr>
              <w:lastRenderedPageBreak/>
              <w:t>доверительного управления следующие положения: «Управляющая компания обязана раскрывать информацию о ПИФ на своем официальном сайте в информационно-телекоммуникационной сети «Интернет» по адресу: _____________. (далее - официальный сайт управляющей компании). Информация о ПИФ может распространяться путем размещения на официальных сайтах управляющей компании и специализированного депозитария и на официальном сайте Банка России в сети Интернет для неограниченного круга лиц.</w:t>
            </w:r>
          </w:p>
          <w:p w:rsidR="001B1A2E" w:rsidRDefault="00183E85" w:rsidP="000407CF">
            <w:pPr>
              <w:keepNext/>
              <w:spacing w:after="120"/>
              <w:jc w:val="left"/>
              <w:rPr>
                <w:sz w:val="22"/>
                <w:szCs w:val="22"/>
              </w:rPr>
            </w:pPr>
            <w:r>
              <w:rPr>
                <w:sz w:val="22"/>
                <w:szCs w:val="22"/>
              </w:rPr>
              <w:t>Информация о ПИФ, подлежащая раскрытию, раскрывается в порядке и сроки, установленном законодательством Российской Федерации об инвестиционных фондах, в том числе нормативными актами Банка России.</w:t>
            </w:r>
          </w:p>
          <w:p w:rsidR="001B1A2E" w:rsidRDefault="00183E85" w:rsidP="000407CF">
            <w:pPr>
              <w:keepNext/>
              <w:spacing w:after="120"/>
              <w:jc w:val="left"/>
              <w:rPr>
                <w:sz w:val="22"/>
                <w:szCs w:val="22"/>
              </w:rPr>
            </w:pPr>
            <w:r>
              <w:rPr>
                <w:sz w:val="22"/>
                <w:szCs w:val="22"/>
              </w:rPr>
              <w:t>Управляющая компания (лицо, осуществляющее полномочия по прекращению ПИФ) в случае возникновения основания для прекращения ПИФ раскрывает сообщение о прекращении ПИФ в срок не позднее 5 (пяти) рабочих дней со дня возникновения основания прекращения ПИФ.</w:t>
            </w:r>
          </w:p>
          <w:p w:rsidR="001B1A2E" w:rsidRDefault="00183E85" w:rsidP="000407CF">
            <w:pPr>
              <w:keepNext/>
              <w:spacing w:after="120"/>
              <w:jc w:val="left"/>
              <w:rPr>
                <w:sz w:val="22"/>
                <w:szCs w:val="22"/>
              </w:rPr>
            </w:pPr>
            <w:r>
              <w:rPr>
                <w:sz w:val="22"/>
                <w:szCs w:val="22"/>
              </w:rPr>
              <w:t>2. В целях квалификации, что является предложением, рекомендуется руководствоваться Внутренним стандартом НАУФОР «Требования к взаимодействию с физическими лицами при предложении финансовых инструментов, а также услуг по совершению необеспеченных сделок» (https://naufor.ru/tree.asp?n=18297), обзором контрольной практики НАУФОР (https://naufor.ru/tree.asp?n=28202).</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 xml:space="preserve">Несоответствие содержания </w:t>
            </w:r>
            <w:r>
              <w:rPr>
                <w:rFonts w:eastAsia="Times New Roman"/>
                <w:sz w:val="22"/>
                <w:szCs w:val="22"/>
                <w:lang w:eastAsia="ru-RU"/>
              </w:rPr>
              <w:lastRenderedPageBreak/>
              <w:t>раздела установленным требованиям.</w:t>
            </w:r>
          </w:p>
          <w:p w:rsidR="001B1A2E" w:rsidRDefault="00183E85" w:rsidP="000407CF">
            <w:pPr>
              <w:spacing w:before="240"/>
              <w:jc w:val="left"/>
              <w:rPr>
                <w:iCs/>
                <w:sz w:val="22"/>
                <w:szCs w:val="22"/>
              </w:rPr>
            </w:pPr>
            <w:r>
              <w:rPr>
                <w:iCs/>
                <w:sz w:val="22"/>
                <w:szCs w:val="22"/>
              </w:rPr>
              <w:t>Представленные правила доверительного управления/изменения в правила доверительного управления не содержат указания на сайт управляющей компании в сети Интернет.</w:t>
            </w:r>
          </w:p>
          <w:p w:rsidR="001B1A2E" w:rsidRDefault="00183E85" w:rsidP="000407CF">
            <w:pPr>
              <w:spacing w:before="240"/>
              <w:jc w:val="left"/>
              <w:rPr>
                <w:iCs/>
                <w:sz w:val="22"/>
                <w:szCs w:val="22"/>
              </w:rPr>
            </w:pPr>
            <w:r>
              <w:rPr>
                <w:iCs/>
                <w:sz w:val="22"/>
                <w:szCs w:val="22"/>
              </w:rPr>
              <w:t>Указан адрес сайта в сети Интернет, не являющийся сайтом управляющей компании.</w:t>
            </w:r>
          </w:p>
          <w:p w:rsidR="001B1A2E" w:rsidRDefault="00183E85" w:rsidP="000407CF">
            <w:pPr>
              <w:spacing w:before="240"/>
              <w:jc w:val="left"/>
              <w:rPr>
                <w:rFonts w:eastAsia="Times New Roman"/>
                <w:sz w:val="22"/>
                <w:szCs w:val="22"/>
                <w:lang w:eastAsia="ru-RU"/>
              </w:rPr>
            </w:pPr>
            <w:r>
              <w:rPr>
                <w:iCs/>
                <w:sz w:val="22"/>
                <w:szCs w:val="22"/>
              </w:rPr>
              <w:t>Указан адрес сайта в сети Интернет, не совпадающий с адресом сайта управляющей компании, содержащимся в реестре лицензий управляющих компаний (причина отказа/замечания: н</w:t>
            </w:r>
            <w:r>
              <w:rPr>
                <w:rFonts w:eastAsia="Times New Roman"/>
                <w:sz w:val="22"/>
                <w:szCs w:val="22"/>
                <w:lang w:eastAsia="ru-RU"/>
              </w:rPr>
              <w:t>аличие в представленных документах сведений, не соответствующих действительности или вводящих в заблуждение), за исключением случая, если в реестр лицензий управляющих компаний инвестиционных фондов, паевых инвестиционных фондов и негосударственных пенсионных фондов не внесены сведения о новом адресе сайта управляющей компании, и управляющая компания подтвердила документально принадлежность сайта.</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13.2</w:t>
            </w:r>
          </w:p>
        </w:tc>
        <w:tc>
          <w:tcPr>
            <w:tcW w:w="2693" w:type="dxa"/>
            <w:gridSpan w:val="3"/>
            <w:shd w:val="clear" w:color="auto" w:fill="auto"/>
          </w:tcPr>
          <w:p w:rsidR="001B1A2E" w:rsidRDefault="00183E85" w:rsidP="000407CF">
            <w:pPr>
              <w:pStyle w:val="s1"/>
              <w:shd w:val="clear" w:color="auto" w:fill="FFFFFF"/>
              <w:spacing w:before="240" w:beforeAutospacing="0"/>
              <w:rPr>
                <w:b/>
                <w:bCs/>
                <w:color w:val="22272F"/>
                <w:sz w:val="22"/>
                <w:szCs w:val="22"/>
              </w:rPr>
            </w:pPr>
            <w:r>
              <w:rPr>
                <w:b/>
                <w:bCs/>
                <w:color w:val="22272F"/>
                <w:sz w:val="22"/>
                <w:szCs w:val="22"/>
              </w:rPr>
              <w:t>Перечень и порядок предоставления информации о фонде управляющей компанией и (или) агентами, в случае если правилами предусмотрена возможность подачи заявок на приобретение, погашение и обмен инвестиционных паев агентам.</w:t>
            </w:r>
          </w:p>
        </w:tc>
        <w:tc>
          <w:tcPr>
            <w:tcW w:w="3260" w:type="dxa"/>
            <w:gridSpan w:val="3"/>
            <w:shd w:val="clear" w:color="auto" w:fill="auto"/>
          </w:tcPr>
          <w:p w:rsidR="001B1A2E" w:rsidRDefault="00183E85" w:rsidP="000407CF">
            <w:pPr>
              <w:pStyle w:val="s1"/>
              <w:shd w:val="clear" w:color="auto" w:fill="FFFFFF"/>
              <w:spacing w:before="240" w:beforeAutospacing="0"/>
              <w:rPr>
                <w:sz w:val="22"/>
                <w:szCs w:val="22"/>
              </w:rPr>
            </w:pPr>
            <w:r>
              <w:rPr>
                <w:sz w:val="22"/>
                <w:szCs w:val="22"/>
              </w:rPr>
              <w:t>Проверяются перечень и порядок предоставления информации о ПИФ управляющей компанией и (или) агентами, в случае если правилами доверительного управления предусмотрена возможность подачи заявок на приобретение, погашение и обмен инвестиционных паев агентам.</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14.1.2 Указания 5642-У</w:t>
            </w:r>
          </w:p>
          <w:p w:rsidR="001B1A2E" w:rsidRDefault="00183E85" w:rsidP="000407CF">
            <w:pPr>
              <w:pStyle w:val="s15"/>
              <w:shd w:val="clear" w:color="auto" w:fill="FFFFFF"/>
              <w:rPr>
                <w:b/>
                <w:bCs/>
                <w:color w:val="22272F"/>
                <w:sz w:val="22"/>
                <w:szCs w:val="22"/>
              </w:rPr>
            </w:pPr>
            <w:r>
              <w:rPr>
                <w:rStyle w:val="s10"/>
                <w:b/>
                <w:bCs/>
                <w:color w:val="22272F"/>
                <w:sz w:val="22"/>
                <w:szCs w:val="22"/>
              </w:rPr>
              <w:t>Статья 52 ФЗ ИФ</w:t>
            </w:r>
          </w:p>
          <w:p w:rsidR="001B1A2E" w:rsidRDefault="00183E85" w:rsidP="000407CF">
            <w:pPr>
              <w:spacing w:before="240"/>
              <w:jc w:val="left"/>
              <w:rPr>
                <w:b/>
                <w:bCs/>
                <w:sz w:val="22"/>
                <w:szCs w:val="22"/>
              </w:rPr>
            </w:pPr>
            <w:r>
              <w:rPr>
                <w:b/>
                <w:bCs/>
                <w:sz w:val="22"/>
                <w:szCs w:val="22"/>
              </w:rPr>
              <w:t>Указание 5609-У</w:t>
            </w:r>
          </w:p>
          <w:p w:rsidR="001B1A2E" w:rsidRDefault="00183E85" w:rsidP="000407CF">
            <w:pPr>
              <w:spacing w:before="240"/>
              <w:jc w:val="left"/>
              <w:rPr>
                <w:bCs/>
                <w:sz w:val="22"/>
                <w:szCs w:val="22"/>
                <w:u w:val="single"/>
              </w:rPr>
            </w:pPr>
            <w:r>
              <w:rPr>
                <w:bCs/>
                <w:sz w:val="22"/>
                <w:szCs w:val="22"/>
                <w:u w:val="single"/>
              </w:rPr>
              <w:t>Рекомендация:</w:t>
            </w:r>
          </w:p>
          <w:p w:rsidR="001B1A2E" w:rsidRDefault="00183E85" w:rsidP="000407CF">
            <w:pPr>
              <w:spacing w:before="240"/>
              <w:jc w:val="left"/>
              <w:rPr>
                <w:bCs/>
                <w:sz w:val="22"/>
                <w:szCs w:val="22"/>
              </w:rPr>
            </w:pPr>
            <w:r>
              <w:rPr>
                <w:bCs/>
                <w:sz w:val="22"/>
                <w:szCs w:val="22"/>
              </w:rPr>
              <w:t>1. В порядок предоставления информации включать, в том числе, срок предоставления информации. Из вебинара январь 2021.</w:t>
            </w:r>
          </w:p>
          <w:p w:rsidR="001B1A2E" w:rsidRDefault="00183E85" w:rsidP="000407CF">
            <w:pPr>
              <w:spacing w:before="240"/>
              <w:jc w:val="left"/>
              <w:rPr>
                <w:bCs/>
                <w:sz w:val="22"/>
                <w:szCs w:val="22"/>
              </w:rPr>
            </w:pPr>
            <w:r>
              <w:rPr>
                <w:bCs/>
                <w:sz w:val="22"/>
                <w:szCs w:val="22"/>
              </w:rPr>
              <w:t xml:space="preserve">2. </w:t>
            </w:r>
            <w:r>
              <w:rPr>
                <w:sz w:val="22"/>
                <w:szCs w:val="22"/>
              </w:rPr>
              <w:t>В правила доверительного управления включать перечень информации, предоставляемой согласно Указанию 5609-У.</w:t>
            </w:r>
          </w:p>
          <w:p w:rsidR="001B1A2E" w:rsidRDefault="00183E85" w:rsidP="000407CF">
            <w:pPr>
              <w:pStyle w:val="s1"/>
              <w:shd w:val="clear" w:color="auto" w:fill="FFFFFF"/>
              <w:spacing w:before="240" w:beforeAutospacing="0" w:after="0" w:afterAutospacing="0"/>
              <w:rPr>
                <w:color w:val="22272F"/>
                <w:sz w:val="22"/>
                <w:szCs w:val="22"/>
                <w:u w:val="single"/>
              </w:rPr>
            </w:pPr>
            <w:r>
              <w:rPr>
                <w:color w:val="22272F"/>
                <w:sz w:val="22"/>
                <w:szCs w:val="22"/>
                <w:u w:val="single"/>
              </w:rPr>
              <w:t>Примечание:</w:t>
            </w:r>
          </w:p>
          <w:p w:rsidR="001B1A2E" w:rsidRDefault="00183E85" w:rsidP="000407CF">
            <w:pPr>
              <w:spacing w:before="240"/>
              <w:jc w:val="left"/>
              <w:rPr>
                <w:bCs/>
                <w:sz w:val="22"/>
                <w:szCs w:val="22"/>
              </w:rPr>
            </w:pPr>
            <w:r>
              <w:rPr>
                <w:bCs/>
                <w:sz w:val="22"/>
                <w:szCs w:val="22"/>
              </w:rPr>
              <w:t>1. В ст. 52 ФЗ ИФ определен перечень информации, которая предоставляется по требованию заинтересованных лиц. Соответственно положения об этом должны быть включены в правила доверительного управления.</w:t>
            </w:r>
          </w:p>
          <w:p w:rsidR="001B1A2E" w:rsidRDefault="00183E85" w:rsidP="000407CF">
            <w:pPr>
              <w:spacing w:before="240"/>
              <w:jc w:val="left"/>
              <w:rPr>
                <w:bCs/>
                <w:sz w:val="22"/>
                <w:szCs w:val="22"/>
              </w:rPr>
            </w:pPr>
            <w:r>
              <w:rPr>
                <w:bCs/>
                <w:sz w:val="22"/>
                <w:szCs w:val="22"/>
              </w:rPr>
              <w:t>2. Также в правила доверительного управления может быть предусмотрена иная информация, которую управляющая компания будет предоставлять владельцам инвестиционных паев. Из вебинара январь 2021.</w:t>
            </w:r>
          </w:p>
          <w:p w:rsidR="001B1A2E" w:rsidRDefault="00183E85" w:rsidP="000407CF">
            <w:pPr>
              <w:spacing w:before="240"/>
              <w:jc w:val="left"/>
              <w:rPr>
                <w:sz w:val="22"/>
                <w:szCs w:val="22"/>
              </w:rPr>
            </w:pPr>
            <w:bookmarkStart w:id="23" w:name="_Hlk104280638"/>
            <w:r>
              <w:rPr>
                <w:sz w:val="22"/>
                <w:szCs w:val="22"/>
              </w:rPr>
              <w:t xml:space="preserve">3. ФЗ ИФ не содержит определение термина «заинтересованное лицо», при этом с учетом буквального толкования положений статьи 52 ФЗ ИФ полагается, что таковым является любое лицо, обратившееся к управляющей компании ПИФ и (или) ее агенту по выдаче, </w:t>
            </w:r>
            <w:r>
              <w:rPr>
                <w:sz w:val="22"/>
                <w:szCs w:val="22"/>
              </w:rPr>
              <w:lastRenderedPageBreak/>
              <w:t>погашению и обмену инвестиционных паев с целью получения соответствующей информации.</w:t>
            </w:r>
          </w:p>
          <w:p w:rsidR="001B1A2E" w:rsidRDefault="00183E85" w:rsidP="000407CF">
            <w:pPr>
              <w:jc w:val="left"/>
              <w:rPr>
                <w:sz w:val="22"/>
                <w:szCs w:val="22"/>
              </w:rPr>
            </w:pPr>
            <w:r>
              <w:rPr>
                <w:sz w:val="22"/>
                <w:szCs w:val="22"/>
              </w:rPr>
              <w:t>Законом о рынке ценных бумаг №39-ФЗ не установлено ограничений в отношении круга лиц в целях предоставления информации о ПИФ, инвестиционные паи которого ограничены в обороте.</w:t>
            </w:r>
          </w:p>
          <w:p w:rsidR="001B1A2E" w:rsidRDefault="00183E85" w:rsidP="000407CF">
            <w:pPr>
              <w:jc w:val="left"/>
              <w:rPr>
                <w:sz w:val="22"/>
                <w:szCs w:val="22"/>
              </w:rPr>
            </w:pPr>
            <w:r>
              <w:rPr>
                <w:sz w:val="22"/>
                <w:szCs w:val="22"/>
              </w:rPr>
              <w:t>Таким образом, в случае, если это не нарушает требования законов (в частности, пункта 7 статьи 51 ФЗ ИФ), информация о ПИФ, инвестиционные паи которого ограничены в обороте, может предоставляться любому заинтересованному лицу при соблюдении положений абзаца третьего пункта 3 статьи 51 ФЗ ИФ.</w:t>
            </w:r>
          </w:p>
          <w:p w:rsidR="001B1A2E" w:rsidRDefault="00183E85" w:rsidP="000407CF">
            <w:pPr>
              <w:jc w:val="left"/>
              <w:rPr>
                <w:sz w:val="22"/>
                <w:szCs w:val="22"/>
              </w:rPr>
            </w:pPr>
            <w:r>
              <w:rPr>
                <w:sz w:val="22"/>
                <w:szCs w:val="22"/>
              </w:rPr>
              <w:t>Перечень информации, которую управляющая компания ПИФ, инвестиционные паи которого ограничены в обороте, обязана предоставлять всем заинтересованным лицам по их требованию, установлен статьей 52 ФЗ ИФ. Предоставление заинтересованным лицам иной информации является правом управляющей компании. Ответ Банка России в НАУФОР.</w:t>
            </w:r>
            <w:bookmarkEnd w:id="23"/>
          </w:p>
          <w:p w:rsidR="001B1A2E" w:rsidRDefault="00183E85" w:rsidP="000407CF">
            <w:pPr>
              <w:spacing w:before="240"/>
              <w:jc w:val="left"/>
              <w:rPr>
                <w:sz w:val="22"/>
                <w:szCs w:val="22"/>
              </w:rPr>
            </w:pPr>
            <w:r>
              <w:rPr>
                <w:sz w:val="22"/>
                <w:szCs w:val="22"/>
              </w:rPr>
              <w:t>4. Управляющая компания ПИФ, инвестиционные паи которого ограничены в обороте, вправе при соблюдении требований пункта 3 статьи 51 ФЗ ИФ раскрывать на своем сайте любую информацию о ПИФ, если такое раскрытие не приведет к нарушению положений ФЗ ИФ (в частности, пункта 7 статьи 51) и иных нормативных правовых актов (например, законодательства о персональных данных). Из ответа Банка России исх. №38-1-5/12 от 10.01.2022.</w:t>
            </w:r>
          </w:p>
          <w:p w:rsidR="001B1A2E" w:rsidRDefault="00183E85" w:rsidP="000407CF">
            <w:pPr>
              <w:spacing w:before="240"/>
              <w:jc w:val="left"/>
              <w:rPr>
                <w:sz w:val="22"/>
                <w:szCs w:val="22"/>
              </w:rPr>
            </w:pPr>
            <w:r>
              <w:rPr>
                <w:sz w:val="22"/>
                <w:szCs w:val="22"/>
              </w:rPr>
              <w:lastRenderedPageBreak/>
              <w:t>5. Раскрытие управляющей компанией на своем сайте информации о ПИФ, которая в соответствии с законодательством должна быть предоставлена ею определенному кругу лиц, не является исполнением обязанности управляющей компании по предоставлению соответствующей информации (в частности, предусмотренной подпунктом 8.1 пункта 2 статьи 39, статьей 52 ФЗ ИФ). Из ответа Банка России исх. №38-1-5/12 от 10.01.2022.</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Несоответствие содержания раздела установленным требованиям.</w:t>
            </w:r>
          </w:p>
          <w:p w:rsidR="001B1A2E" w:rsidRDefault="00183E85" w:rsidP="000407CF">
            <w:pPr>
              <w:spacing w:before="240"/>
              <w:jc w:val="left"/>
              <w:rPr>
                <w:iCs/>
                <w:sz w:val="22"/>
                <w:szCs w:val="22"/>
              </w:rPr>
            </w:pPr>
            <w:r>
              <w:rPr>
                <w:iCs/>
                <w:sz w:val="22"/>
                <w:szCs w:val="22"/>
              </w:rPr>
              <w:t>Отсутствует перечень информации о ПИФ и (или) не содержится информация о порядке предоставления информации о ПИФ.</w:t>
            </w:r>
          </w:p>
          <w:p w:rsidR="001B1A2E" w:rsidRDefault="00183E85" w:rsidP="000407CF">
            <w:pPr>
              <w:spacing w:before="240"/>
              <w:jc w:val="left"/>
              <w:rPr>
                <w:iCs/>
                <w:sz w:val="22"/>
                <w:szCs w:val="22"/>
              </w:rPr>
            </w:pPr>
            <w:r>
              <w:rPr>
                <w:iCs/>
                <w:sz w:val="22"/>
                <w:szCs w:val="22"/>
              </w:rPr>
              <w:t>Правилами доверительного управления предусмотрено предоставление информации по требованию заинтересованных лиц исключительно посредством раскрытия информации на официальном сайте управляющей компании в сети «Интернет».</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13.3</w:t>
            </w:r>
          </w:p>
        </w:tc>
        <w:tc>
          <w:tcPr>
            <w:tcW w:w="2693" w:type="dxa"/>
            <w:gridSpan w:val="3"/>
            <w:shd w:val="clear" w:color="auto" w:fill="auto"/>
          </w:tcPr>
          <w:p w:rsidR="001B1A2E" w:rsidRDefault="00183E85" w:rsidP="000407CF">
            <w:pPr>
              <w:pStyle w:val="s1"/>
              <w:shd w:val="clear" w:color="auto" w:fill="FFFFFF"/>
              <w:spacing w:before="240" w:beforeAutospacing="0"/>
              <w:rPr>
                <w:b/>
                <w:bCs/>
                <w:color w:val="22272F"/>
                <w:sz w:val="22"/>
                <w:szCs w:val="22"/>
              </w:rPr>
            </w:pPr>
            <w:r>
              <w:rPr>
                <w:b/>
                <w:bCs/>
                <w:color w:val="22272F"/>
                <w:sz w:val="22"/>
                <w:szCs w:val="22"/>
              </w:rPr>
              <w:t>Иные сведения</w:t>
            </w:r>
          </w:p>
        </w:tc>
        <w:tc>
          <w:tcPr>
            <w:tcW w:w="3260" w:type="dxa"/>
            <w:gridSpan w:val="3"/>
            <w:shd w:val="clear" w:color="auto" w:fill="auto"/>
          </w:tcPr>
          <w:p w:rsidR="001B1A2E" w:rsidRDefault="00183E85" w:rsidP="000407CF">
            <w:pPr>
              <w:pStyle w:val="s1"/>
              <w:shd w:val="clear" w:color="auto" w:fill="FFFFFF"/>
              <w:spacing w:before="240" w:beforeAutospacing="0"/>
              <w:rPr>
                <w:color w:val="22272F"/>
                <w:sz w:val="22"/>
                <w:szCs w:val="22"/>
              </w:rPr>
            </w:pPr>
            <w:r>
              <w:rPr>
                <w:color w:val="22272F"/>
                <w:sz w:val="22"/>
                <w:szCs w:val="22"/>
              </w:rPr>
              <w:t>Проверка иных сведений о раскрытии и (или) предоставлении информации о паевом инвестиционном фонде, включенных в правила доверительного управления по решению управляющей компанией.</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14.2 Указания 5642-У</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По решению управляющей компании в раздел «Информация о фонде» правил доверительного управления могут включаться иные сведения о раскрытии и (или) предоставлении информации о ПИФ, не предусмотренные </w:t>
            </w:r>
            <w:hyperlink r:id="rId92" w:tooltip="https://login.consultant.ru/link/?req=doc&amp;base=LAW&amp;n=374514&amp;dst=100238" w:history="1">
              <w:r>
                <w:rPr>
                  <w:rFonts w:eastAsia="Times New Roman"/>
                  <w:sz w:val="22"/>
                  <w:szCs w:val="22"/>
                  <w:lang w:eastAsia="ru-RU"/>
                </w:rPr>
                <w:t>пунктом 14.1</w:t>
              </w:r>
            </w:hyperlink>
            <w:r>
              <w:rPr>
                <w:rFonts w:eastAsia="Times New Roman"/>
                <w:sz w:val="22"/>
                <w:szCs w:val="22"/>
                <w:lang w:eastAsia="ru-RU"/>
              </w:rPr>
              <w:t xml:space="preserve"> Указания 5642-У.</w:t>
            </w:r>
          </w:p>
        </w:tc>
        <w:tc>
          <w:tcPr>
            <w:tcW w:w="3402" w:type="dxa"/>
            <w:shd w:val="clear" w:color="auto" w:fill="auto"/>
          </w:tcPr>
          <w:p w:rsidR="001B1A2E" w:rsidRDefault="001B1A2E" w:rsidP="000407CF">
            <w:pPr>
              <w:spacing w:before="240"/>
              <w:jc w:val="left"/>
              <w:rPr>
                <w:rFonts w:eastAsia="Times New Roman"/>
                <w:sz w:val="22"/>
                <w:szCs w:val="22"/>
                <w:lang w:eastAsia="ru-RU"/>
              </w:rPr>
            </w:pPr>
          </w:p>
        </w:tc>
      </w:tr>
      <w:tr w:rsidR="001B1A2E">
        <w:tc>
          <w:tcPr>
            <w:tcW w:w="14920" w:type="dxa"/>
            <w:gridSpan w:val="11"/>
            <w:shd w:val="clear" w:color="auto" w:fill="E7E6E6" w:themeFill="background2"/>
          </w:tcPr>
          <w:p w:rsidR="001B1A2E" w:rsidRDefault="00183E85" w:rsidP="000407CF">
            <w:pPr>
              <w:spacing w:before="240" w:after="240"/>
              <w:jc w:val="left"/>
              <w:rPr>
                <w:rStyle w:val="af9"/>
              </w:rPr>
            </w:pPr>
            <w:r>
              <w:rPr>
                <w:rStyle w:val="af9"/>
              </w:rPr>
              <w:t>14. ОТВЕТСТВЕННОСТЬ УПРАВЛЯЮЩЕЙ КОМПАНИИ И ИНЫХ ЛИЦ</w:t>
            </w:r>
          </w:p>
        </w:tc>
      </w:tr>
      <w:tr w:rsidR="001B1A2E">
        <w:tc>
          <w:tcPr>
            <w:tcW w:w="887" w:type="dxa"/>
            <w:gridSpan w:val="2"/>
            <w:shd w:val="clear" w:color="auto" w:fill="auto"/>
          </w:tcPr>
          <w:p w:rsidR="001B1A2E" w:rsidRDefault="00183E85">
            <w:pPr>
              <w:spacing w:before="240"/>
              <w:rPr>
                <w:iCs/>
                <w:sz w:val="22"/>
                <w:szCs w:val="22"/>
              </w:rPr>
            </w:pPr>
            <w:r>
              <w:rPr>
                <w:iCs/>
                <w:sz w:val="22"/>
                <w:szCs w:val="22"/>
              </w:rPr>
              <w:t>14.1</w:t>
            </w:r>
          </w:p>
        </w:tc>
        <w:tc>
          <w:tcPr>
            <w:tcW w:w="2693" w:type="dxa"/>
            <w:gridSpan w:val="3"/>
            <w:shd w:val="clear" w:color="auto" w:fill="auto"/>
          </w:tcPr>
          <w:p w:rsidR="001B1A2E" w:rsidRDefault="00183E85" w:rsidP="000407CF">
            <w:pPr>
              <w:spacing w:before="240"/>
              <w:jc w:val="left"/>
              <w:rPr>
                <w:b/>
                <w:bCs/>
                <w:sz w:val="22"/>
                <w:szCs w:val="22"/>
              </w:rPr>
            </w:pPr>
            <w:r>
              <w:rPr>
                <w:b/>
                <w:bCs/>
                <w:sz w:val="22"/>
                <w:szCs w:val="22"/>
              </w:rPr>
              <w:t>Положения об ответственности управляющей компании, специализированного депозитария и регистратора</w:t>
            </w:r>
          </w:p>
        </w:tc>
        <w:tc>
          <w:tcPr>
            <w:tcW w:w="3260" w:type="dxa"/>
            <w:gridSpan w:val="3"/>
            <w:shd w:val="clear" w:color="auto" w:fill="auto"/>
          </w:tcPr>
          <w:p w:rsidR="001B1A2E" w:rsidRDefault="00183E85" w:rsidP="000407CF">
            <w:pPr>
              <w:spacing w:before="240"/>
              <w:jc w:val="left"/>
              <w:rPr>
                <w:iCs/>
                <w:sz w:val="22"/>
                <w:szCs w:val="22"/>
              </w:rPr>
            </w:pPr>
            <w:r>
              <w:rPr>
                <w:bCs/>
                <w:iCs/>
                <w:sz w:val="22"/>
                <w:szCs w:val="22"/>
              </w:rPr>
              <w:t xml:space="preserve">Проверка положений правил доверительного управления в отношении ответственности управляющей компании, специализированного депозитария и регистратора в соответствии с требованиями, предусмотренными </w:t>
            </w:r>
            <w:hyperlink r:id="rId93" w:anchor="/document/12124999/entry/161" w:tooltip="https://internet.garant.ru/#/document/12124999/entry/161" w:history="1">
              <w:r>
                <w:rPr>
                  <w:rStyle w:val="afb"/>
                  <w:iCs/>
                  <w:color w:val="auto"/>
                  <w:sz w:val="22"/>
                  <w:szCs w:val="22"/>
                  <w:u w:val="none"/>
                </w:rPr>
                <w:t>абзацем первым пункта 1</w:t>
              </w:r>
            </w:hyperlink>
            <w:r>
              <w:rPr>
                <w:iCs/>
                <w:sz w:val="22"/>
                <w:szCs w:val="22"/>
              </w:rPr>
              <w:t xml:space="preserve"> и </w:t>
            </w:r>
            <w:hyperlink r:id="rId94" w:anchor="/document/12124999/entry/162" w:tooltip="https://internet.garant.ru/#/document/12124999/entry/162" w:history="1">
              <w:r>
                <w:rPr>
                  <w:rStyle w:val="afb"/>
                  <w:iCs/>
                  <w:color w:val="auto"/>
                  <w:sz w:val="22"/>
                  <w:szCs w:val="22"/>
                  <w:u w:val="none"/>
                </w:rPr>
                <w:t>пунктом 2 статьи 16</w:t>
              </w:r>
            </w:hyperlink>
            <w:r>
              <w:rPr>
                <w:iCs/>
                <w:sz w:val="22"/>
                <w:szCs w:val="22"/>
              </w:rPr>
              <w:t xml:space="preserve">, </w:t>
            </w:r>
            <w:hyperlink r:id="rId95" w:anchor="/document/12124999/entry/435" w:tooltip="https://internet.garant.ru/#/document/12124999/entry/435" w:history="1">
              <w:r>
                <w:rPr>
                  <w:rStyle w:val="afb"/>
                  <w:iCs/>
                  <w:color w:val="auto"/>
                  <w:sz w:val="22"/>
                  <w:szCs w:val="22"/>
                  <w:u w:val="none"/>
                </w:rPr>
                <w:t>пунктом 5 статьи 43</w:t>
              </w:r>
            </w:hyperlink>
            <w:r>
              <w:rPr>
                <w:iCs/>
                <w:sz w:val="22"/>
                <w:szCs w:val="22"/>
              </w:rPr>
              <w:t xml:space="preserve"> и </w:t>
            </w:r>
            <w:hyperlink r:id="rId96" w:anchor="/document/12124999/entry/481" w:tooltip="https://internet.garant.ru/#/document/12124999/entry/481" w:history="1">
              <w:r>
                <w:rPr>
                  <w:rStyle w:val="afb"/>
                  <w:iCs/>
                  <w:color w:val="auto"/>
                  <w:sz w:val="22"/>
                  <w:szCs w:val="22"/>
                  <w:u w:val="none"/>
                </w:rPr>
                <w:t>пунктами 1-4 статьи 48</w:t>
              </w:r>
            </w:hyperlink>
            <w:r>
              <w:rPr>
                <w:iCs/>
                <w:sz w:val="22"/>
                <w:szCs w:val="22"/>
              </w:rPr>
              <w:t xml:space="preserve"> ФЗ ИФ.</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15.1 Указания 5642-У</w:t>
            </w:r>
          </w:p>
          <w:p w:rsidR="001B1A2E" w:rsidRDefault="00183E85" w:rsidP="000407CF">
            <w:pPr>
              <w:spacing w:before="240"/>
              <w:jc w:val="left"/>
              <w:rPr>
                <w:b/>
                <w:bCs/>
                <w:sz w:val="22"/>
                <w:szCs w:val="22"/>
              </w:rPr>
            </w:pPr>
            <w:r>
              <w:rPr>
                <w:b/>
                <w:bCs/>
                <w:sz w:val="22"/>
                <w:szCs w:val="22"/>
              </w:rPr>
              <w:t>П. 1 ст. 16 ФЗ ИФ:</w:t>
            </w:r>
          </w:p>
          <w:p w:rsidR="001B1A2E" w:rsidRDefault="00183E85" w:rsidP="000407CF">
            <w:pPr>
              <w:pStyle w:val="s1"/>
              <w:shd w:val="clear" w:color="auto" w:fill="FFFFFF"/>
              <w:spacing w:before="0" w:beforeAutospacing="0"/>
              <w:rPr>
                <w:i/>
                <w:iCs/>
                <w:sz w:val="22"/>
                <w:szCs w:val="22"/>
              </w:rPr>
            </w:pPr>
            <w:r>
              <w:rPr>
                <w:i/>
                <w:iCs/>
                <w:sz w:val="22"/>
                <w:szCs w:val="22"/>
              </w:rPr>
              <w:t xml:space="preserve">Управляющая компания паевого инвестиционного фонда несет перед владельцами инвестиционных паев ответственность в размере реального ущерба в случае причинения им убытков в результате нарушения настоящего Федерального закона, иных федеральных законов и правил доверительного управления паевым инвестиционным фондом, в том числе за неправильное определение суммы, на которую </w:t>
            </w:r>
            <w:r>
              <w:rPr>
                <w:i/>
                <w:iCs/>
                <w:sz w:val="22"/>
                <w:szCs w:val="22"/>
              </w:rPr>
              <w:lastRenderedPageBreak/>
              <w:t xml:space="preserve">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w:t>
            </w:r>
            <w:hyperlink r:id="rId97" w:anchor="/document/12124999/entry/1401" w:tooltip="https://internet.garant.ru/#/document/12124999/entry/1401" w:history="1">
              <w:r>
                <w:rPr>
                  <w:rStyle w:val="afb"/>
                  <w:i/>
                  <w:iCs/>
                  <w:color w:val="auto"/>
                  <w:sz w:val="22"/>
                  <w:szCs w:val="22"/>
                </w:rPr>
                <w:t>статьей 14.1</w:t>
              </w:r>
            </w:hyperlink>
            <w:r>
              <w:rPr>
                <w:i/>
                <w:iCs/>
                <w:sz w:val="22"/>
                <w:szCs w:val="22"/>
              </w:rPr>
              <w:t xml:space="preserve"> и </w:t>
            </w:r>
            <w:hyperlink r:id="rId98" w:anchor="/document/12124999/entry/3911" w:tooltip="https://internet.garant.ru/#/document/12124999/entry/3911" w:history="1">
              <w:r>
                <w:rPr>
                  <w:rStyle w:val="afb"/>
                  <w:i/>
                  <w:iCs/>
                  <w:color w:val="auto"/>
                  <w:sz w:val="22"/>
                  <w:szCs w:val="22"/>
                </w:rPr>
                <w:t>пунктом 1.1 статьи 39</w:t>
              </w:r>
            </w:hyperlink>
            <w:r>
              <w:rPr>
                <w:i/>
                <w:iCs/>
                <w:sz w:val="22"/>
                <w:szCs w:val="22"/>
              </w:rPr>
              <w:t xml:space="preserve"> настоящего Федерального закона, - в размере, предусмотренном указанными статьями.</w:t>
            </w:r>
          </w:p>
          <w:p w:rsidR="001B1A2E" w:rsidRDefault="00183E85" w:rsidP="000407CF">
            <w:pPr>
              <w:pStyle w:val="s1"/>
              <w:shd w:val="clear" w:color="auto" w:fill="FFFFFF"/>
              <w:spacing w:after="0" w:afterAutospacing="0"/>
              <w:rPr>
                <w:b/>
                <w:bCs/>
                <w:sz w:val="22"/>
                <w:szCs w:val="22"/>
              </w:rPr>
            </w:pPr>
            <w:r>
              <w:rPr>
                <w:b/>
                <w:bCs/>
                <w:sz w:val="22"/>
                <w:szCs w:val="22"/>
              </w:rPr>
              <w:t>П. 2 ст. 16 ФЗ ИФ:</w:t>
            </w:r>
          </w:p>
          <w:p w:rsidR="001B1A2E" w:rsidRDefault="00183E85" w:rsidP="000407CF">
            <w:pPr>
              <w:pStyle w:val="s1"/>
              <w:shd w:val="clear" w:color="auto" w:fill="FFFFFF"/>
              <w:spacing w:before="0" w:beforeAutospacing="0"/>
              <w:rPr>
                <w:i/>
                <w:iCs/>
                <w:sz w:val="22"/>
                <w:szCs w:val="22"/>
              </w:rPr>
            </w:pPr>
            <w:r>
              <w:rPr>
                <w:i/>
                <w:iCs/>
                <w:sz w:val="22"/>
                <w:szCs w:val="22"/>
                <w:shd w:val="clear" w:color="auto" w:fill="FFFFFF"/>
              </w:rPr>
              <w:t>Долги по обязательствам, возникшим в связи с доверительным управлением имуществом, составляющим паевой инвестиционный фонд, погашаются за счет этого имущества. В случае недостаточности имущества, составляющего паевой инвестиционный фонд, взыскание может быть обращено только на собственное имущество управляющей компании.</w:t>
            </w:r>
          </w:p>
          <w:p w:rsidR="001B1A2E" w:rsidRDefault="00183E85" w:rsidP="000407CF">
            <w:pPr>
              <w:pStyle w:val="s1"/>
              <w:shd w:val="clear" w:color="auto" w:fill="FFFFFF"/>
              <w:spacing w:before="240" w:beforeAutospacing="0" w:after="0" w:afterAutospacing="0"/>
              <w:rPr>
                <w:b/>
                <w:bCs/>
                <w:sz w:val="22"/>
                <w:szCs w:val="22"/>
              </w:rPr>
            </w:pPr>
            <w:r>
              <w:rPr>
                <w:b/>
                <w:bCs/>
                <w:sz w:val="22"/>
                <w:szCs w:val="22"/>
              </w:rPr>
              <w:t>П. 5 статьи 43 ФЗ ИФ</w:t>
            </w:r>
          </w:p>
          <w:p w:rsidR="001B1A2E" w:rsidRDefault="00183E85" w:rsidP="000407CF">
            <w:pPr>
              <w:pStyle w:val="s1"/>
              <w:shd w:val="clear" w:color="auto" w:fill="FFFFFF"/>
              <w:spacing w:before="0" w:beforeAutospacing="0"/>
              <w:rPr>
                <w:b/>
                <w:bCs/>
                <w:i/>
                <w:iCs/>
                <w:sz w:val="22"/>
                <w:szCs w:val="22"/>
              </w:rPr>
            </w:pPr>
            <w:r>
              <w:rPr>
                <w:i/>
                <w:iCs/>
                <w:sz w:val="22"/>
                <w:szCs w:val="22"/>
                <w:shd w:val="clear" w:color="auto" w:fill="FFFFFF"/>
              </w:rPr>
              <w:t>В случае неисполнения или ненадлежащего исполнения специализированным депозитарием обязанностей по учету и хранению имущества, принадлежащего акционерному инвестиционному фонду (составляющего паевой инвестиционный фонд), а также по осуществлению контроля, предусмотренного настоящей статьей, специализированный депозитарий несет солидарную ответственность с управляющей компанией перед акционерным инвестиционным фондом или перед владельцами инвестиционных паев паевого инвестиционного фонда.</w:t>
            </w:r>
          </w:p>
          <w:p w:rsidR="001B1A2E" w:rsidRDefault="00183E85" w:rsidP="000407CF">
            <w:pPr>
              <w:pStyle w:val="s1"/>
              <w:shd w:val="clear" w:color="auto" w:fill="FFFFFF"/>
              <w:spacing w:before="240" w:beforeAutospacing="0" w:after="0" w:afterAutospacing="0"/>
              <w:rPr>
                <w:b/>
                <w:bCs/>
                <w:sz w:val="22"/>
                <w:szCs w:val="22"/>
              </w:rPr>
            </w:pPr>
            <w:r>
              <w:rPr>
                <w:b/>
                <w:bCs/>
                <w:sz w:val="22"/>
                <w:szCs w:val="22"/>
              </w:rPr>
              <w:t>Пункты 1 -4 ст. 48 ФЗ ИФ:</w:t>
            </w:r>
          </w:p>
          <w:p w:rsidR="001B1A2E" w:rsidRDefault="00183E85" w:rsidP="000407CF">
            <w:pPr>
              <w:pStyle w:val="s1"/>
              <w:shd w:val="clear" w:color="auto" w:fill="FFFFFF"/>
              <w:spacing w:before="0" w:beforeAutospacing="0" w:after="0" w:afterAutospacing="0"/>
              <w:rPr>
                <w:i/>
                <w:iCs/>
                <w:sz w:val="22"/>
                <w:szCs w:val="22"/>
              </w:rPr>
            </w:pPr>
            <w:r>
              <w:rPr>
                <w:i/>
                <w:iCs/>
                <w:sz w:val="22"/>
                <w:szCs w:val="22"/>
              </w:rPr>
              <w:t xml:space="preserve">1. Лицо, осуществляющее ведение реестра владельцев инвестиционных паев, возмещает </w:t>
            </w:r>
            <w:r>
              <w:rPr>
                <w:i/>
                <w:iCs/>
                <w:sz w:val="22"/>
                <w:szCs w:val="22"/>
              </w:rPr>
              <w:lastRenderedPageBreak/>
              <w:t>лицам, права которых учитываются на лицевых счетах в указанном реестре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1B1A2E" w:rsidRDefault="00183E85" w:rsidP="000407CF">
            <w:pPr>
              <w:pStyle w:val="s1"/>
              <w:shd w:val="clear" w:color="auto" w:fill="FFFFFF"/>
              <w:spacing w:before="0" w:beforeAutospacing="0" w:after="0" w:afterAutospacing="0"/>
              <w:rPr>
                <w:i/>
                <w:iCs/>
                <w:sz w:val="22"/>
                <w:szCs w:val="22"/>
              </w:rPr>
            </w:pPr>
            <w:r>
              <w:rPr>
                <w:i/>
                <w:iCs/>
                <w:sz w:val="22"/>
                <w:szCs w:val="22"/>
              </w:rPr>
              <w:t>1)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1B1A2E" w:rsidRDefault="00183E85" w:rsidP="000407CF">
            <w:pPr>
              <w:pStyle w:val="s1"/>
              <w:shd w:val="clear" w:color="auto" w:fill="FFFFFF"/>
              <w:spacing w:before="0" w:beforeAutospacing="0" w:after="0" w:afterAutospacing="0"/>
              <w:rPr>
                <w:i/>
                <w:iCs/>
                <w:sz w:val="22"/>
                <w:szCs w:val="22"/>
              </w:rPr>
            </w:pPr>
            <w:r>
              <w:rPr>
                <w:i/>
                <w:iCs/>
                <w:sz w:val="22"/>
                <w:szCs w:val="22"/>
              </w:rPr>
              <w:t>2) с невозможностью осуществить права, закрепленные инвестиционными паями;</w:t>
            </w:r>
          </w:p>
          <w:p w:rsidR="001B1A2E" w:rsidRDefault="00183E85" w:rsidP="000407CF">
            <w:pPr>
              <w:pStyle w:val="s1"/>
              <w:shd w:val="clear" w:color="auto" w:fill="FFFFFF"/>
              <w:spacing w:before="0" w:beforeAutospacing="0" w:after="0" w:afterAutospacing="0"/>
              <w:rPr>
                <w:i/>
                <w:iCs/>
                <w:sz w:val="22"/>
                <w:szCs w:val="22"/>
              </w:rPr>
            </w:pPr>
            <w:r>
              <w:rPr>
                <w:i/>
                <w:iCs/>
                <w:sz w:val="22"/>
                <w:szCs w:val="22"/>
              </w:rPr>
              <w:t>3) с необоснованным отказом в открытии лицевого счета в указанном реестре.</w:t>
            </w:r>
          </w:p>
          <w:p w:rsidR="001B1A2E" w:rsidRDefault="00183E85" w:rsidP="000407CF">
            <w:pPr>
              <w:pStyle w:val="s1"/>
              <w:shd w:val="clear" w:color="auto" w:fill="FFFFFF"/>
              <w:spacing w:before="0" w:beforeAutospacing="0" w:after="0" w:afterAutospacing="0"/>
              <w:rPr>
                <w:i/>
                <w:iCs/>
                <w:sz w:val="22"/>
                <w:szCs w:val="22"/>
              </w:rPr>
            </w:pPr>
            <w:r>
              <w:rPr>
                <w:i/>
                <w:iCs/>
                <w:sz w:val="22"/>
                <w:szCs w:val="22"/>
              </w:rPr>
              <w:t>2. Лицо, осуществляющее ведение реестра владельцев инвестиционных паев, несет ответственность, предусмотренную </w:t>
            </w:r>
            <w:hyperlink r:id="rId99" w:anchor="/document/12124999/entry/481" w:tooltip="https://internet.garant.ru/#/document/12124999/entry/481" w:history="1">
              <w:r>
                <w:rPr>
                  <w:rStyle w:val="afb"/>
                  <w:i/>
                  <w:iCs/>
                  <w:color w:val="auto"/>
                  <w:sz w:val="22"/>
                  <w:szCs w:val="22"/>
                </w:rPr>
                <w:t>пунктом 1</w:t>
              </w:r>
            </w:hyperlink>
            <w:r>
              <w:rPr>
                <w:i/>
                <w:iCs/>
                <w:sz w:val="22"/>
                <w:szCs w:val="22"/>
              </w:rPr>
              <w:t> настоящей статьи, если не докажет, что надлежащее исполнение им обязанностей по ведению указанного реестра оказалось невозможным вследствие непреодолимой силы либо умысла владельца инвестиционных паев или иных лиц, предусмотренных пунктом 1 настоящей статьи.</w:t>
            </w:r>
          </w:p>
          <w:p w:rsidR="001B1A2E" w:rsidRDefault="00183E85" w:rsidP="000407CF">
            <w:pPr>
              <w:pStyle w:val="s1"/>
              <w:shd w:val="clear" w:color="auto" w:fill="FFFFFF"/>
              <w:spacing w:before="0" w:beforeAutospacing="0" w:after="0" w:afterAutospacing="0"/>
              <w:rPr>
                <w:i/>
                <w:iCs/>
                <w:sz w:val="22"/>
                <w:szCs w:val="22"/>
              </w:rPr>
            </w:pPr>
            <w:r>
              <w:rPr>
                <w:i/>
                <w:iCs/>
                <w:sz w:val="22"/>
                <w:szCs w:val="22"/>
              </w:rPr>
              <w:t>3. Управляющая компания несет субсидиарную с лицом, осуществляющим ведение реестра владельцев инвестиционных паев, ответственность, предусмотренную </w:t>
            </w:r>
            <w:hyperlink r:id="rId100" w:anchor="/document/12124999/entry/481" w:tooltip="https://internet.garant.ru/#/document/12124999/entry/481" w:history="1">
              <w:r>
                <w:rPr>
                  <w:rStyle w:val="afb"/>
                  <w:i/>
                  <w:iCs/>
                  <w:color w:val="auto"/>
                  <w:sz w:val="22"/>
                  <w:szCs w:val="22"/>
                </w:rPr>
                <w:t>пунктом 1</w:t>
              </w:r>
            </w:hyperlink>
            <w:r>
              <w:rPr>
                <w:i/>
                <w:iCs/>
                <w:sz w:val="22"/>
                <w:szCs w:val="22"/>
              </w:rPr>
              <w:t xml:space="preserve"> настоящей статьи. Управляющая компания, возместившая убытки, имеет право обратного требования (регресса) к лицу, осуществляющему ведение реестра владельцев </w:t>
            </w:r>
            <w:r>
              <w:rPr>
                <w:i/>
                <w:iCs/>
                <w:sz w:val="22"/>
                <w:szCs w:val="22"/>
              </w:rPr>
              <w:lastRenderedPageBreak/>
              <w:t>инвестиционных паев, в размере суммы, уплаченной ею владельцам инвестиционных паев или иным лицам, предусмотренным пунктом 1 настоящей статьи.</w:t>
            </w:r>
          </w:p>
          <w:p w:rsidR="001B1A2E" w:rsidRDefault="00183E85" w:rsidP="000407CF">
            <w:pPr>
              <w:pStyle w:val="s1"/>
              <w:shd w:val="clear" w:color="auto" w:fill="FFFFFF"/>
              <w:spacing w:before="0" w:beforeAutospacing="0" w:after="0" w:afterAutospacing="0"/>
              <w:rPr>
                <w:i/>
                <w:iCs/>
                <w:sz w:val="22"/>
                <w:szCs w:val="22"/>
              </w:rPr>
            </w:pPr>
            <w:r>
              <w:rPr>
                <w:i/>
                <w:iCs/>
                <w:sz w:val="22"/>
                <w:szCs w:val="22"/>
              </w:rPr>
              <w:t>4.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указанных обязанностей оказалось невозможным вследствие непреодолимой силы либо умысла приобретателя или владельца инвестиционных паев.</w:t>
            </w:r>
            <w:r>
              <w:rPr>
                <w:b/>
                <w:iCs/>
                <w:sz w:val="22"/>
                <w:szCs w:val="22"/>
              </w:rPr>
              <w:t xml:space="preserve"> </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Несоответствие содержания раздела установленным требованиям.</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В правилах доверительного управления не содержатся положения об ответственности управляющей компании и (или) специализированного депозитария и (или) регистратора.</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14.2</w:t>
            </w:r>
          </w:p>
        </w:tc>
        <w:tc>
          <w:tcPr>
            <w:tcW w:w="2693" w:type="dxa"/>
            <w:gridSpan w:val="3"/>
            <w:shd w:val="clear" w:color="auto" w:fill="auto"/>
          </w:tcPr>
          <w:p w:rsidR="001B1A2E" w:rsidRDefault="00183E85" w:rsidP="000407CF">
            <w:pPr>
              <w:spacing w:before="240"/>
              <w:jc w:val="left"/>
              <w:rPr>
                <w:b/>
                <w:bCs/>
                <w:color w:val="22272F"/>
                <w:sz w:val="22"/>
                <w:szCs w:val="22"/>
              </w:rPr>
            </w:pPr>
            <w:r>
              <w:rPr>
                <w:b/>
                <w:bCs/>
                <w:color w:val="22272F"/>
                <w:sz w:val="22"/>
                <w:szCs w:val="22"/>
              </w:rPr>
              <w:t>Положения об ответственности управляющей компании и оценочной компании (оценщика)</w:t>
            </w:r>
          </w:p>
        </w:tc>
        <w:tc>
          <w:tcPr>
            <w:tcW w:w="3260" w:type="dxa"/>
            <w:gridSpan w:val="3"/>
            <w:shd w:val="clear" w:color="auto" w:fill="auto"/>
          </w:tcPr>
          <w:p w:rsidR="001B1A2E" w:rsidRDefault="00183E85" w:rsidP="000407CF">
            <w:pPr>
              <w:pStyle w:val="s1"/>
              <w:shd w:val="clear" w:color="auto" w:fill="FFFFFF"/>
              <w:spacing w:before="240" w:beforeAutospacing="0"/>
              <w:rPr>
                <w:sz w:val="22"/>
                <w:szCs w:val="22"/>
              </w:rPr>
            </w:pPr>
            <w:r>
              <w:rPr>
                <w:sz w:val="22"/>
                <w:szCs w:val="22"/>
              </w:rPr>
              <w:t xml:space="preserve">Проверка положений правил доверительного управления в отношении сведений об ответственности управляющей компании и оценщика в соответствии с </w:t>
            </w:r>
            <w:hyperlink r:id="rId101" w:anchor="/document/12124999/entry/376" w:tooltip="https://internet.garant.ru/#/document/12124999/entry/376" w:history="1">
              <w:r>
                <w:rPr>
                  <w:rStyle w:val="afb"/>
                  <w:color w:val="auto"/>
                  <w:sz w:val="22"/>
                  <w:szCs w:val="22"/>
                  <w:u w:val="none"/>
                </w:rPr>
                <w:t>пунктами 6</w:t>
              </w:r>
            </w:hyperlink>
            <w:r>
              <w:rPr>
                <w:sz w:val="22"/>
                <w:szCs w:val="22"/>
              </w:rPr>
              <w:t xml:space="preserve"> и </w:t>
            </w:r>
            <w:hyperlink r:id="rId102" w:anchor="/document/12124999/entry/377" w:tooltip="https://internet.garant.ru/#/document/12124999/entry/377" w:history="1">
              <w:r>
                <w:rPr>
                  <w:rStyle w:val="afb"/>
                  <w:color w:val="auto"/>
                  <w:sz w:val="22"/>
                  <w:szCs w:val="22"/>
                  <w:u w:val="none"/>
                </w:rPr>
                <w:t>7 статьи 37</w:t>
              </w:r>
            </w:hyperlink>
            <w:r>
              <w:rPr>
                <w:rStyle w:val="afb"/>
                <w:color w:val="auto"/>
                <w:sz w:val="22"/>
                <w:szCs w:val="22"/>
                <w:u w:val="none"/>
              </w:rPr>
              <w:t xml:space="preserve"> ФЗ ИФ.</w:t>
            </w:r>
          </w:p>
          <w:p w:rsidR="001B1A2E" w:rsidRDefault="00183E85" w:rsidP="000407CF">
            <w:pPr>
              <w:pStyle w:val="s1"/>
              <w:shd w:val="clear" w:color="auto" w:fill="FFFFFF"/>
              <w:spacing w:before="240" w:beforeAutospacing="0"/>
              <w:rPr>
                <w:bCs/>
                <w:sz w:val="22"/>
                <w:szCs w:val="22"/>
              </w:rPr>
            </w:pPr>
            <w:r>
              <w:rPr>
                <w:sz w:val="22"/>
                <w:szCs w:val="22"/>
              </w:rPr>
              <w:t>Положения включаются, если инвестиционной декларацией предусмотрено инвестирование в имущество, оцениваемое оценщиком.</w:t>
            </w:r>
          </w:p>
        </w:tc>
        <w:tc>
          <w:tcPr>
            <w:tcW w:w="4678" w:type="dxa"/>
            <w:gridSpan w:val="2"/>
            <w:shd w:val="clear" w:color="auto" w:fill="auto"/>
          </w:tcPr>
          <w:p w:rsidR="001B1A2E" w:rsidRDefault="00183E85" w:rsidP="000407CF">
            <w:pPr>
              <w:spacing w:before="240"/>
              <w:jc w:val="left"/>
              <w:rPr>
                <w:b/>
                <w:sz w:val="22"/>
                <w:szCs w:val="22"/>
              </w:rPr>
            </w:pPr>
            <w:r>
              <w:rPr>
                <w:b/>
                <w:sz w:val="22"/>
                <w:szCs w:val="22"/>
              </w:rPr>
              <w:t>П. 15.2 Указания 5642-У</w:t>
            </w:r>
          </w:p>
          <w:p w:rsidR="001B1A2E" w:rsidRDefault="00183E85" w:rsidP="000407CF">
            <w:pPr>
              <w:spacing w:before="240"/>
              <w:jc w:val="left"/>
              <w:rPr>
                <w:b/>
                <w:sz w:val="22"/>
                <w:szCs w:val="22"/>
              </w:rPr>
            </w:pPr>
            <w:r>
              <w:rPr>
                <w:b/>
                <w:sz w:val="22"/>
                <w:szCs w:val="22"/>
              </w:rPr>
              <w:t>П.п. 6 и 7 ст. 37 ФЗ ИФ</w:t>
            </w:r>
          </w:p>
          <w:p w:rsidR="001B1A2E" w:rsidRDefault="00183E85" w:rsidP="000407CF">
            <w:pPr>
              <w:spacing w:before="240"/>
              <w:jc w:val="left"/>
              <w:rPr>
                <w:i/>
                <w:sz w:val="22"/>
                <w:szCs w:val="22"/>
              </w:rPr>
            </w:pPr>
            <w:r>
              <w:rPr>
                <w:sz w:val="22"/>
                <w:szCs w:val="22"/>
              </w:rPr>
              <w:t>«</w:t>
            </w:r>
            <w:r>
              <w:rPr>
                <w:i/>
                <w:sz w:val="22"/>
                <w:szCs w:val="22"/>
              </w:rPr>
              <w:t>6. Оценщик несет ответственность перед акционерным инвестиционным фондом или владельцами инвестиционных паев за причиненные им убытки, возникшие в связи с использованием акционерным инвестиционным фондом или управляющей компанией паевого инвестиционного фонда итоговой величины рыночной либо иной стоимости объекта оценки, указанной в отчете, подписанном оценщиком:</w:t>
            </w:r>
          </w:p>
          <w:p w:rsidR="001B1A2E" w:rsidRDefault="00183E85" w:rsidP="000407CF">
            <w:pPr>
              <w:jc w:val="left"/>
              <w:rPr>
                <w:i/>
                <w:sz w:val="22"/>
                <w:szCs w:val="22"/>
              </w:rPr>
            </w:pPr>
            <w:r>
              <w:rPr>
                <w:i/>
                <w:sz w:val="22"/>
                <w:szCs w:val="22"/>
              </w:rPr>
              <w:t>1) при расчете стоимости чистых активов акционерного инвестиционного фонда и активов паевого инвестиционного фонда;</w:t>
            </w:r>
          </w:p>
          <w:p w:rsidR="001B1A2E" w:rsidRDefault="00183E85" w:rsidP="000407CF">
            <w:pPr>
              <w:jc w:val="left"/>
              <w:rPr>
                <w:i/>
                <w:sz w:val="22"/>
                <w:szCs w:val="22"/>
              </w:rPr>
            </w:pPr>
            <w:r>
              <w:rPr>
                <w:i/>
                <w:sz w:val="22"/>
                <w:szCs w:val="22"/>
              </w:rPr>
              <w:t>2) при совершении сделок с имуществом акционерного инвестиционного фонда и имуществом, составляющим паевой инвестиционный фонд.</w:t>
            </w:r>
          </w:p>
          <w:p w:rsidR="001B1A2E" w:rsidRDefault="00183E85" w:rsidP="000407CF">
            <w:pPr>
              <w:spacing w:before="240"/>
              <w:jc w:val="left"/>
              <w:rPr>
                <w:sz w:val="22"/>
                <w:szCs w:val="22"/>
              </w:rPr>
            </w:pPr>
            <w:r>
              <w:rPr>
                <w:i/>
                <w:sz w:val="22"/>
                <w:szCs w:val="22"/>
              </w:rPr>
              <w:lastRenderedPageBreak/>
              <w:t>7. Управляющая компания паевого инвестиционного фонда несет с оценщиком субсидиарную ответственность, предусмотренную пунктом 6 настоящей статьи. 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r>
              <w:rPr>
                <w:sz w:val="22"/>
                <w:szCs w:val="22"/>
              </w:rPr>
              <w:t>»</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Несоответствие содержания раздела установленным требованиям.</w:t>
            </w:r>
          </w:p>
          <w:p w:rsidR="001B1A2E" w:rsidRDefault="00183E85" w:rsidP="000407CF">
            <w:pPr>
              <w:spacing w:before="240"/>
              <w:jc w:val="left"/>
              <w:rPr>
                <w:iCs/>
                <w:sz w:val="22"/>
                <w:szCs w:val="22"/>
              </w:rPr>
            </w:pPr>
            <w:r>
              <w:rPr>
                <w:iCs/>
                <w:sz w:val="22"/>
                <w:szCs w:val="22"/>
              </w:rPr>
              <w:t>В случае, если правилами доверительного управления не предусмотрен оценщик – наличие в документе пункта, в котором определена ответственность оценщика. И наоборот.</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14.3</w:t>
            </w:r>
          </w:p>
        </w:tc>
        <w:tc>
          <w:tcPr>
            <w:tcW w:w="2693" w:type="dxa"/>
            <w:gridSpan w:val="3"/>
            <w:shd w:val="clear" w:color="auto" w:fill="auto"/>
          </w:tcPr>
          <w:p w:rsidR="001B1A2E" w:rsidRDefault="00183E85" w:rsidP="000407CF">
            <w:pPr>
              <w:spacing w:before="240"/>
              <w:jc w:val="left"/>
              <w:rPr>
                <w:b/>
                <w:bCs/>
                <w:color w:val="22272F"/>
                <w:sz w:val="22"/>
                <w:szCs w:val="22"/>
              </w:rPr>
            </w:pPr>
            <w:r>
              <w:rPr>
                <w:b/>
                <w:bCs/>
                <w:color w:val="22272F"/>
                <w:sz w:val="22"/>
                <w:szCs w:val="22"/>
              </w:rPr>
              <w:t>Иные положения</w:t>
            </w:r>
          </w:p>
        </w:tc>
        <w:tc>
          <w:tcPr>
            <w:tcW w:w="3260" w:type="dxa"/>
            <w:gridSpan w:val="3"/>
            <w:shd w:val="clear" w:color="auto" w:fill="auto"/>
          </w:tcPr>
          <w:p w:rsidR="001B1A2E" w:rsidRDefault="00183E85" w:rsidP="000407CF">
            <w:pPr>
              <w:spacing w:before="240"/>
              <w:jc w:val="left"/>
              <w:rPr>
                <w:bCs/>
                <w:iCs/>
                <w:sz w:val="22"/>
                <w:szCs w:val="22"/>
              </w:rPr>
            </w:pPr>
            <w:r>
              <w:rPr>
                <w:bCs/>
                <w:iCs/>
                <w:sz w:val="22"/>
                <w:szCs w:val="22"/>
              </w:rPr>
              <w:t>Проверка иных сведений об ответственности управляющей компании перед владельцами инвестиционных паев, предусмотренные правилами доверительного управления.</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15.3 Указания 5642-У</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По решению управляющей компании в раздел «Ответственность управляющей компании и иных лиц» правил доверительного управления могут включаться иные сведения об ответственности управляющей компании перед владельцами инвестиционных паев, не предусмотренные </w:t>
            </w:r>
            <w:hyperlink r:id="rId103" w:tooltip="https://login.consultant.ru/link/?req=doc&amp;base=LAW&amp;n=374514&amp;dst=100243" w:history="1">
              <w:r>
                <w:rPr>
                  <w:rFonts w:eastAsia="Times New Roman"/>
                  <w:sz w:val="22"/>
                  <w:szCs w:val="22"/>
                  <w:lang w:eastAsia="ru-RU"/>
                </w:rPr>
                <w:t>пунктами 15.1</w:t>
              </w:r>
            </w:hyperlink>
            <w:r>
              <w:rPr>
                <w:rFonts w:eastAsia="Times New Roman"/>
                <w:sz w:val="22"/>
                <w:szCs w:val="22"/>
                <w:lang w:eastAsia="ru-RU"/>
              </w:rPr>
              <w:t xml:space="preserve"> и </w:t>
            </w:r>
            <w:hyperlink r:id="rId104" w:tooltip="https://login.consultant.ru/link/?req=doc&amp;base=LAW&amp;n=374514&amp;dst=100244" w:history="1">
              <w:r>
                <w:rPr>
                  <w:rFonts w:eastAsia="Times New Roman"/>
                  <w:sz w:val="22"/>
                  <w:szCs w:val="22"/>
                  <w:lang w:eastAsia="ru-RU"/>
                </w:rPr>
                <w:t>15.2</w:t>
              </w:r>
            </w:hyperlink>
            <w:r>
              <w:rPr>
                <w:rFonts w:eastAsia="Times New Roman"/>
                <w:sz w:val="22"/>
                <w:szCs w:val="22"/>
                <w:lang w:eastAsia="ru-RU"/>
              </w:rPr>
              <w:t xml:space="preserve"> Указания 5642-У.</w:t>
            </w:r>
          </w:p>
        </w:tc>
        <w:tc>
          <w:tcPr>
            <w:tcW w:w="3402" w:type="dxa"/>
            <w:shd w:val="clear" w:color="auto" w:fill="auto"/>
          </w:tcPr>
          <w:p w:rsidR="001B1A2E" w:rsidRDefault="001B1A2E" w:rsidP="000407CF">
            <w:pPr>
              <w:spacing w:before="240"/>
              <w:jc w:val="left"/>
              <w:rPr>
                <w:rFonts w:eastAsia="Times New Roman"/>
                <w:sz w:val="22"/>
                <w:szCs w:val="22"/>
                <w:lang w:eastAsia="ru-RU"/>
              </w:rPr>
            </w:pPr>
          </w:p>
        </w:tc>
      </w:tr>
      <w:tr w:rsidR="001B1A2E">
        <w:tc>
          <w:tcPr>
            <w:tcW w:w="14920" w:type="dxa"/>
            <w:gridSpan w:val="11"/>
            <w:shd w:val="clear" w:color="auto" w:fill="E7E6E6" w:themeFill="background2"/>
          </w:tcPr>
          <w:p w:rsidR="001B1A2E" w:rsidRDefault="00183E85" w:rsidP="000407CF">
            <w:pPr>
              <w:spacing w:before="240" w:after="240"/>
              <w:jc w:val="left"/>
              <w:rPr>
                <w:rStyle w:val="af9"/>
              </w:rPr>
            </w:pPr>
            <w:r>
              <w:rPr>
                <w:rStyle w:val="af9"/>
              </w:rPr>
              <w:t>15. ПРЕКРАЩЕНИЕ ФОНДА</w:t>
            </w:r>
          </w:p>
        </w:tc>
      </w:tr>
      <w:tr w:rsidR="001B1A2E">
        <w:tc>
          <w:tcPr>
            <w:tcW w:w="887" w:type="dxa"/>
            <w:gridSpan w:val="2"/>
            <w:shd w:val="clear" w:color="auto" w:fill="auto"/>
          </w:tcPr>
          <w:p w:rsidR="001B1A2E" w:rsidRDefault="00183E85">
            <w:pPr>
              <w:spacing w:before="240"/>
              <w:rPr>
                <w:iCs/>
                <w:sz w:val="22"/>
                <w:szCs w:val="22"/>
              </w:rPr>
            </w:pPr>
            <w:r>
              <w:rPr>
                <w:iCs/>
                <w:sz w:val="22"/>
                <w:szCs w:val="22"/>
              </w:rPr>
              <w:t>15.1</w:t>
            </w:r>
          </w:p>
        </w:tc>
        <w:tc>
          <w:tcPr>
            <w:tcW w:w="2693" w:type="dxa"/>
            <w:gridSpan w:val="3"/>
            <w:shd w:val="clear" w:color="auto" w:fill="auto"/>
          </w:tcPr>
          <w:p w:rsidR="001B1A2E" w:rsidRDefault="00183E85" w:rsidP="000407CF">
            <w:pPr>
              <w:pStyle w:val="s1"/>
              <w:shd w:val="clear" w:color="auto" w:fill="FFFFFF"/>
              <w:spacing w:before="240" w:beforeAutospacing="0" w:after="0" w:afterAutospacing="0"/>
              <w:rPr>
                <w:b/>
                <w:bCs/>
                <w:sz w:val="22"/>
                <w:szCs w:val="22"/>
              </w:rPr>
            </w:pPr>
            <w:r>
              <w:rPr>
                <w:b/>
                <w:bCs/>
                <w:sz w:val="22"/>
                <w:szCs w:val="22"/>
              </w:rPr>
              <w:t xml:space="preserve">Положение о том, что прекращение фонда осуществляется в порядке, предусмотренном </w:t>
            </w:r>
            <w:hyperlink r:id="rId105" w:anchor="/document/12124999/entry/500" w:tooltip="https://internet.garant.ru/#/document/12124999/entry/500" w:history="1">
              <w:r>
                <w:rPr>
                  <w:rStyle w:val="afb"/>
                  <w:b/>
                  <w:bCs/>
                  <w:color w:val="auto"/>
                  <w:sz w:val="22"/>
                  <w:szCs w:val="22"/>
                  <w:u w:val="none"/>
                </w:rPr>
                <w:t>главой 5</w:t>
              </w:r>
            </w:hyperlink>
            <w:r>
              <w:rPr>
                <w:b/>
                <w:bCs/>
                <w:sz w:val="22"/>
                <w:szCs w:val="22"/>
              </w:rPr>
              <w:t xml:space="preserve"> ФЗ ИФ</w:t>
            </w:r>
          </w:p>
        </w:tc>
        <w:tc>
          <w:tcPr>
            <w:tcW w:w="3260" w:type="dxa"/>
            <w:gridSpan w:val="3"/>
            <w:shd w:val="clear" w:color="auto" w:fill="auto"/>
          </w:tcPr>
          <w:p w:rsidR="001B1A2E" w:rsidRDefault="00183E85" w:rsidP="000407CF">
            <w:pPr>
              <w:spacing w:before="240"/>
              <w:jc w:val="left"/>
              <w:rPr>
                <w:iCs/>
                <w:sz w:val="22"/>
                <w:szCs w:val="22"/>
              </w:rPr>
            </w:pPr>
            <w:r>
              <w:rPr>
                <w:bCs/>
                <w:iCs/>
                <w:sz w:val="22"/>
                <w:szCs w:val="22"/>
              </w:rPr>
              <w:t>Проверка положения правил доверительного управления о том, что прекращение ПИФ осуществляется в порядке, предусмотренном главой 5 ФЗ ИФ.</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16.1.1 Указания 5642-У</w:t>
            </w:r>
          </w:p>
          <w:p w:rsidR="001B1A2E" w:rsidRDefault="001B1A2E" w:rsidP="000407CF">
            <w:pPr>
              <w:pStyle w:val="s1"/>
              <w:shd w:val="clear" w:color="auto" w:fill="FFFFFF"/>
              <w:spacing w:before="0" w:beforeAutospacing="0" w:after="0" w:afterAutospacing="0"/>
              <w:rPr>
                <w:i/>
                <w:iCs/>
                <w:color w:val="22272F"/>
                <w:sz w:val="22"/>
                <w:szCs w:val="22"/>
              </w:rPr>
            </w:pP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Несоответствие содержания раздела установленным требованиям.</w:t>
            </w:r>
          </w:p>
        </w:tc>
      </w:tr>
      <w:tr w:rsidR="001B1A2E">
        <w:tc>
          <w:tcPr>
            <w:tcW w:w="887" w:type="dxa"/>
            <w:gridSpan w:val="2"/>
            <w:shd w:val="clear" w:color="auto" w:fill="auto"/>
          </w:tcPr>
          <w:p w:rsidR="001B1A2E" w:rsidRDefault="00183E85">
            <w:pPr>
              <w:spacing w:before="240"/>
              <w:rPr>
                <w:iCs/>
                <w:sz w:val="22"/>
                <w:szCs w:val="22"/>
              </w:rPr>
            </w:pPr>
            <w:r>
              <w:rPr>
                <w:iCs/>
                <w:sz w:val="22"/>
                <w:szCs w:val="22"/>
              </w:rPr>
              <w:t>15.2</w:t>
            </w:r>
          </w:p>
        </w:tc>
        <w:tc>
          <w:tcPr>
            <w:tcW w:w="2693" w:type="dxa"/>
            <w:gridSpan w:val="3"/>
            <w:shd w:val="clear" w:color="auto" w:fill="auto"/>
          </w:tcPr>
          <w:p w:rsidR="001B1A2E" w:rsidRDefault="00183E85" w:rsidP="000407CF">
            <w:pPr>
              <w:pStyle w:val="s1"/>
              <w:shd w:val="clear" w:color="auto" w:fill="FFFFFF"/>
              <w:spacing w:before="240" w:beforeAutospacing="0" w:after="0" w:afterAutospacing="0"/>
              <w:rPr>
                <w:b/>
                <w:bCs/>
                <w:sz w:val="22"/>
                <w:szCs w:val="22"/>
              </w:rPr>
            </w:pPr>
            <w:r>
              <w:rPr>
                <w:b/>
                <w:bCs/>
                <w:sz w:val="22"/>
                <w:szCs w:val="22"/>
              </w:rPr>
              <w:t xml:space="preserve">Основания прекращения фонда, предусмотренные </w:t>
            </w:r>
            <w:hyperlink r:id="rId106" w:anchor="/document/12124999/entry/3001" w:tooltip="https://internet.garant.ru/#/document/12124999/entry/3001" w:history="1">
              <w:r>
                <w:rPr>
                  <w:rStyle w:val="afb"/>
                  <w:b/>
                  <w:bCs/>
                  <w:color w:val="auto"/>
                  <w:sz w:val="22"/>
                  <w:szCs w:val="22"/>
                  <w:u w:val="none"/>
                </w:rPr>
                <w:t>подпунктами 1-6</w:t>
              </w:r>
            </w:hyperlink>
            <w:r>
              <w:rPr>
                <w:b/>
                <w:bCs/>
                <w:sz w:val="22"/>
                <w:szCs w:val="22"/>
              </w:rPr>
              <w:t xml:space="preserve">, </w:t>
            </w:r>
            <w:hyperlink r:id="rId107" w:anchor="/document/12124999/entry/3063" w:tooltip="https://internet.garant.ru/#/document/12124999/entry/3063" w:history="1">
              <w:r>
                <w:rPr>
                  <w:rStyle w:val="afb"/>
                  <w:b/>
                  <w:bCs/>
                  <w:color w:val="auto"/>
                  <w:sz w:val="22"/>
                  <w:szCs w:val="22"/>
                  <w:u w:val="none"/>
                </w:rPr>
                <w:t>6</w:t>
              </w:r>
              <w:r>
                <w:rPr>
                  <w:rStyle w:val="afb"/>
                  <w:b/>
                  <w:bCs/>
                  <w:color w:val="auto"/>
                  <w:sz w:val="22"/>
                  <w:szCs w:val="22"/>
                  <w:u w:val="none"/>
                  <w:vertAlign w:val="superscript"/>
                </w:rPr>
                <w:t> 3</w:t>
              </w:r>
            </w:hyperlink>
            <w:r>
              <w:rPr>
                <w:b/>
                <w:bCs/>
                <w:sz w:val="22"/>
                <w:szCs w:val="22"/>
              </w:rPr>
              <w:t xml:space="preserve"> и </w:t>
            </w:r>
            <w:hyperlink r:id="rId108" w:anchor="/document/12124999/entry/3007" w:history="1">
              <w:r>
                <w:rPr>
                  <w:rStyle w:val="afb"/>
                  <w:b/>
                  <w:bCs/>
                  <w:color w:val="auto"/>
                  <w:sz w:val="22"/>
                  <w:szCs w:val="22"/>
                  <w:u w:val="none"/>
                </w:rPr>
                <w:t>7 пункта 1 статьи 30</w:t>
              </w:r>
            </w:hyperlink>
            <w:r>
              <w:rPr>
                <w:b/>
                <w:bCs/>
                <w:sz w:val="22"/>
                <w:szCs w:val="22"/>
              </w:rPr>
              <w:t xml:space="preserve"> ФЗ ИФ</w:t>
            </w:r>
          </w:p>
        </w:tc>
        <w:tc>
          <w:tcPr>
            <w:tcW w:w="3260" w:type="dxa"/>
            <w:gridSpan w:val="3"/>
            <w:shd w:val="clear" w:color="auto" w:fill="auto"/>
          </w:tcPr>
          <w:p w:rsidR="001B1A2E" w:rsidRDefault="00183E85" w:rsidP="000407CF">
            <w:pPr>
              <w:spacing w:before="240"/>
              <w:jc w:val="left"/>
              <w:rPr>
                <w:bCs/>
                <w:iCs/>
                <w:sz w:val="22"/>
                <w:szCs w:val="22"/>
              </w:rPr>
            </w:pPr>
            <w:r>
              <w:rPr>
                <w:bCs/>
                <w:iCs/>
                <w:sz w:val="22"/>
                <w:szCs w:val="22"/>
              </w:rPr>
              <w:t>Проверка оснований прекращения ПИФ.</w:t>
            </w:r>
          </w:p>
          <w:p w:rsidR="001B1A2E" w:rsidRDefault="001B1A2E" w:rsidP="000407CF">
            <w:pPr>
              <w:jc w:val="left"/>
              <w:rPr>
                <w:rFonts w:eastAsia="Times New Roman"/>
                <w:i/>
                <w:iCs/>
                <w:sz w:val="22"/>
                <w:szCs w:val="22"/>
                <w:lang w:eastAsia="ru-RU"/>
              </w:rPr>
            </w:pPr>
          </w:p>
          <w:p w:rsidR="001B1A2E" w:rsidRDefault="00183E85" w:rsidP="000407CF">
            <w:pPr>
              <w:jc w:val="left"/>
              <w:rPr>
                <w:rFonts w:eastAsia="Times New Roman"/>
                <w:sz w:val="22"/>
                <w:szCs w:val="22"/>
                <w:lang w:eastAsia="ru-RU"/>
              </w:rPr>
            </w:pPr>
            <w:r>
              <w:rPr>
                <w:rFonts w:eastAsia="Times New Roman"/>
                <w:sz w:val="22"/>
                <w:szCs w:val="22"/>
                <w:lang w:eastAsia="ru-RU"/>
              </w:rPr>
              <w:t xml:space="preserve">В случае если основание, предусмотренное </w:t>
            </w:r>
            <w:hyperlink r:id="rId109" w:history="1">
              <w:r>
                <w:rPr>
                  <w:rFonts w:eastAsia="Times New Roman"/>
                  <w:color w:val="0000FF"/>
                  <w:sz w:val="22"/>
                  <w:szCs w:val="22"/>
                  <w:lang w:eastAsia="ru-RU"/>
                </w:rPr>
                <w:t>подпунктом 6.3 пункта 1 статьи 30</w:t>
              </w:r>
            </w:hyperlink>
            <w:r>
              <w:rPr>
                <w:rFonts w:eastAsia="Times New Roman"/>
                <w:sz w:val="22"/>
                <w:szCs w:val="22"/>
                <w:lang w:eastAsia="ru-RU"/>
              </w:rPr>
              <w:t xml:space="preserve"> ФЗ ИФ, </w:t>
            </w:r>
            <w:r>
              <w:rPr>
                <w:rFonts w:eastAsia="Times New Roman"/>
                <w:sz w:val="22"/>
                <w:szCs w:val="22"/>
                <w:lang w:eastAsia="ru-RU"/>
              </w:rPr>
              <w:lastRenderedPageBreak/>
              <w:t xml:space="preserve">не применяется к закрытому фонду в соответствии с </w:t>
            </w:r>
            <w:hyperlink r:id="rId110" w:history="1">
              <w:r>
                <w:rPr>
                  <w:rFonts w:eastAsia="Times New Roman"/>
                  <w:color w:val="0000FF"/>
                  <w:sz w:val="22"/>
                  <w:szCs w:val="22"/>
                  <w:lang w:eastAsia="ru-RU"/>
                </w:rPr>
                <w:t>пунктом 2 статьи 30</w:t>
              </w:r>
            </w:hyperlink>
            <w:r>
              <w:rPr>
                <w:rFonts w:eastAsia="Times New Roman"/>
                <w:sz w:val="22"/>
                <w:szCs w:val="22"/>
                <w:lang w:eastAsia="ru-RU"/>
              </w:rPr>
              <w:t xml:space="preserve"> ФЗ ИФ, оно не включается в правила доверительного управления закрытого фонда.</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16.1.2 Указания 5642-У</w:t>
            </w:r>
          </w:p>
          <w:p w:rsidR="001B1A2E" w:rsidRDefault="004F1B75" w:rsidP="000407CF">
            <w:pPr>
              <w:spacing w:before="240"/>
              <w:jc w:val="left"/>
              <w:rPr>
                <w:b/>
                <w:bCs/>
                <w:sz w:val="22"/>
                <w:szCs w:val="22"/>
              </w:rPr>
            </w:pPr>
            <w:hyperlink r:id="rId111" w:anchor="/document/12124999/entry/3001" w:tooltip="https://internet.garant.ru/#/document/12124999/entry/3001" w:history="1">
              <w:r w:rsidR="00183E85">
                <w:rPr>
                  <w:rStyle w:val="afb"/>
                  <w:b/>
                  <w:bCs/>
                  <w:color w:val="auto"/>
                  <w:sz w:val="22"/>
                  <w:szCs w:val="22"/>
                  <w:u w:val="none"/>
                </w:rPr>
                <w:t>Пп. 1-6</w:t>
              </w:r>
            </w:hyperlink>
            <w:r w:rsidR="00183E85">
              <w:rPr>
                <w:b/>
                <w:bCs/>
                <w:sz w:val="22"/>
                <w:szCs w:val="22"/>
              </w:rPr>
              <w:t xml:space="preserve">, </w:t>
            </w:r>
            <w:hyperlink r:id="rId112" w:anchor="/document/12124999/entry/3063" w:tooltip="https://internet.garant.ru/#/document/12124999/entry/3063" w:history="1">
              <w:r w:rsidR="00183E85">
                <w:rPr>
                  <w:rStyle w:val="afb"/>
                  <w:b/>
                  <w:bCs/>
                  <w:color w:val="auto"/>
                  <w:sz w:val="22"/>
                  <w:szCs w:val="22"/>
                  <w:u w:val="none"/>
                </w:rPr>
                <w:t>6</w:t>
              </w:r>
              <w:r w:rsidR="00183E85">
                <w:rPr>
                  <w:rStyle w:val="afb"/>
                  <w:b/>
                  <w:bCs/>
                  <w:color w:val="auto"/>
                  <w:sz w:val="22"/>
                  <w:szCs w:val="22"/>
                  <w:u w:val="none"/>
                  <w:vertAlign w:val="superscript"/>
                </w:rPr>
                <w:t> 3</w:t>
              </w:r>
            </w:hyperlink>
            <w:r w:rsidR="00183E85">
              <w:rPr>
                <w:b/>
                <w:bCs/>
                <w:sz w:val="22"/>
                <w:szCs w:val="22"/>
              </w:rPr>
              <w:t xml:space="preserve"> и </w:t>
            </w:r>
            <w:hyperlink r:id="rId113" w:anchor="/document/12124999/entry/3007" w:history="1">
              <w:r w:rsidR="00183E85">
                <w:rPr>
                  <w:rStyle w:val="afb"/>
                  <w:b/>
                  <w:bCs/>
                  <w:color w:val="auto"/>
                  <w:sz w:val="22"/>
                  <w:szCs w:val="22"/>
                  <w:u w:val="none"/>
                </w:rPr>
                <w:t>7 пункта 1 статьи 30</w:t>
              </w:r>
            </w:hyperlink>
            <w:r w:rsidR="00183E85">
              <w:rPr>
                <w:b/>
                <w:bCs/>
                <w:sz w:val="22"/>
                <w:szCs w:val="22"/>
              </w:rPr>
              <w:t xml:space="preserve"> ФЗ ИФ</w:t>
            </w:r>
          </w:p>
          <w:p w:rsidR="001B1A2E" w:rsidRDefault="00183E85" w:rsidP="000407CF">
            <w:pPr>
              <w:spacing w:before="240"/>
              <w:jc w:val="left"/>
              <w:rPr>
                <w:b/>
                <w:bCs/>
                <w:iCs/>
                <w:sz w:val="22"/>
                <w:szCs w:val="22"/>
                <w:u w:val="single"/>
              </w:rPr>
            </w:pPr>
            <w:r>
              <w:rPr>
                <w:b/>
                <w:bCs/>
                <w:iCs/>
                <w:sz w:val="22"/>
                <w:szCs w:val="22"/>
                <w:u w:val="single"/>
              </w:rPr>
              <w:t>Пункт 2 статьи 30 ФЗ ИФ</w:t>
            </w:r>
          </w:p>
          <w:p w:rsidR="001B1A2E" w:rsidRDefault="00183E85" w:rsidP="000407CF">
            <w:pPr>
              <w:spacing w:before="240"/>
              <w:jc w:val="left"/>
              <w:rPr>
                <w:iCs/>
                <w:sz w:val="22"/>
                <w:szCs w:val="22"/>
                <w:u w:val="single"/>
              </w:rPr>
            </w:pPr>
            <w:r>
              <w:rPr>
                <w:iCs/>
                <w:sz w:val="22"/>
                <w:szCs w:val="22"/>
                <w:u w:val="single"/>
              </w:rPr>
              <w:lastRenderedPageBreak/>
              <w:t xml:space="preserve">Примечание: </w:t>
            </w:r>
          </w:p>
          <w:p w:rsidR="001B1A2E" w:rsidRDefault="00183E85" w:rsidP="000407CF">
            <w:pPr>
              <w:spacing w:before="240"/>
              <w:jc w:val="left"/>
              <w:rPr>
                <w:iCs/>
                <w:sz w:val="22"/>
                <w:szCs w:val="22"/>
              </w:rPr>
            </w:pPr>
            <w:r>
              <w:rPr>
                <w:iCs/>
                <w:sz w:val="22"/>
                <w:szCs w:val="22"/>
              </w:rPr>
              <w:t>1. Основания, определенные в п.п.1-5 п. 1 ст.30 ФЗ ИФ, включаются обязательно.</w:t>
            </w:r>
          </w:p>
          <w:p w:rsidR="001B1A2E" w:rsidRDefault="00183E85" w:rsidP="000407CF">
            <w:pPr>
              <w:spacing w:before="240"/>
              <w:jc w:val="left"/>
              <w:rPr>
                <w:iCs/>
                <w:sz w:val="22"/>
                <w:szCs w:val="22"/>
              </w:rPr>
            </w:pPr>
            <w:r>
              <w:rPr>
                <w:iCs/>
                <w:sz w:val="22"/>
                <w:szCs w:val="22"/>
              </w:rPr>
              <w:t>2. Основание, определенное в п.п. 6 п.1 ст.30 ФЗ ИФ, включается в правила доверительного управления паевым инвестиционным фондом, в случае наличия у управляющей компании ПИФ права принять решение о прекращении ПИФ.</w:t>
            </w:r>
          </w:p>
          <w:p w:rsidR="001B1A2E" w:rsidRDefault="00183E85" w:rsidP="000407CF">
            <w:pPr>
              <w:spacing w:before="240"/>
              <w:jc w:val="left"/>
              <w:rPr>
                <w:b/>
                <w:bCs/>
                <w:iCs/>
                <w:sz w:val="22"/>
                <w:szCs w:val="22"/>
                <w:u w:val="single"/>
              </w:rPr>
            </w:pPr>
            <w:r>
              <w:rPr>
                <w:iCs/>
                <w:sz w:val="22"/>
                <w:szCs w:val="22"/>
              </w:rPr>
              <w:t>3. Основание, определенное в п.п. 6.3 п.1 ст.30 ФЗ ИФ, включается в правила доверительного управления ПИФ, в случае наличия у управляющей компании ПИФ права приобрести инвестиционные паи при формировании ПИФ в пределах количества, предусмотренного данными правилами доверительного управления.</w:t>
            </w:r>
            <w:r>
              <w:rPr>
                <w:b/>
                <w:bCs/>
                <w:iCs/>
                <w:sz w:val="22"/>
                <w:szCs w:val="22"/>
                <w:u w:val="single"/>
              </w:rPr>
              <w:t xml:space="preserve"> </w:t>
            </w:r>
          </w:p>
          <w:p w:rsidR="001B1A2E" w:rsidRDefault="00183E85" w:rsidP="000407CF">
            <w:pPr>
              <w:spacing w:before="240"/>
              <w:jc w:val="left"/>
              <w:rPr>
                <w:iCs/>
                <w:sz w:val="22"/>
                <w:szCs w:val="22"/>
              </w:rPr>
            </w:pPr>
            <w:r>
              <w:rPr>
                <w:iCs/>
                <w:sz w:val="22"/>
                <w:szCs w:val="22"/>
              </w:rPr>
              <w:t>4. Основание, определенное в п.п. 6.3 п.1 ст.30 ФЗ ИФ, не включается в правила доверительного управления ПИФ, формирование которого осуществлено страховой организацией, имеющей лицензию управляющей компании.</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Несоответствие содержания раздела установленным требованиям.</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В случае наличия у управляющей компании права принять решение </w:t>
            </w:r>
            <w:r>
              <w:rPr>
                <w:rFonts w:eastAsia="Times New Roman"/>
                <w:sz w:val="22"/>
                <w:szCs w:val="22"/>
                <w:lang w:eastAsia="ru-RU"/>
              </w:rPr>
              <w:lastRenderedPageBreak/>
              <w:t>о прекращении ПИФ, не указано основание, определенное в п.п. 6 п.1 ст. 30 Ф ИФ. И наоборот.</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В случае наличия у управляющей компании права приобрести инвестиционные паи при формировании ПИФ не указано основание, определенное в п.п. 6.3 п.1 ст. 30 ФЗ ИФ. И наоборот.</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Правила доверительного управления закрытым паевым инвестиционным фондом, инвестиционные паи которого предназначены для квалифицированных инвесторов и формирование которого осуществлено страховой организацией, имеющей лицензию управляющей компании, содержат основание прекращения закрытого паевого инвестиционного фонда, предусмотренное </w:t>
            </w:r>
            <w:hyperlink r:id="rId114" w:history="1">
              <w:r>
                <w:rPr>
                  <w:rStyle w:val="afb"/>
                  <w:rFonts w:eastAsia="Times New Roman"/>
                  <w:sz w:val="22"/>
                  <w:szCs w:val="22"/>
                  <w:lang w:eastAsia="ru-RU"/>
                </w:rPr>
                <w:t>подпунктом 6.3 пункта 1</w:t>
              </w:r>
            </w:hyperlink>
            <w:r>
              <w:rPr>
                <w:rFonts w:eastAsia="Times New Roman"/>
                <w:sz w:val="22"/>
                <w:szCs w:val="22"/>
                <w:lang w:eastAsia="ru-RU"/>
              </w:rPr>
              <w:t xml:space="preserve"> статьи 30 ФЗ ИФ.</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15.3</w:t>
            </w:r>
          </w:p>
        </w:tc>
        <w:tc>
          <w:tcPr>
            <w:tcW w:w="2693" w:type="dxa"/>
            <w:gridSpan w:val="3"/>
            <w:shd w:val="clear" w:color="auto" w:fill="auto"/>
          </w:tcPr>
          <w:p w:rsidR="001B1A2E" w:rsidRDefault="00183E85" w:rsidP="000407CF">
            <w:pPr>
              <w:pStyle w:val="s1"/>
              <w:shd w:val="clear" w:color="auto" w:fill="FFFFFF"/>
              <w:spacing w:before="240" w:beforeAutospacing="0" w:after="0" w:afterAutospacing="0"/>
              <w:rPr>
                <w:b/>
                <w:bCs/>
                <w:sz w:val="22"/>
                <w:szCs w:val="22"/>
              </w:rPr>
            </w:pPr>
            <w:r>
              <w:rPr>
                <w:b/>
                <w:bCs/>
                <w:sz w:val="22"/>
                <w:szCs w:val="22"/>
              </w:rPr>
              <w:t>Размер вознаграждения лица, осуществляющего прекращение ПИФ</w:t>
            </w:r>
          </w:p>
        </w:tc>
        <w:tc>
          <w:tcPr>
            <w:tcW w:w="3260" w:type="dxa"/>
            <w:gridSpan w:val="3"/>
            <w:shd w:val="clear" w:color="auto" w:fill="auto"/>
          </w:tcPr>
          <w:p w:rsidR="001B1A2E" w:rsidRDefault="00183E85" w:rsidP="000407CF">
            <w:pPr>
              <w:spacing w:before="240"/>
              <w:jc w:val="left"/>
              <w:rPr>
                <w:bCs/>
                <w:iCs/>
                <w:sz w:val="22"/>
                <w:szCs w:val="22"/>
              </w:rPr>
            </w:pPr>
            <w:r>
              <w:rPr>
                <w:bCs/>
                <w:iCs/>
                <w:sz w:val="22"/>
                <w:szCs w:val="22"/>
              </w:rPr>
              <w:t>Проверка размера вознаграждения лица, осуществляющего прекращение ПИФ.</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16.1.3 Указания 5642-У</w:t>
            </w:r>
          </w:p>
          <w:p w:rsidR="001B1A2E" w:rsidRDefault="00183E85" w:rsidP="000407CF">
            <w:pPr>
              <w:spacing w:before="240"/>
              <w:jc w:val="left"/>
              <w:rPr>
                <w:b/>
                <w:sz w:val="22"/>
                <w:szCs w:val="22"/>
              </w:rPr>
            </w:pPr>
            <w:r>
              <w:rPr>
                <w:b/>
                <w:sz w:val="22"/>
                <w:szCs w:val="22"/>
              </w:rPr>
              <w:t>П.4 ст.31 ФЗ ИФ</w:t>
            </w:r>
          </w:p>
          <w:p w:rsidR="001B1A2E" w:rsidRDefault="00183E85" w:rsidP="000407CF">
            <w:pPr>
              <w:spacing w:before="240"/>
              <w:jc w:val="left"/>
              <w:rPr>
                <w:i/>
                <w:sz w:val="22"/>
                <w:szCs w:val="22"/>
              </w:rPr>
            </w:pPr>
            <w:r>
              <w:rPr>
                <w:iCs/>
                <w:sz w:val="22"/>
                <w:szCs w:val="22"/>
                <w:u w:val="single"/>
              </w:rPr>
              <w:t>Примечание</w:t>
            </w:r>
            <w:r>
              <w:rPr>
                <w:i/>
                <w:sz w:val="22"/>
                <w:szCs w:val="22"/>
              </w:rPr>
              <w:t>:</w:t>
            </w:r>
          </w:p>
          <w:p w:rsidR="001B1A2E" w:rsidRDefault="00183E85" w:rsidP="000407CF">
            <w:pPr>
              <w:spacing w:before="240"/>
              <w:jc w:val="left"/>
              <w:rPr>
                <w:b/>
                <w:bCs/>
                <w:iCs/>
                <w:sz w:val="22"/>
                <w:szCs w:val="22"/>
              </w:rPr>
            </w:pPr>
            <w:r>
              <w:rPr>
                <w:iCs/>
                <w:sz w:val="22"/>
                <w:szCs w:val="22"/>
              </w:rPr>
              <w:t xml:space="preserve">ФЗ ИФ не ограничивает вознаграждение лица, прекращающего ПИФ, инвестиционные паи которого ограничены в обороте, </w:t>
            </w:r>
            <w:r>
              <w:rPr>
                <w:iCs/>
                <w:sz w:val="22"/>
                <w:szCs w:val="22"/>
              </w:rPr>
              <w:lastRenderedPageBreak/>
              <w:t>максимальным размером.</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Несоответствие содержания раздела установленным требованиям.</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Правилами доверительного управления не определен размер вознаграждения лица, осуществляющего прекращение ПИФ.</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Невозможно произвести расчет вознаграждения по предложенным в правилах доверительного управления формулировкам.</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15.4</w:t>
            </w:r>
          </w:p>
        </w:tc>
        <w:tc>
          <w:tcPr>
            <w:tcW w:w="2693" w:type="dxa"/>
            <w:gridSpan w:val="3"/>
            <w:shd w:val="clear" w:color="auto" w:fill="auto"/>
          </w:tcPr>
          <w:p w:rsidR="001B1A2E" w:rsidRDefault="00183E85" w:rsidP="000407CF">
            <w:pPr>
              <w:pStyle w:val="s1"/>
              <w:shd w:val="clear" w:color="auto" w:fill="FFFFFF"/>
              <w:spacing w:before="240" w:beforeAutospacing="0" w:after="0" w:afterAutospacing="0"/>
              <w:rPr>
                <w:b/>
                <w:bCs/>
                <w:sz w:val="22"/>
                <w:szCs w:val="22"/>
              </w:rPr>
            </w:pPr>
            <w:r>
              <w:rPr>
                <w:b/>
                <w:bCs/>
                <w:sz w:val="22"/>
                <w:szCs w:val="22"/>
              </w:rPr>
              <w:t>Положение о том, что погашение инвестиционных паев осуществляется не позднее рабочего дня, следующего за днем завершения расчетов с владельцем инвестиционных паев</w:t>
            </w:r>
          </w:p>
        </w:tc>
        <w:tc>
          <w:tcPr>
            <w:tcW w:w="3260" w:type="dxa"/>
            <w:gridSpan w:val="3"/>
            <w:shd w:val="clear" w:color="auto" w:fill="auto"/>
          </w:tcPr>
          <w:p w:rsidR="001B1A2E" w:rsidRDefault="00183E85" w:rsidP="000407CF">
            <w:pPr>
              <w:pStyle w:val="s1"/>
              <w:shd w:val="clear" w:color="auto" w:fill="FFFFFF"/>
              <w:spacing w:before="240" w:beforeAutospacing="0" w:after="0" w:afterAutospacing="0"/>
              <w:rPr>
                <w:sz w:val="22"/>
                <w:szCs w:val="22"/>
              </w:rPr>
            </w:pPr>
            <w:r>
              <w:rPr>
                <w:sz w:val="22"/>
                <w:szCs w:val="22"/>
              </w:rPr>
              <w:t>Проверка положения о том, что погашение инвестиционных паев осуществляется не позднее рабочего дня, следующего за днем завершения расчетов с владельцем инвестиционных паев.</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16.1.4 Указания 5642-У</w:t>
            </w:r>
          </w:p>
          <w:p w:rsidR="001B1A2E" w:rsidRDefault="00183E85" w:rsidP="000407CF">
            <w:pPr>
              <w:spacing w:before="240"/>
              <w:jc w:val="left"/>
              <w:rPr>
                <w:b/>
                <w:bCs/>
                <w:sz w:val="22"/>
                <w:szCs w:val="22"/>
              </w:rPr>
            </w:pPr>
            <w:r>
              <w:rPr>
                <w:b/>
                <w:bCs/>
                <w:sz w:val="22"/>
                <w:szCs w:val="22"/>
              </w:rPr>
              <w:t>Абз. 3 п.3 ст. 32 ФЗ ИФ</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Несоответствие содержания раздела установленным требованиям.</w:t>
            </w:r>
          </w:p>
        </w:tc>
      </w:tr>
      <w:tr w:rsidR="001B1A2E">
        <w:tc>
          <w:tcPr>
            <w:tcW w:w="887" w:type="dxa"/>
            <w:gridSpan w:val="2"/>
            <w:shd w:val="clear" w:color="auto" w:fill="auto"/>
          </w:tcPr>
          <w:p w:rsidR="001B1A2E" w:rsidRDefault="00183E85">
            <w:pPr>
              <w:spacing w:before="240"/>
              <w:rPr>
                <w:iCs/>
                <w:sz w:val="22"/>
                <w:szCs w:val="22"/>
              </w:rPr>
            </w:pPr>
            <w:r>
              <w:rPr>
                <w:iCs/>
                <w:sz w:val="22"/>
                <w:szCs w:val="22"/>
              </w:rPr>
              <w:t>15.5</w:t>
            </w:r>
          </w:p>
        </w:tc>
        <w:tc>
          <w:tcPr>
            <w:tcW w:w="2693" w:type="dxa"/>
            <w:gridSpan w:val="3"/>
            <w:shd w:val="clear" w:color="auto" w:fill="auto"/>
          </w:tcPr>
          <w:p w:rsidR="001B1A2E" w:rsidRDefault="00183E85" w:rsidP="000407CF">
            <w:pPr>
              <w:pStyle w:val="s1"/>
              <w:shd w:val="clear" w:color="auto" w:fill="FFFFFF"/>
              <w:spacing w:before="240" w:beforeAutospacing="0" w:after="0" w:afterAutospacing="0"/>
              <w:rPr>
                <w:b/>
                <w:bCs/>
                <w:sz w:val="22"/>
                <w:szCs w:val="22"/>
              </w:rPr>
            </w:pPr>
            <w:r>
              <w:rPr>
                <w:b/>
                <w:bCs/>
                <w:sz w:val="22"/>
                <w:szCs w:val="22"/>
              </w:rPr>
              <w:t xml:space="preserve">Срок, в течение которого лицо, осуществляющее прекращение закрытого ПИФ, обязано осуществить расчеты с кредиторами в соответствии со </w:t>
            </w:r>
            <w:hyperlink r:id="rId115" w:anchor="/document/12124999/entry/32" w:tooltip="https://internet.garant.ru/#/document/12124999/entry/32" w:history="1">
              <w:r>
                <w:rPr>
                  <w:rStyle w:val="afb"/>
                  <w:b/>
                  <w:bCs/>
                  <w:color w:val="auto"/>
                  <w:sz w:val="22"/>
                  <w:szCs w:val="22"/>
                  <w:u w:val="none"/>
                </w:rPr>
                <w:t>статьей 32</w:t>
              </w:r>
            </w:hyperlink>
            <w:r>
              <w:rPr>
                <w:b/>
                <w:bCs/>
                <w:sz w:val="22"/>
                <w:szCs w:val="22"/>
              </w:rPr>
              <w:t xml:space="preserve"> ФЗ ИФ</w:t>
            </w:r>
          </w:p>
        </w:tc>
        <w:tc>
          <w:tcPr>
            <w:tcW w:w="3260" w:type="dxa"/>
            <w:gridSpan w:val="3"/>
            <w:shd w:val="clear" w:color="auto" w:fill="auto"/>
          </w:tcPr>
          <w:p w:rsidR="001B1A2E" w:rsidRDefault="00183E85" w:rsidP="000407CF">
            <w:pPr>
              <w:spacing w:before="240"/>
              <w:jc w:val="left"/>
              <w:rPr>
                <w:bCs/>
                <w:iCs/>
                <w:sz w:val="22"/>
                <w:szCs w:val="22"/>
              </w:rPr>
            </w:pPr>
            <w:r>
              <w:rPr>
                <w:bCs/>
                <w:iCs/>
                <w:sz w:val="22"/>
                <w:szCs w:val="22"/>
              </w:rPr>
              <w:t>Проверка указания срока, в течение которого лицо, осуществляющее прекращение закрытого ПИФ, обязано осуществить расчеты с кредиторами в соответствии со статьей 32 ФЗ ИФ.</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16.2 Указания 5642-У</w:t>
            </w:r>
          </w:p>
          <w:p w:rsidR="001B1A2E" w:rsidRDefault="00183E85" w:rsidP="000407CF">
            <w:pPr>
              <w:spacing w:before="240"/>
              <w:jc w:val="left"/>
              <w:rPr>
                <w:b/>
                <w:bCs/>
                <w:sz w:val="22"/>
                <w:szCs w:val="22"/>
              </w:rPr>
            </w:pPr>
            <w:r>
              <w:rPr>
                <w:b/>
                <w:bCs/>
                <w:sz w:val="22"/>
                <w:szCs w:val="22"/>
              </w:rPr>
              <w:t>Ст. 32 ФЗ ИФ</w:t>
            </w:r>
          </w:p>
          <w:p w:rsidR="001B1A2E" w:rsidRDefault="00183E85" w:rsidP="000407CF">
            <w:pPr>
              <w:spacing w:before="240"/>
              <w:jc w:val="left"/>
              <w:rPr>
                <w:sz w:val="22"/>
                <w:szCs w:val="22"/>
                <w:u w:val="single"/>
              </w:rPr>
            </w:pPr>
            <w:r>
              <w:rPr>
                <w:sz w:val="22"/>
                <w:szCs w:val="22"/>
                <w:u w:val="single"/>
              </w:rPr>
              <w:t>Примечание:</w:t>
            </w:r>
          </w:p>
          <w:p w:rsidR="001B1A2E" w:rsidRDefault="00183E85" w:rsidP="000407CF">
            <w:pPr>
              <w:spacing w:before="240"/>
              <w:jc w:val="left"/>
              <w:rPr>
                <w:b/>
                <w:bCs/>
                <w:sz w:val="22"/>
                <w:szCs w:val="22"/>
              </w:rPr>
            </w:pPr>
            <w:r>
              <w:rPr>
                <w:sz w:val="22"/>
                <w:szCs w:val="22"/>
              </w:rPr>
              <w:t>В соответствии с п. 8 ст. 31 ФЗ ИФ срок предъявления кредиторами требований, которые должны удовлетворяться за счет имущества, составляющего ПИФ, составляет не менее двух месяцев со дня раскрытия сообщения о прекращении ПИФ.</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Несоответствие содержания раздела установленным требованиям.</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Правила доверительного управления содержат срок, в течение которого лицо, осуществляющее прекращение закрытого фонда, обязано осуществить расчеты с кредиторами, который меньше 2 месяцев, если такой срок отсчитывается со дня раскрытия сообщения о прекращении ПИФ.</w:t>
            </w:r>
          </w:p>
        </w:tc>
      </w:tr>
      <w:tr w:rsidR="001B1A2E">
        <w:trPr>
          <w:trHeight w:val="2060"/>
        </w:trPr>
        <w:tc>
          <w:tcPr>
            <w:tcW w:w="887" w:type="dxa"/>
            <w:gridSpan w:val="2"/>
            <w:shd w:val="clear" w:color="auto" w:fill="auto"/>
          </w:tcPr>
          <w:p w:rsidR="001B1A2E" w:rsidRDefault="00183E85">
            <w:pPr>
              <w:spacing w:before="240"/>
              <w:rPr>
                <w:iCs/>
                <w:sz w:val="22"/>
                <w:szCs w:val="22"/>
              </w:rPr>
            </w:pPr>
            <w:r>
              <w:rPr>
                <w:iCs/>
                <w:sz w:val="22"/>
                <w:szCs w:val="22"/>
              </w:rPr>
              <w:lastRenderedPageBreak/>
              <w:t>15.6</w:t>
            </w:r>
          </w:p>
        </w:tc>
        <w:tc>
          <w:tcPr>
            <w:tcW w:w="2693" w:type="dxa"/>
            <w:gridSpan w:val="3"/>
            <w:shd w:val="clear" w:color="auto" w:fill="auto"/>
          </w:tcPr>
          <w:p w:rsidR="001B1A2E" w:rsidRDefault="00183E85" w:rsidP="000407CF">
            <w:pPr>
              <w:pStyle w:val="s1"/>
              <w:shd w:val="clear" w:color="auto" w:fill="FFFFFF"/>
              <w:spacing w:before="240" w:beforeAutospacing="0" w:after="0" w:afterAutospacing="0"/>
              <w:rPr>
                <w:b/>
                <w:bCs/>
                <w:sz w:val="22"/>
                <w:szCs w:val="22"/>
              </w:rPr>
            </w:pPr>
            <w:r>
              <w:rPr>
                <w:b/>
                <w:bCs/>
                <w:sz w:val="22"/>
                <w:szCs w:val="22"/>
              </w:rPr>
              <w:t>Иные сведения</w:t>
            </w:r>
          </w:p>
        </w:tc>
        <w:tc>
          <w:tcPr>
            <w:tcW w:w="3260" w:type="dxa"/>
            <w:gridSpan w:val="3"/>
            <w:shd w:val="clear" w:color="auto" w:fill="auto"/>
          </w:tcPr>
          <w:p w:rsidR="001B1A2E" w:rsidRDefault="00183E85" w:rsidP="000407CF">
            <w:pPr>
              <w:spacing w:before="240"/>
              <w:jc w:val="left"/>
              <w:rPr>
                <w:bCs/>
                <w:iCs/>
                <w:sz w:val="22"/>
                <w:szCs w:val="22"/>
              </w:rPr>
            </w:pPr>
            <w:r>
              <w:rPr>
                <w:bCs/>
                <w:iCs/>
                <w:sz w:val="22"/>
                <w:szCs w:val="22"/>
              </w:rPr>
              <w:t>Проверка иных сведений о прекращении паевого инвестиционного ПИФ, включенных по решению управляющей компании.</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16.3 Указания 5642-У</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По решению управляющей компании в раздел «Прекращение фонда» правил доверительного управления могут включаться иные сведения о прекращении ПИФ, не предусмотренные </w:t>
            </w:r>
            <w:hyperlink r:id="rId116" w:tooltip="https://login.consultant.ru/link/?req=doc&amp;base=LAW&amp;n=374514&amp;dst=100247" w:history="1">
              <w:r>
                <w:rPr>
                  <w:rFonts w:eastAsia="Times New Roman"/>
                  <w:sz w:val="22"/>
                  <w:szCs w:val="22"/>
                  <w:lang w:eastAsia="ru-RU"/>
                </w:rPr>
                <w:t>пунктами 16.1</w:t>
              </w:r>
            </w:hyperlink>
            <w:r>
              <w:rPr>
                <w:rFonts w:eastAsia="Times New Roman"/>
                <w:sz w:val="22"/>
                <w:szCs w:val="22"/>
                <w:lang w:eastAsia="ru-RU"/>
              </w:rPr>
              <w:t xml:space="preserve"> и </w:t>
            </w:r>
            <w:hyperlink r:id="rId117" w:tooltip="https://login.consultant.ru/link/?req=doc&amp;base=LAW&amp;n=374514&amp;dst=100252" w:history="1">
              <w:r>
                <w:rPr>
                  <w:rFonts w:eastAsia="Times New Roman"/>
                  <w:sz w:val="22"/>
                  <w:szCs w:val="22"/>
                  <w:lang w:eastAsia="ru-RU"/>
                </w:rPr>
                <w:t>16.2</w:t>
              </w:r>
            </w:hyperlink>
            <w:r>
              <w:rPr>
                <w:rFonts w:eastAsia="Times New Roman"/>
                <w:sz w:val="22"/>
                <w:szCs w:val="22"/>
                <w:lang w:eastAsia="ru-RU"/>
              </w:rPr>
              <w:t xml:space="preserve"> Указания 5642-У.</w:t>
            </w:r>
          </w:p>
        </w:tc>
        <w:tc>
          <w:tcPr>
            <w:tcW w:w="3402" w:type="dxa"/>
            <w:shd w:val="clear" w:color="auto" w:fill="auto"/>
          </w:tcPr>
          <w:p w:rsidR="001B1A2E" w:rsidRDefault="001B1A2E" w:rsidP="000407CF">
            <w:pPr>
              <w:spacing w:before="240"/>
              <w:jc w:val="left"/>
              <w:rPr>
                <w:rFonts w:eastAsia="Times New Roman"/>
                <w:sz w:val="22"/>
                <w:szCs w:val="22"/>
                <w:lang w:eastAsia="ru-RU"/>
              </w:rPr>
            </w:pPr>
          </w:p>
        </w:tc>
      </w:tr>
      <w:tr w:rsidR="001B1A2E">
        <w:tc>
          <w:tcPr>
            <w:tcW w:w="14920" w:type="dxa"/>
            <w:gridSpan w:val="11"/>
            <w:shd w:val="clear" w:color="auto" w:fill="E7E6E6" w:themeFill="background2"/>
          </w:tcPr>
          <w:p w:rsidR="001B1A2E" w:rsidRDefault="00183E85" w:rsidP="000407CF">
            <w:pPr>
              <w:spacing w:before="240" w:after="240"/>
              <w:jc w:val="left"/>
              <w:rPr>
                <w:rStyle w:val="af9"/>
              </w:rPr>
            </w:pPr>
            <w:r>
              <w:rPr>
                <w:rStyle w:val="af9"/>
              </w:rPr>
              <w:t>16. ВНЕСЕНИЕ ИЗМЕНЕНИЙ И ДОПОЛНЕНИЙ В ПРАВИЛА</w:t>
            </w:r>
          </w:p>
        </w:tc>
      </w:tr>
      <w:tr w:rsidR="001B1A2E">
        <w:tc>
          <w:tcPr>
            <w:tcW w:w="887" w:type="dxa"/>
            <w:gridSpan w:val="2"/>
            <w:shd w:val="clear" w:color="auto" w:fill="auto"/>
          </w:tcPr>
          <w:p w:rsidR="001B1A2E" w:rsidRDefault="00183E85">
            <w:pPr>
              <w:spacing w:before="240"/>
              <w:rPr>
                <w:iCs/>
                <w:sz w:val="22"/>
                <w:szCs w:val="22"/>
              </w:rPr>
            </w:pPr>
            <w:r>
              <w:rPr>
                <w:iCs/>
                <w:sz w:val="22"/>
                <w:szCs w:val="22"/>
              </w:rPr>
              <w:t>16.1</w:t>
            </w:r>
          </w:p>
        </w:tc>
        <w:tc>
          <w:tcPr>
            <w:tcW w:w="2693" w:type="dxa"/>
            <w:gridSpan w:val="3"/>
            <w:shd w:val="clear" w:color="auto" w:fill="auto"/>
          </w:tcPr>
          <w:p w:rsidR="001B1A2E" w:rsidRDefault="00183E85" w:rsidP="000407CF">
            <w:pPr>
              <w:spacing w:before="240"/>
              <w:jc w:val="left"/>
              <w:rPr>
                <w:b/>
                <w:bCs/>
                <w:sz w:val="22"/>
                <w:szCs w:val="22"/>
              </w:rPr>
            </w:pPr>
            <w:r>
              <w:rPr>
                <w:b/>
                <w:bCs/>
                <w:color w:val="22272F"/>
                <w:sz w:val="22"/>
                <w:szCs w:val="22"/>
              </w:rPr>
              <w:t>Положение о том, что изменения и дополнения, которые вносятся в правила доверительного управления, вступают в силу при условии представления специализированным депозитарием согласованных им изменений и дополнений, вносимых в правила доверительного управления, в Банк России.</w:t>
            </w:r>
          </w:p>
        </w:tc>
        <w:tc>
          <w:tcPr>
            <w:tcW w:w="3260" w:type="dxa"/>
            <w:gridSpan w:val="3"/>
            <w:shd w:val="clear" w:color="auto" w:fill="auto"/>
          </w:tcPr>
          <w:p w:rsidR="001B1A2E" w:rsidRDefault="00183E85" w:rsidP="000407CF">
            <w:pPr>
              <w:spacing w:before="240"/>
              <w:jc w:val="left"/>
              <w:rPr>
                <w:sz w:val="22"/>
                <w:szCs w:val="22"/>
              </w:rPr>
            </w:pPr>
            <w:r>
              <w:rPr>
                <w:color w:val="22272F"/>
                <w:sz w:val="22"/>
                <w:szCs w:val="22"/>
              </w:rPr>
              <w:t>Проверка наличия положения о том, что изменения и дополнения, которые вносятся в правила, вступают в силу при условии представления специализированным депозитарием согласованных им изменений и дополнений, вносимых в правила доверительного управления, в Банк России.</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17.1.1 Указания 5642-У</w:t>
            </w:r>
          </w:p>
          <w:p w:rsidR="001B1A2E" w:rsidRDefault="001B1A2E" w:rsidP="000407CF">
            <w:pPr>
              <w:pStyle w:val="s1"/>
              <w:shd w:val="clear" w:color="auto" w:fill="FFFFFF"/>
              <w:spacing w:before="0" w:beforeAutospacing="0" w:after="0" w:afterAutospacing="0"/>
              <w:rPr>
                <w:i/>
                <w:iCs/>
                <w:color w:val="22272F"/>
                <w:sz w:val="22"/>
                <w:szCs w:val="22"/>
              </w:rPr>
            </w:pP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Несоответствие содержания раздела установленным требованиям.</w:t>
            </w:r>
          </w:p>
        </w:tc>
      </w:tr>
      <w:tr w:rsidR="001B1A2E">
        <w:tc>
          <w:tcPr>
            <w:tcW w:w="887" w:type="dxa"/>
            <w:gridSpan w:val="2"/>
            <w:shd w:val="clear" w:color="auto" w:fill="auto"/>
          </w:tcPr>
          <w:p w:rsidR="001B1A2E" w:rsidRDefault="00183E85">
            <w:pPr>
              <w:spacing w:before="240"/>
              <w:rPr>
                <w:iCs/>
                <w:sz w:val="22"/>
                <w:szCs w:val="22"/>
              </w:rPr>
            </w:pPr>
            <w:r>
              <w:rPr>
                <w:iCs/>
                <w:sz w:val="22"/>
                <w:szCs w:val="22"/>
              </w:rPr>
              <w:t>16.2</w:t>
            </w:r>
          </w:p>
        </w:tc>
        <w:tc>
          <w:tcPr>
            <w:tcW w:w="2693" w:type="dxa"/>
            <w:gridSpan w:val="3"/>
            <w:shd w:val="clear" w:color="auto" w:fill="auto"/>
          </w:tcPr>
          <w:p w:rsidR="001B1A2E" w:rsidRDefault="00183E85" w:rsidP="000407CF">
            <w:pPr>
              <w:spacing w:before="240"/>
              <w:jc w:val="left"/>
              <w:rPr>
                <w:b/>
                <w:bCs/>
                <w:color w:val="22272F"/>
                <w:sz w:val="22"/>
                <w:szCs w:val="22"/>
              </w:rPr>
            </w:pPr>
            <w:r>
              <w:rPr>
                <w:b/>
                <w:bCs/>
                <w:color w:val="22272F"/>
                <w:sz w:val="22"/>
                <w:szCs w:val="22"/>
              </w:rPr>
              <w:t xml:space="preserve">Порядок, сроки и форма представления всем владельцам инвестиционных паев сообщения о согласовании специализированным депозитарием </w:t>
            </w:r>
            <w:r>
              <w:rPr>
                <w:b/>
                <w:bCs/>
                <w:color w:val="22272F"/>
                <w:sz w:val="22"/>
                <w:szCs w:val="22"/>
              </w:rPr>
              <w:lastRenderedPageBreak/>
              <w:t>изменений и дополнений, вносимых в правила доверительного управления</w:t>
            </w:r>
          </w:p>
        </w:tc>
        <w:tc>
          <w:tcPr>
            <w:tcW w:w="3260" w:type="dxa"/>
            <w:gridSpan w:val="3"/>
            <w:shd w:val="clear" w:color="auto" w:fill="auto"/>
          </w:tcPr>
          <w:p w:rsidR="001B1A2E" w:rsidRDefault="00183E85" w:rsidP="000407CF">
            <w:pPr>
              <w:spacing w:before="240"/>
              <w:jc w:val="left"/>
              <w:rPr>
                <w:sz w:val="22"/>
                <w:szCs w:val="22"/>
              </w:rPr>
            </w:pPr>
            <w:r>
              <w:rPr>
                <w:sz w:val="22"/>
                <w:szCs w:val="22"/>
              </w:rPr>
              <w:lastRenderedPageBreak/>
              <w:t xml:space="preserve">Порядок, сроки и форма представления всем владельцам инвестиционных паев сообщения о согласовании специализированным депозитарием изменений и дополнений, вносимых в правила доверительного </w:t>
            </w:r>
            <w:r>
              <w:rPr>
                <w:sz w:val="22"/>
                <w:szCs w:val="22"/>
              </w:rPr>
              <w:lastRenderedPageBreak/>
              <w:t>управления.</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lastRenderedPageBreak/>
              <w:t>П. 17.1.2 Указания 5642-У</w:t>
            </w:r>
          </w:p>
          <w:p w:rsidR="001B1A2E" w:rsidRDefault="00183E85" w:rsidP="000407CF">
            <w:pPr>
              <w:spacing w:before="240"/>
              <w:jc w:val="left"/>
              <w:outlineLvl w:val="0"/>
              <w:rPr>
                <w:b/>
                <w:bCs/>
                <w:sz w:val="22"/>
                <w:szCs w:val="22"/>
              </w:rPr>
            </w:pPr>
            <w:r>
              <w:rPr>
                <w:b/>
                <w:bCs/>
                <w:sz w:val="22"/>
                <w:szCs w:val="22"/>
              </w:rPr>
              <w:t xml:space="preserve">Пункт 1 ст.20 ФЗ ИФ  </w:t>
            </w:r>
          </w:p>
          <w:p w:rsidR="001B1A2E" w:rsidRDefault="00183E85" w:rsidP="000407CF">
            <w:pPr>
              <w:spacing w:before="240"/>
              <w:jc w:val="left"/>
              <w:rPr>
                <w:i/>
                <w:sz w:val="22"/>
                <w:szCs w:val="22"/>
              </w:rPr>
            </w:pPr>
            <w:r>
              <w:rPr>
                <w:i/>
                <w:sz w:val="22"/>
                <w:szCs w:val="22"/>
              </w:rPr>
              <w:t xml:space="preserve">«1. … сообщение о согласовании специализированным депозитарием изменений и дополнений, вносимых в правила доверительного управления паевым </w:t>
            </w:r>
            <w:r>
              <w:rPr>
                <w:i/>
                <w:sz w:val="22"/>
                <w:szCs w:val="22"/>
              </w:rPr>
              <w:lastRenderedPageBreak/>
              <w:t>инвестиционным фондом, инвестиционные паи которого ограничены в обороте, предоставляется всем владельцам таких инвестиционных паев в порядке, сроки и форме, которые предусмотрены правилами доверительного управления этим фондом.».</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Несоответствие содержания раздела установленным требованиям.</w:t>
            </w:r>
          </w:p>
          <w:p w:rsidR="001B1A2E" w:rsidRDefault="00183E85" w:rsidP="000407CF">
            <w:pPr>
              <w:spacing w:before="240"/>
              <w:jc w:val="left"/>
              <w:rPr>
                <w:sz w:val="22"/>
                <w:szCs w:val="22"/>
              </w:rPr>
            </w:pPr>
            <w:r>
              <w:rPr>
                <w:rStyle w:val="af9"/>
                <w:b w:val="0"/>
                <w:sz w:val="22"/>
                <w:szCs w:val="22"/>
              </w:rPr>
              <w:t xml:space="preserve">Отсутствует порядок и (или) срок и (или) форма предоставления сообщения о согласовании специализированным </w:t>
            </w:r>
            <w:r>
              <w:rPr>
                <w:rStyle w:val="af9"/>
                <w:b w:val="0"/>
                <w:sz w:val="22"/>
                <w:szCs w:val="22"/>
              </w:rPr>
              <w:lastRenderedPageBreak/>
              <w:t>депозитарием изменений и дополнений в правила доверительного управления всем владельцам инвестиционных паев.</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16.3</w:t>
            </w:r>
          </w:p>
        </w:tc>
        <w:tc>
          <w:tcPr>
            <w:tcW w:w="2693" w:type="dxa"/>
            <w:gridSpan w:val="3"/>
            <w:shd w:val="clear" w:color="auto" w:fill="auto"/>
          </w:tcPr>
          <w:p w:rsidR="001B1A2E" w:rsidRDefault="00183E85" w:rsidP="000407CF">
            <w:pPr>
              <w:spacing w:before="240"/>
              <w:jc w:val="left"/>
              <w:rPr>
                <w:b/>
                <w:bCs/>
                <w:color w:val="22272F"/>
                <w:sz w:val="22"/>
                <w:szCs w:val="22"/>
              </w:rPr>
            </w:pPr>
            <w:r>
              <w:rPr>
                <w:b/>
                <w:bCs/>
                <w:color w:val="22272F"/>
                <w:sz w:val="22"/>
                <w:szCs w:val="22"/>
              </w:rPr>
              <w:t>Срок вступления в силу изменений и дополнений, вносимых в правила доверительного управления</w:t>
            </w:r>
          </w:p>
        </w:tc>
        <w:tc>
          <w:tcPr>
            <w:tcW w:w="3260" w:type="dxa"/>
            <w:gridSpan w:val="3"/>
            <w:shd w:val="clear" w:color="auto" w:fill="auto"/>
          </w:tcPr>
          <w:p w:rsidR="001B1A2E" w:rsidRDefault="00183E85" w:rsidP="000407CF">
            <w:pPr>
              <w:spacing w:before="240"/>
              <w:jc w:val="left"/>
              <w:rPr>
                <w:color w:val="22272F"/>
                <w:sz w:val="22"/>
                <w:szCs w:val="22"/>
              </w:rPr>
            </w:pPr>
            <w:r>
              <w:rPr>
                <w:color w:val="22272F"/>
                <w:sz w:val="22"/>
                <w:szCs w:val="22"/>
              </w:rPr>
              <w:t>Проверка срока вступления в силу изменений и дополнений, вносимых в правила доверительного управления.</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17.1.3 Указания 5642-У</w:t>
            </w:r>
          </w:p>
          <w:p w:rsidR="001B1A2E" w:rsidRDefault="00183E85" w:rsidP="000407CF">
            <w:pPr>
              <w:spacing w:before="240"/>
              <w:jc w:val="left"/>
              <w:rPr>
                <w:b/>
                <w:bCs/>
                <w:sz w:val="22"/>
                <w:szCs w:val="22"/>
              </w:rPr>
            </w:pPr>
            <w:r>
              <w:rPr>
                <w:b/>
                <w:bCs/>
                <w:sz w:val="22"/>
                <w:szCs w:val="22"/>
              </w:rPr>
              <w:t>П. 5 ст. 20 ФЗ ИФ</w:t>
            </w:r>
          </w:p>
          <w:p w:rsidR="001B1A2E" w:rsidRDefault="00183E85" w:rsidP="000407CF">
            <w:pPr>
              <w:spacing w:before="240"/>
              <w:jc w:val="left"/>
              <w:rPr>
                <w:i/>
                <w:iCs/>
                <w:sz w:val="22"/>
                <w:szCs w:val="22"/>
                <w:shd w:val="clear" w:color="auto" w:fill="FFFFFF"/>
              </w:rPr>
            </w:pPr>
            <w:r>
              <w:rPr>
                <w:i/>
                <w:iCs/>
                <w:sz w:val="22"/>
                <w:szCs w:val="22"/>
                <w:shd w:val="clear" w:color="auto" w:fill="FFFFFF"/>
              </w:rPr>
              <w:t>Изменения и дополнения, вносимые в правила доверительного управления паевым инвестиционным фондом, инвестиционные паи которого ограничены в обороте, вступают в силу со дня представления указанных изменений и дополнений, согласованных специализированным депозитарием этого фонда, в Банк России, если более поздний срок не предусмотрен указанными правилами.</w:t>
            </w:r>
          </w:p>
          <w:p w:rsidR="001B1A2E" w:rsidRDefault="001B1A2E" w:rsidP="000407CF">
            <w:pPr>
              <w:jc w:val="left"/>
              <w:rPr>
                <w:rStyle w:val="af9"/>
                <w:b w:val="0"/>
                <w:sz w:val="22"/>
                <w:szCs w:val="22"/>
              </w:rPr>
            </w:pPr>
          </w:p>
          <w:p w:rsidR="001B1A2E" w:rsidRDefault="00183E85" w:rsidP="000407CF">
            <w:pPr>
              <w:jc w:val="left"/>
              <w:rPr>
                <w:rStyle w:val="af9"/>
                <w:b w:val="0"/>
                <w:sz w:val="22"/>
                <w:szCs w:val="22"/>
                <w:u w:val="single"/>
              </w:rPr>
            </w:pPr>
            <w:r>
              <w:rPr>
                <w:rStyle w:val="af9"/>
                <w:b w:val="0"/>
                <w:sz w:val="22"/>
                <w:szCs w:val="22"/>
                <w:u w:val="single"/>
              </w:rPr>
              <w:t>Примечание:</w:t>
            </w:r>
          </w:p>
          <w:p w:rsidR="001B1A2E" w:rsidRDefault="00183E85" w:rsidP="000407CF">
            <w:pPr>
              <w:spacing w:before="240"/>
              <w:jc w:val="left"/>
              <w:rPr>
                <w:rStyle w:val="af9"/>
                <w:b w:val="0"/>
                <w:bCs/>
                <w:iCs/>
                <w:sz w:val="22"/>
                <w:szCs w:val="22"/>
              </w:rPr>
            </w:pPr>
            <w:bookmarkStart w:id="24" w:name="_Hlk89358010"/>
            <w:r>
              <w:rPr>
                <w:rStyle w:val="af9"/>
                <w:b w:val="0"/>
                <w:bCs/>
                <w:iCs/>
                <w:sz w:val="22"/>
                <w:szCs w:val="22"/>
              </w:rPr>
              <w:t xml:space="preserve">В случае выявления Банком России несоответствия сведений для ведения реестра </w:t>
            </w:r>
            <w:bookmarkEnd w:id="24"/>
            <w:r>
              <w:rPr>
                <w:rStyle w:val="af9"/>
                <w:b w:val="0"/>
                <w:bCs/>
                <w:iCs/>
                <w:sz w:val="22"/>
                <w:szCs w:val="22"/>
              </w:rPr>
              <w:t>Банк России направляет уведомление о выявленном несоответствии и необходимости представления исправленных сведений для ведения реестра.</w:t>
            </w:r>
          </w:p>
          <w:p w:rsidR="001B1A2E" w:rsidRDefault="00183E85" w:rsidP="000407CF">
            <w:pPr>
              <w:jc w:val="left"/>
              <w:rPr>
                <w:rStyle w:val="af9"/>
                <w:b w:val="0"/>
                <w:bCs/>
                <w:iCs/>
                <w:sz w:val="22"/>
                <w:szCs w:val="22"/>
              </w:rPr>
            </w:pPr>
            <w:r>
              <w:rPr>
                <w:rStyle w:val="af9"/>
                <w:b w:val="0"/>
                <w:bCs/>
                <w:iCs/>
                <w:sz w:val="22"/>
                <w:szCs w:val="22"/>
              </w:rPr>
              <w:t>В указанном случае срок для внесения в реестр сведений о ПИФ исчисляется с даты представления в Банк России исправленных сведений для ведения реестра.</w:t>
            </w:r>
          </w:p>
          <w:p w:rsidR="001B1A2E" w:rsidRDefault="001B1A2E" w:rsidP="000407CF">
            <w:pPr>
              <w:jc w:val="left"/>
              <w:rPr>
                <w:sz w:val="22"/>
                <w:szCs w:val="22"/>
              </w:rPr>
            </w:pPr>
          </w:p>
          <w:p w:rsidR="001B1A2E" w:rsidRDefault="00183E85" w:rsidP="000407CF">
            <w:pPr>
              <w:jc w:val="left"/>
              <w:rPr>
                <w:sz w:val="22"/>
                <w:szCs w:val="22"/>
              </w:rPr>
            </w:pPr>
            <w:r>
              <w:rPr>
                <w:sz w:val="22"/>
                <w:szCs w:val="22"/>
              </w:rPr>
              <w:t xml:space="preserve">С целью исключения риска осуществления каких-либо действий по новым правилам доверительного управления в период до </w:t>
            </w:r>
            <w:r>
              <w:rPr>
                <w:sz w:val="22"/>
                <w:szCs w:val="22"/>
              </w:rPr>
              <w:lastRenderedPageBreak/>
              <w:t>выявления Банком России несоответствий сведений для ведения реестра и направления уведомления о выявленном несоответствии, можно рекомендовать устанавливать в правилах доверительного управления отложенный срок вступления в силу изменений и дополнений в правила доверительного управления.</w:t>
            </w:r>
          </w:p>
          <w:p w:rsidR="001B1A2E" w:rsidRDefault="00183E85" w:rsidP="000407CF">
            <w:pPr>
              <w:jc w:val="left"/>
              <w:rPr>
                <w:sz w:val="22"/>
                <w:szCs w:val="22"/>
              </w:rPr>
            </w:pPr>
            <w:r>
              <w:rPr>
                <w:sz w:val="22"/>
                <w:szCs w:val="22"/>
              </w:rPr>
              <w:t>Из вебинара январь 2021.</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lastRenderedPageBreak/>
              <w:t>Несоответствие содержания раздела установленным требованиям.</w:t>
            </w:r>
          </w:p>
          <w:p w:rsidR="001B1A2E" w:rsidRDefault="00183E85" w:rsidP="000407CF">
            <w:pPr>
              <w:tabs>
                <w:tab w:val="left" w:pos="230"/>
              </w:tabs>
              <w:spacing w:before="240"/>
              <w:jc w:val="left"/>
              <w:rPr>
                <w:rStyle w:val="af9"/>
                <w:b w:val="0"/>
                <w:sz w:val="22"/>
                <w:szCs w:val="22"/>
              </w:rPr>
            </w:pPr>
            <w:r>
              <w:rPr>
                <w:rStyle w:val="af9"/>
                <w:b w:val="0"/>
                <w:sz w:val="22"/>
                <w:szCs w:val="22"/>
              </w:rPr>
              <w:t>Указанное в правилах доверительного управления условие вступления в силу изменений, вносимых в правила доверительного управления, не соответствует п.5 ст.20 ФЗ ИФ,</w:t>
            </w:r>
          </w:p>
          <w:p w:rsidR="001B1A2E" w:rsidRDefault="00183E85" w:rsidP="000407CF">
            <w:pPr>
              <w:spacing w:before="240"/>
              <w:jc w:val="left"/>
              <w:rPr>
                <w:rFonts w:eastAsia="Times New Roman"/>
                <w:sz w:val="22"/>
                <w:szCs w:val="22"/>
                <w:lang w:eastAsia="ru-RU"/>
              </w:rPr>
            </w:pPr>
            <w:r>
              <w:rPr>
                <w:rStyle w:val="af9"/>
                <w:b w:val="0"/>
                <w:sz w:val="22"/>
                <w:szCs w:val="22"/>
              </w:rPr>
              <w:t>В правилах доверительного управления, представленных на согласование, отсутствует условие вступления в силу изменений и дополнений, вносимых в правила доверительного управления.</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16.4</w:t>
            </w:r>
          </w:p>
        </w:tc>
        <w:tc>
          <w:tcPr>
            <w:tcW w:w="2693" w:type="dxa"/>
            <w:gridSpan w:val="3"/>
            <w:shd w:val="clear" w:color="auto" w:fill="auto"/>
          </w:tcPr>
          <w:p w:rsidR="001B1A2E" w:rsidRDefault="00183E85" w:rsidP="000407CF">
            <w:pPr>
              <w:spacing w:before="240"/>
              <w:jc w:val="left"/>
              <w:rPr>
                <w:b/>
                <w:bCs/>
                <w:color w:val="22272F"/>
                <w:sz w:val="22"/>
                <w:szCs w:val="22"/>
              </w:rPr>
            </w:pPr>
            <w:r>
              <w:rPr>
                <w:b/>
                <w:bCs/>
                <w:color w:val="22272F"/>
                <w:sz w:val="22"/>
                <w:szCs w:val="22"/>
              </w:rPr>
              <w:t>Иные сведения</w:t>
            </w:r>
          </w:p>
        </w:tc>
        <w:tc>
          <w:tcPr>
            <w:tcW w:w="3260" w:type="dxa"/>
            <w:gridSpan w:val="3"/>
            <w:shd w:val="clear" w:color="auto" w:fill="auto"/>
          </w:tcPr>
          <w:p w:rsidR="001B1A2E" w:rsidRDefault="00183E85" w:rsidP="000407CF">
            <w:pPr>
              <w:spacing w:before="240"/>
              <w:jc w:val="left"/>
              <w:rPr>
                <w:color w:val="22272F"/>
                <w:sz w:val="22"/>
                <w:szCs w:val="22"/>
              </w:rPr>
            </w:pPr>
            <w:r>
              <w:rPr>
                <w:color w:val="22272F"/>
                <w:sz w:val="22"/>
                <w:szCs w:val="22"/>
              </w:rPr>
              <w:t>Проверка иных сведений о внесении изменений и дополнений, вносимых в правила доверительного управления.</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17.2 Указания 5642-У</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По решению управляющей компании в раздел «Внесение изменений и дополнений в правила» правил доверительного управления могут включаться иные сведения о внесении изменений и дополнений, вносимых в правила доверительного управления, не предусмотренные </w:t>
            </w:r>
            <w:hyperlink r:id="rId118" w:tooltip="https://login.consultant.ru/link/?req=doc&amp;base=LAW&amp;n=374514&amp;dst=100255" w:history="1">
              <w:r>
                <w:rPr>
                  <w:rFonts w:eastAsia="Times New Roman"/>
                  <w:sz w:val="22"/>
                  <w:szCs w:val="22"/>
                  <w:lang w:eastAsia="ru-RU"/>
                </w:rPr>
                <w:t>пунктом 17.1</w:t>
              </w:r>
            </w:hyperlink>
            <w:r>
              <w:rPr>
                <w:rFonts w:eastAsia="Times New Roman"/>
                <w:sz w:val="22"/>
                <w:szCs w:val="22"/>
                <w:lang w:eastAsia="ru-RU"/>
              </w:rPr>
              <w:t xml:space="preserve"> Указания 5642-У.</w:t>
            </w:r>
          </w:p>
        </w:tc>
        <w:tc>
          <w:tcPr>
            <w:tcW w:w="3402" w:type="dxa"/>
            <w:shd w:val="clear" w:color="auto" w:fill="auto"/>
          </w:tcPr>
          <w:p w:rsidR="001B1A2E" w:rsidRDefault="001B1A2E" w:rsidP="000407CF">
            <w:pPr>
              <w:spacing w:before="240"/>
              <w:jc w:val="left"/>
              <w:rPr>
                <w:rFonts w:eastAsia="Times New Roman"/>
                <w:sz w:val="22"/>
                <w:szCs w:val="22"/>
                <w:lang w:eastAsia="ru-RU"/>
              </w:rPr>
            </w:pPr>
          </w:p>
        </w:tc>
      </w:tr>
      <w:tr w:rsidR="001B1A2E">
        <w:tc>
          <w:tcPr>
            <w:tcW w:w="880" w:type="dxa"/>
            <w:gridSpan w:val="2"/>
            <w:shd w:val="clear" w:color="auto" w:fill="auto"/>
          </w:tcPr>
          <w:p w:rsidR="001B1A2E" w:rsidRDefault="001B1A2E">
            <w:pPr>
              <w:spacing w:before="240"/>
              <w:rPr>
                <w:iCs/>
                <w:sz w:val="22"/>
                <w:szCs w:val="22"/>
              </w:rPr>
            </w:pPr>
          </w:p>
        </w:tc>
        <w:tc>
          <w:tcPr>
            <w:tcW w:w="2693" w:type="dxa"/>
            <w:gridSpan w:val="3"/>
            <w:shd w:val="clear" w:color="auto" w:fill="auto"/>
          </w:tcPr>
          <w:p w:rsidR="001B1A2E" w:rsidRDefault="001B1A2E" w:rsidP="000407CF">
            <w:pPr>
              <w:spacing w:before="240"/>
              <w:jc w:val="left"/>
              <w:rPr>
                <w:b/>
                <w:bCs/>
                <w:sz w:val="22"/>
                <w:szCs w:val="22"/>
              </w:rPr>
            </w:pPr>
          </w:p>
        </w:tc>
        <w:tc>
          <w:tcPr>
            <w:tcW w:w="3260" w:type="dxa"/>
            <w:gridSpan w:val="3"/>
            <w:shd w:val="clear" w:color="auto" w:fill="auto"/>
          </w:tcPr>
          <w:p w:rsidR="001B1A2E" w:rsidRDefault="001B1A2E" w:rsidP="000407CF">
            <w:pPr>
              <w:spacing w:before="240"/>
              <w:jc w:val="left"/>
              <w:rPr>
                <w:rStyle w:val="af9"/>
                <w:rFonts w:eastAsia="SimSun"/>
                <w:b w:val="0"/>
                <w:sz w:val="22"/>
                <w:szCs w:val="22"/>
                <w:lang w:eastAsia="ar-SA"/>
              </w:rPr>
            </w:pPr>
          </w:p>
        </w:tc>
        <w:tc>
          <w:tcPr>
            <w:tcW w:w="4649" w:type="dxa"/>
            <w:shd w:val="clear" w:color="auto" w:fill="auto"/>
          </w:tcPr>
          <w:p w:rsidR="001B1A2E" w:rsidRDefault="00183E85" w:rsidP="000407CF">
            <w:pPr>
              <w:spacing w:before="240"/>
              <w:jc w:val="left"/>
              <w:outlineLvl w:val="0"/>
              <w:rPr>
                <w:sz w:val="22"/>
                <w:szCs w:val="22"/>
                <w:u w:val="single"/>
              </w:rPr>
            </w:pPr>
            <w:r>
              <w:rPr>
                <w:sz w:val="22"/>
                <w:szCs w:val="22"/>
                <w:u w:val="single"/>
              </w:rPr>
              <w:t>Примечание:</w:t>
            </w:r>
          </w:p>
          <w:p w:rsidR="001B1A2E" w:rsidRDefault="00183E85" w:rsidP="000407CF">
            <w:pPr>
              <w:spacing w:before="240"/>
              <w:jc w:val="left"/>
              <w:outlineLvl w:val="0"/>
              <w:rPr>
                <w:sz w:val="22"/>
                <w:szCs w:val="22"/>
              </w:rPr>
            </w:pPr>
            <w:r>
              <w:rPr>
                <w:sz w:val="22"/>
                <w:szCs w:val="22"/>
              </w:rPr>
              <w:t xml:space="preserve">1. Законодательство Российской Федерации об инвестиционных фондах не содержит запрета на внесение изменений в правила доверительного управления ПИФ, который находится в стадии формирования или прекращения. Однако внесение изменений в правила доверительного управления не должно приводить к нарушению прав и законных интересов инвесторов и владельцев инвестиционных паев ПИФ. </w:t>
            </w:r>
          </w:p>
          <w:p w:rsidR="001B1A2E" w:rsidRDefault="00183E85" w:rsidP="000407CF">
            <w:pPr>
              <w:jc w:val="left"/>
              <w:outlineLvl w:val="0"/>
              <w:rPr>
                <w:sz w:val="22"/>
                <w:szCs w:val="22"/>
              </w:rPr>
            </w:pPr>
            <w:r>
              <w:rPr>
                <w:sz w:val="22"/>
                <w:szCs w:val="22"/>
              </w:rPr>
              <w:t xml:space="preserve">Внесение изменений в правила доверительного управления, связанных с уменьшением срока формирования ПИФ, может привести к нарушению прав и законных интересов инвесторов, которые </w:t>
            </w:r>
            <w:r>
              <w:rPr>
                <w:sz w:val="22"/>
                <w:szCs w:val="22"/>
              </w:rPr>
              <w:lastRenderedPageBreak/>
              <w:t>подали заявки на приобретение инвестиционных паев и (или) передали имущество в оплату инвестиционных паев, исходя из условий правил доверительного управления, действовавших до вступления в силу указанных изменений.</w:t>
            </w:r>
          </w:p>
          <w:p w:rsidR="001B1A2E" w:rsidRDefault="00183E85" w:rsidP="000407CF">
            <w:pPr>
              <w:jc w:val="left"/>
              <w:outlineLvl w:val="0"/>
              <w:rPr>
                <w:sz w:val="22"/>
                <w:szCs w:val="22"/>
              </w:rPr>
            </w:pPr>
            <w:r>
              <w:rPr>
                <w:sz w:val="22"/>
                <w:szCs w:val="22"/>
              </w:rPr>
              <w:t>Внесение в правила доверительного управления закрытым ПИФ в период его прекращения изменений, которые в соответствии с ФЗ ИФ подлежат утверждению общим собранием, возможно только в том случае, если это не приведет к возникновению у владельцев инвестиционных паев права на погашение принадлежащих им инвестиционных паев, предусмотренного пунктом 1 статьи 14 и пунктом 13 статьи 18 ФЗ ИФ (например, в случае если владельцем всех инвестиционных паев ПИФ является одно лицо или если в соответствии с правилами доверительного управления решение об утверждении изменений в правила доверительного управления принимается 100% голосов от общего количества голосов, предоставляемых их владельцам в соответствии с количеством принадлежащих им инвестиционных паев (100% от общего количества голосов владельцев, участвующих в общем собрании) (в соответствии с письмом Банка России исх. №38-1-7/1409 от 12.05.2021).</w:t>
            </w:r>
          </w:p>
          <w:p w:rsidR="001B1A2E" w:rsidRDefault="00183E85" w:rsidP="000407CF">
            <w:pPr>
              <w:jc w:val="left"/>
              <w:outlineLvl w:val="0"/>
              <w:rPr>
                <w:sz w:val="22"/>
                <w:szCs w:val="22"/>
              </w:rPr>
            </w:pPr>
            <w:r>
              <w:rPr>
                <w:sz w:val="22"/>
                <w:szCs w:val="22"/>
              </w:rPr>
              <w:t xml:space="preserve">Внесение изменений, подлежащих утверждению общим собранием владельцев инвестиционных паев, недопустимо в период формирования ПИФ. </w:t>
            </w:r>
          </w:p>
        </w:tc>
        <w:tc>
          <w:tcPr>
            <w:tcW w:w="3431" w:type="dxa"/>
            <w:gridSpan w:val="2"/>
            <w:shd w:val="clear" w:color="auto" w:fill="auto"/>
          </w:tcPr>
          <w:p w:rsidR="001B1A2E" w:rsidRDefault="001B1A2E" w:rsidP="000407CF">
            <w:pPr>
              <w:tabs>
                <w:tab w:val="left" w:pos="230"/>
              </w:tabs>
              <w:spacing w:before="240"/>
              <w:jc w:val="left"/>
              <w:rPr>
                <w:rFonts w:eastAsia="Times New Roman"/>
                <w:sz w:val="22"/>
                <w:szCs w:val="22"/>
                <w:lang w:eastAsia="ru-RU"/>
              </w:rPr>
            </w:pPr>
          </w:p>
        </w:tc>
      </w:tr>
      <w:tr w:rsidR="001B1A2E">
        <w:tc>
          <w:tcPr>
            <w:tcW w:w="14920" w:type="dxa"/>
            <w:gridSpan w:val="11"/>
            <w:shd w:val="clear" w:color="auto" w:fill="E7E6E6" w:themeFill="background2"/>
          </w:tcPr>
          <w:p w:rsidR="001B1A2E" w:rsidRDefault="00183E85" w:rsidP="000407CF">
            <w:pPr>
              <w:spacing w:before="240" w:after="240"/>
              <w:jc w:val="left"/>
              <w:rPr>
                <w:rStyle w:val="af9"/>
              </w:rPr>
            </w:pPr>
            <w:r>
              <w:rPr>
                <w:rStyle w:val="af9"/>
              </w:rPr>
              <w:lastRenderedPageBreak/>
              <w:t>17. ИНЫЕ СВЕДЕНИЯ И ПОЛОЖЕНИЯ</w:t>
            </w:r>
          </w:p>
        </w:tc>
      </w:tr>
      <w:tr w:rsidR="001B1A2E">
        <w:tc>
          <w:tcPr>
            <w:tcW w:w="887" w:type="dxa"/>
            <w:gridSpan w:val="2"/>
            <w:shd w:val="clear" w:color="auto" w:fill="auto"/>
          </w:tcPr>
          <w:p w:rsidR="001B1A2E" w:rsidRDefault="00183E85">
            <w:pPr>
              <w:spacing w:before="240"/>
              <w:rPr>
                <w:iCs/>
                <w:sz w:val="22"/>
                <w:szCs w:val="22"/>
              </w:rPr>
            </w:pPr>
            <w:r>
              <w:rPr>
                <w:iCs/>
                <w:sz w:val="22"/>
                <w:szCs w:val="22"/>
              </w:rPr>
              <w:lastRenderedPageBreak/>
              <w:t>17.1</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Сведения о порядке налогообложения доходов инвесторов</w:t>
            </w:r>
          </w:p>
        </w:tc>
        <w:tc>
          <w:tcPr>
            <w:tcW w:w="3260" w:type="dxa"/>
            <w:gridSpan w:val="3"/>
            <w:shd w:val="clear" w:color="auto" w:fill="auto"/>
          </w:tcPr>
          <w:p w:rsidR="001B1A2E" w:rsidRDefault="00183E85" w:rsidP="000407CF">
            <w:pPr>
              <w:spacing w:before="240"/>
              <w:jc w:val="left"/>
              <w:rPr>
                <w:iCs/>
                <w:sz w:val="22"/>
                <w:szCs w:val="22"/>
              </w:rPr>
            </w:pPr>
            <w:r>
              <w:rPr>
                <w:bCs/>
                <w:iCs/>
                <w:sz w:val="22"/>
                <w:szCs w:val="22"/>
              </w:rPr>
              <w:t>Проверка положений правил доверительного управления в отношении налогообложения доходов инвесторов.</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18.1 Указания №5642-У</w:t>
            </w:r>
          </w:p>
          <w:p w:rsidR="001B1A2E" w:rsidRDefault="00183E85" w:rsidP="000407CF">
            <w:pPr>
              <w:spacing w:before="240"/>
              <w:jc w:val="left"/>
              <w:rPr>
                <w:b/>
                <w:sz w:val="22"/>
                <w:szCs w:val="22"/>
              </w:rPr>
            </w:pPr>
            <w:r>
              <w:rPr>
                <w:b/>
                <w:sz w:val="22"/>
                <w:szCs w:val="22"/>
              </w:rPr>
              <w:t>Пп. 21 пункта 1 ст.17 ФЗ ИФ</w:t>
            </w:r>
          </w:p>
          <w:p w:rsidR="001B1A2E" w:rsidRDefault="00183E85" w:rsidP="000407CF">
            <w:pPr>
              <w:spacing w:before="240"/>
              <w:jc w:val="left"/>
              <w:rPr>
                <w:i/>
                <w:sz w:val="22"/>
                <w:szCs w:val="22"/>
              </w:rPr>
            </w:pPr>
            <w:r>
              <w:rPr>
                <w:bCs/>
                <w:i/>
                <w:sz w:val="22"/>
                <w:szCs w:val="22"/>
              </w:rPr>
              <w:t>«</w:t>
            </w:r>
            <w:r>
              <w:rPr>
                <w:i/>
                <w:sz w:val="22"/>
                <w:szCs w:val="22"/>
              </w:rPr>
              <w:t>1. Правила доверительного управления паевым инвестиционным фондом должны содержать:</w:t>
            </w:r>
          </w:p>
          <w:p w:rsidR="001B1A2E" w:rsidRDefault="00183E85" w:rsidP="000407CF">
            <w:pPr>
              <w:spacing w:before="240"/>
              <w:jc w:val="left"/>
              <w:rPr>
                <w:i/>
                <w:sz w:val="22"/>
                <w:szCs w:val="22"/>
              </w:rPr>
            </w:pPr>
            <w:r>
              <w:rPr>
                <w:i/>
                <w:sz w:val="22"/>
                <w:szCs w:val="22"/>
              </w:rPr>
              <w:t>21) основные сведения о порядке налогообложения доходов инвесторов;»</w:t>
            </w:r>
          </w:p>
          <w:p w:rsidR="001B1A2E" w:rsidRDefault="00183E85" w:rsidP="000407CF">
            <w:pPr>
              <w:spacing w:before="240"/>
              <w:jc w:val="left"/>
              <w:rPr>
                <w:sz w:val="22"/>
                <w:szCs w:val="22"/>
              </w:rPr>
            </w:pPr>
            <w:r>
              <w:rPr>
                <w:b/>
                <w:sz w:val="22"/>
                <w:szCs w:val="22"/>
              </w:rPr>
              <w:t>Налоговый кодекс Российской Федерации (часть вторая)</w:t>
            </w:r>
            <w:r>
              <w:rPr>
                <w:sz w:val="22"/>
                <w:szCs w:val="22"/>
              </w:rPr>
              <w:t xml:space="preserve"> </w:t>
            </w:r>
          </w:p>
          <w:p w:rsidR="001B1A2E" w:rsidRDefault="00183E85" w:rsidP="000407CF">
            <w:pPr>
              <w:jc w:val="left"/>
              <w:rPr>
                <w:b/>
                <w:bCs/>
                <w:sz w:val="22"/>
                <w:szCs w:val="22"/>
              </w:rPr>
            </w:pPr>
            <w:r>
              <w:rPr>
                <w:b/>
                <w:bCs/>
                <w:sz w:val="22"/>
                <w:szCs w:val="22"/>
              </w:rPr>
              <w:t xml:space="preserve">Глава 23. Налог на доходы физических лиц, </w:t>
            </w:r>
          </w:p>
          <w:p w:rsidR="001B1A2E" w:rsidRDefault="00183E85" w:rsidP="000407CF">
            <w:pPr>
              <w:jc w:val="left"/>
              <w:rPr>
                <w:b/>
                <w:sz w:val="22"/>
                <w:szCs w:val="22"/>
              </w:rPr>
            </w:pPr>
            <w:r>
              <w:rPr>
                <w:b/>
                <w:bCs/>
                <w:sz w:val="22"/>
                <w:szCs w:val="22"/>
              </w:rPr>
              <w:t>Глава 25</w:t>
            </w:r>
            <w:r>
              <w:rPr>
                <w:bCs/>
                <w:sz w:val="22"/>
                <w:szCs w:val="22"/>
              </w:rPr>
              <w:t xml:space="preserve">. </w:t>
            </w:r>
            <w:r>
              <w:rPr>
                <w:b/>
                <w:sz w:val="22"/>
                <w:szCs w:val="22"/>
              </w:rPr>
              <w:t>«Налог на прибыль организаций»</w:t>
            </w:r>
          </w:p>
        </w:tc>
        <w:tc>
          <w:tcPr>
            <w:tcW w:w="3402" w:type="dxa"/>
            <w:shd w:val="clear" w:color="auto" w:fill="auto"/>
          </w:tcPr>
          <w:p w:rsidR="001B1A2E" w:rsidRDefault="00183E85" w:rsidP="000407CF">
            <w:pPr>
              <w:spacing w:before="240"/>
              <w:jc w:val="left"/>
              <w:rPr>
                <w:rFonts w:eastAsia="Times New Roman"/>
                <w:sz w:val="22"/>
                <w:szCs w:val="22"/>
                <w:lang w:eastAsia="ru-RU"/>
              </w:rPr>
            </w:pPr>
            <w:r>
              <w:rPr>
                <w:rFonts w:eastAsia="Times New Roman"/>
                <w:sz w:val="22"/>
                <w:szCs w:val="22"/>
                <w:lang w:eastAsia="ru-RU"/>
              </w:rPr>
              <w:t>Несоответствие содержания раздела установленным требованиям.</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В правилах доверительного управления не содержатся сведения о порядке налогообложения доходов инвесторов.</w:t>
            </w:r>
          </w:p>
        </w:tc>
      </w:tr>
      <w:tr w:rsidR="001B1A2E">
        <w:tc>
          <w:tcPr>
            <w:tcW w:w="887" w:type="dxa"/>
            <w:gridSpan w:val="2"/>
            <w:shd w:val="clear" w:color="auto" w:fill="auto"/>
          </w:tcPr>
          <w:p w:rsidR="001B1A2E" w:rsidRDefault="00183E85">
            <w:pPr>
              <w:spacing w:before="240"/>
              <w:rPr>
                <w:iCs/>
                <w:sz w:val="22"/>
                <w:szCs w:val="22"/>
              </w:rPr>
            </w:pPr>
            <w:r>
              <w:rPr>
                <w:iCs/>
                <w:sz w:val="22"/>
                <w:szCs w:val="22"/>
              </w:rPr>
              <w:t>17.2</w:t>
            </w:r>
          </w:p>
        </w:tc>
        <w:tc>
          <w:tcPr>
            <w:tcW w:w="2693" w:type="dxa"/>
            <w:gridSpan w:val="3"/>
            <w:shd w:val="clear" w:color="auto" w:fill="auto"/>
          </w:tcPr>
          <w:p w:rsidR="001B1A2E" w:rsidRDefault="00183E85" w:rsidP="000407CF">
            <w:pPr>
              <w:spacing w:before="240"/>
              <w:jc w:val="left"/>
              <w:rPr>
                <w:b/>
                <w:iCs/>
                <w:sz w:val="22"/>
                <w:szCs w:val="22"/>
              </w:rPr>
            </w:pPr>
            <w:r>
              <w:rPr>
                <w:b/>
                <w:iCs/>
                <w:sz w:val="22"/>
                <w:szCs w:val="22"/>
              </w:rPr>
              <w:t>Иные сведения</w:t>
            </w:r>
          </w:p>
        </w:tc>
        <w:tc>
          <w:tcPr>
            <w:tcW w:w="3260" w:type="dxa"/>
            <w:gridSpan w:val="3"/>
            <w:shd w:val="clear" w:color="auto" w:fill="auto"/>
          </w:tcPr>
          <w:p w:rsidR="001B1A2E" w:rsidRDefault="00183E85" w:rsidP="000407CF">
            <w:pPr>
              <w:spacing w:before="240"/>
              <w:jc w:val="left"/>
              <w:rPr>
                <w:bCs/>
                <w:iCs/>
                <w:sz w:val="22"/>
                <w:szCs w:val="22"/>
              </w:rPr>
            </w:pPr>
            <w:r>
              <w:rPr>
                <w:bCs/>
                <w:iCs/>
                <w:sz w:val="22"/>
                <w:szCs w:val="22"/>
              </w:rPr>
              <w:t>Проверка иных сведений о паевом инвестиционном фонде и (или) деятельности управляющей компании, включенных в правила доверительного управления по решению управляющей компании.</w:t>
            </w:r>
          </w:p>
        </w:tc>
        <w:tc>
          <w:tcPr>
            <w:tcW w:w="4678" w:type="dxa"/>
            <w:gridSpan w:val="2"/>
            <w:shd w:val="clear" w:color="auto" w:fill="auto"/>
          </w:tcPr>
          <w:p w:rsidR="001B1A2E" w:rsidRDefault="00183E85" w:rsidP="000407CF">
            <w:pPr>
              <w:spacing w:before="240"/>
              <w:jc w:val="left"/>
              <w:rPr>
                <w:b/>
                <w:bCs/>
                <w:sz w:val="22"/>
                <w:szCs w:val="22"/>
              </w:rPr>
            </w:pPr>
            <w:r>
              <w:rPr>
                <w:b/>
                <w:bCs/>
                <w:sz w:val="22"/>
                <w:szCs w:val="22"/>
              </w:rPr>
              <w:t>П. 18.2 Указания №5642-У</w:t>
            </w:r>
          </w:p>
          <w:p w:rsidR="001B1A2E" w:rsidRDefault="00183E85" w:rsidP="000407CF">
            <w:pPr>
              <w:spacing w:before="240"/>
              <w:jc w:val="left"/>
              <w:rPr>
                <w:rFonts w:eastAsia="Times New Roman"/>
                <w:sz w:val="22"/>
                <w:szCs w:val="22"/>
                <w:lang w:eastAsia="ru-RU"/>
              </w:rPr>
            </w:pPr>
            <w:r>
              <w:rPr>
                <w:rFonts w:eastAsia="Times New Roman"/>
                <w:sz w:val="22"/>
                <w:szCs w:val="22"/>
                <w:lang w:eastAsia="ru-RU"/>
              </w:rPr>
              <w:t xml:space="preserve">По решению управляющей компании в раздел «Иные сведения и положения» правил доверительного управления могут включаться иные сведения о ПИФ и (или) деятельности управляющей компании, не предусмотренные </w:t>
            </w:r>
            <w:hyperlink r:id="rId119" w:tooltip="https://login.consultant.ru/link/?req=doc&amp;base=LAW&amp;n=374514&amp;dst=100027" w:history="1">
              <w:r>
                <w:rPr>
                  <w:rFonts w:eastAsia="Times New Roman"/>
                  <w:sz w:val="22"/>
                  <w:szCs w:val="22"/>
                  <w:lang w:eastAsia="ru-RU"/>
                </w:rPr>
                <w:t>главами 2</w:t>
              </w:r>
            </w:hyperlink>
            <w:r>
              <w:rPr>
                <w:rFonts w:eastAsia="Times New Roman"/>
                <w:sz w:val="22"/>
                <w:szCs w:val="22"/>
                <w:lang w:eastAsia="ru-RU"/>
              </w:rPr>
              <w:t xml:space="preserve"> - </w:t>
            </w:r>
            <w:hyperlink r:id="rId120" w:tooltip="https://login.consultant.ru/link/?req=doc&amp;base=LAW&amp;n=374514&amp;dst=100254" w:history="1">
              <w:r>
                <w:rPr>
                  <w:rFonts w:eastAsia="Times New Roman"/>
                  <w:sz w:val="22"/>
                  <w:szCs w:val="22"/>
                  <w:lang w:eastAsia="ru-RU"/>
                </w:rPr>
                <w:t>17</w:t>
              </w:r>
            </w:hyperlink>
            <w:r>
              <w:rPr>
                <w:rFonts w:eastAsia="Times New Roman"/>
                <w:sz w:val="22"/>
                <w:szCs w:val="22"/>
                <w:lang w:eastAsia="ru-RU"/>
              </w:rPr>
              <w:t xml:space="preserve"> и </w:t>
            </w:r>
            <w:hyperlink r:id="rId121" w:tooltip="https://login.consultant.ru/link/?req=doc&amp;base=LAW&amp;n=374514&amp;dst=100261" w:history="1">
              <w:r>
                <w:rPr>
                  <w:rFonts w:eastAsia="Times New Roman"/>
                  <w:sz w:val="22"/>
                  <w:szCs w:val="22"/>
                  <w:lang w:eastAsia="ru-RU"/>
                </w:rPr>
                <w:t>пунктом 18.1</w:t>
              </w:r>
            </w:hyperlink>
            <w:r>
              <w:rPr>
                <w:rFonts w:eastAsia="Times New Roman"/>
                <w:sz w:val="22"/>
                <w:szCs w:val="22"/>
                <w:lang w:eastAsia="ru-RU"/>
              </w:rPr>
              <w:t xml:space="preserve"> Указания </w:t>
            </w:r>
            <w:r>
              <w:rPr>
                <w:sz w:val="22"/>
                <w:szCs w:val="22"/>
              </w:rPr>
              <w:t>5642-У</w:t>
            </w:r>
            <w:r>
              <w:rPr>
                <w:rFonts w:eastAsia="Times New Roman"/>
                <w:sz w:val="22"/>
                <w:szCs w:val="22"/>
                <w:lang w:eastAsia="ru-RU"/>
              </w:rPr>
              <w:t>.</w:t>
            </w:r>
          </w:p>
        </w:tc>
        <w:tc>
          <w:tcPr>
            <w:tcW w:w="3402" w:type="dxa"/>
            <w:shd w:val="clear" w:color="auto" w:fill="auto"/>
          </w:tcPr>
          <w:p w:rsidR="001B1A2E" w:rsidRDefault="001B1A2E" w:rsidP="000407CF">
            <w:pPr>
              <w:spacing w:before="240"/>
              <w:jc w:val="left"/>
              <w:rPr>
                <w:rFonts w:eastAsia="Times New Roman"/>
                <w:sz w:val="22"/>
                <w:szCs w:val="22"/>
                <w:lang w:eastAsia="ru-RU"/>
              </w:rPr>
            </w:pPr>
          </w:p>
        </w:tc>
      </w:tr>
    </w:tbl>
    <w:p w:rsidR="001B1A2E" w:rsidRDefault="001B1A2E">
      <w:pPr>
        <w:pStyle w:val="ConsPlusNormal"/>
        <w:spacing w:before="200"/>
        <w:ind w:firstLine="0"/>
        <w:rPr>
          <w:rFonts w:ascii="Times New Roman" w:hAnsi="Times New Roman" w:cs="Times New Roman"/>
          <w:sz w:val="24"/>
          <w:szCs w:val="24"/>
        </w:rPr>
      </w:pPr>
    </w:p>
    <w:sectPr w:rsidR="001B1A2E" w:rsidSect="001B1A2E">
      <w:footerReference w:type="default" r:id="rId122"/>
      <w:pgSz w:w="16840" w:h="11907" w:orient="landscape"/>
      <w:pgMar w:top="1080" w:right="993" w:bottom="1080" w:left="1440" w:header="142"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700" w:rsidRDefault="00FC6700">
      <w:r>
        <w:separator/>
      </w:r>
    </w:p>
  </w:endnote>
  <w:endnote w:type="continuationSeparator" w:id="0">
    <w:p w:rsidR="00FC6700" w:rsidRDefault="00FC67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aettenschweiler">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239">
    <w:altName w:val="Times New Roman"/>
    <w:charset w:val="CC"/>
    <w:family w:val="auto"/>
    <w:pitch w:val="variable"/>
    <w:sig w:usb0="00000000" w:usb1="00000000" w:usb2="00000000" w:usb3="00000000" w:csb0="00000000" w:csb1="00000000"/>
  </w:font>
  <w:font w:name="ALS Hauss Bold">
    <w:altName w:val="Times New Roman"/>
    <w:charset w:val="CC"/>
    <w:family w:val="auto"/>
    <w:pitch w:val="variable"/>
    <w:sig w:usb0="00000001" w:usb1="0000A47B" w:usb2="00000000" w:usb3="00000000" w:csb0="0000009F" w:csb1="00000000"/>
  </w:font>
  <w:font w:name="ALS Hauss Book">
    <w:altName w:val="Calibri"/>
    <w:panose1 w:val="00000000000000000000"/>
    <w:charset w:val="00"/>
    <w:family w:val="modern"/>
    <w:notTrueType/>
    <w:pitch w:val="variable"/>
    <w:sig w:usb0="800002CF" w:usb1="00000073" w:usb2="00000000" w:usb3="00000000" w:csb0="0000000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2E" w:rsidRDefault="004F1B75" w:rsidP="000407CF">
    <w:pPr>
      <w:pStyle w:val="12"/>
      <w:framePr w:wrap="around" w:vAnchor="text" w:hAnchor="page" w:x="15511" w:y="-410"/>
      <w:rPr>
        <w:rStyle w:val="af4"/>
      </w:rPr>
    </w:pPr>
    <w:r>
      <w:rPr>
        <w:rStyle w:val="af4"/>
      </w:rPr>
      <w:fldChar w:fldCharType="begin"/>
    </w:r>
    <w:r w:rsidR="00183E85">
      <w:rPr>
        <w:rStyle w:val="af4"/>
      </w:rPr>
      <w:instrText xml:space="preserve">PAGE  </w:instrText>
    </w:r>
    <w:r>
      <w:rPr>
        <w:rStyle w:val="af4"/>
      </w:rPr>
      <w:fldChar w:fldCharType="separate"/>
    </w:r>
    <w:r w:rsidR="007124B8">
      <w:rPr>
        <w:rStyle w:val="af4"/>
        <w:noProof/>
      </w:rPr>
      <w:t>162</w:t>
    </w:r>
    <w:r>
      <w:rPr>
        <w:rStyle w:val="af4"/>
      </w:rPr>
      <w:fldChar w:fldCharType="end"/>
    </w:r>
  </w:p>
  <w:p w:rsidR="001B1A2E" w:rsidRDefault="001B1A2E">
    <w:pPr>
      <w:pStyle w:val="1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A2E" w:rsidRDefault="001B1A2E">
    <w:pPr>
      <w:ind w:right="260"/>
      <w:rPr>
        <w:color w:val="222A35" w:themeColor="text2" w:themeShade="80"/>
        <w:sz w:val="26"/>
        <w:szCs w:val="26"/>
      </w:rPr>
    </w:pPr>
  </w:p>
  <w:p w:rsidR="001B1A2E" w:rsidRDefault="001B1A2E">
    <w:pPr>
      <w:pStyle w:val="12"/>
      <w:widowControl/>
      <w:tabs>
        <w:tab w:val="center" w:pos="720"/>
      </w:tabs>
      <w:ind w:right="357"/>
      <w:jc w:val="right"/>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514558"/>
      <w:docPartObj>
        <w:docPartGallery w:val="Page Numbers (Bottom of Page)"/>
        <w:docPartUnique/>
      </w:docPartObj>
    </w:sdtPr>
    <w:sdtContent>
      <w:p w:rsidR="001B1A2E" w:rsidRDefault="004F1B75">
        <w:pPr>
          <w:pStyle w:val="12"/>
          <w:jc w:val="right"/>
        </w:pPr>
        <w:r>
          <w:fldChar w:fldCharType="begin"/>
        </w:r>
        <w:r w:rsidR="00183E85">
          <w:instrText>PAGE   \* MERGEFORMAT</w:instrText>
        </w:r>
        <w:r>
          <w:fldChar w:fldCharType="separate"/>
        </w:r>
        <w:r w:rsidR="007124B8">
          <w:rPr>
            <w:noProof/>
          </w:rPr>
          <w:t>161</w:t>
        </w:r>
        <w:r>
          <w:fldChar w:fldCharType="end"/>
        </w:r>
      </w:p>
    </w:sdtContent>
  </w:sdt>
  <w:p w:rsidR="001B1A2E" w:rsidRDefault="001B1A2E">
    <w:pPr>
      <w:pStyle w:val="12"/>
      <w:widowControl/>
      <w:tabs>
        <w:tab w:val="center" w:pos="720"/>
      </w:tabs>
      <w:ind w:right="357"/>
      <w:jc w:val="right"/>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700" w:rsidRDefault="00FC6700">
      <w:r>
        <w:separator/>
      </w:r>
    </w:p>
  </w:footnote>
  <w:footnote w:type="continuationSeparator" w:id="0">
    <w:p w:rsidR="00FC6700" w:rsidRDefault="00FC6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CF" w:rsidRDefault="000407CF">
    <w:pPr>
      <w:pStyle w:val="afff8"/>
    </w:pPr>
    <w:r>
      <w:rPr>
        <w:noProof/>
        <w:lang w:eastAsia="ru-RU"/>
      </w:rPr>
      <w:drawing>
        <wp:anchor distT="0" distB="0" distL="114300" distR="114300" simplePos="0" relativeHeight="251658240" behindDoc="1" locked="0" layoutInCell="1" allowOverlap="1">
          <wp:simplePos x="0" y="0"/>
          <wp:positionH relativeFrom="page">
            <wp:align>right</wp:align>
          </wp:positionH>
          <wp:positionV relativeFrom="paragraph">
            <wp:posOffset>-90170</wp:posOffset>
          </wp:positionV>
          <wp:extent cx="7553325" cy="1066800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53325" cy="1066800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CF" w:rsidRDefault="000407CF">
    <w:pPr>
      <w:pStyle w:val="afff8"/>
    </w:pPr>
    <w:r>
      <w:rPr>
        <w:noProof/>
        <w:lang w:eastAsia="ru-RU"/>
      </w:rPr>
      <w:drawing>
        <wp:anchor distT="0" distB="0" distL="114300" distR="114300" simplePos="0" relativeHeight="251659264" behindDoc="1" locked="0" layoutInCell="1" allowOverlap="1">
          <wp:simplePos x="0" y="0"/>
          <wp:positionH relativeFrom="page">
            <wp:align>left</wp:align>
          </wp:positionH>
          <wp:positionV relativeFrom="paragraph">
            <wp:posOffset>-90170</wp:posOffset>
          </wp:positionV>
          <wp:extent cx="7261913" cy="10267935"/>
          <wp:effectExtent l="0" t="0" r="0" b="63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61913" cy="1026793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B25"/>
    <w:multiLevelType w:val="hybridMultilevel"/>
    <w:tmpl w:val="41E09E26"/>
    <w:lvl w:ilvl="0" w:tplc="BE5413BE">
      <w:start w:val="1"/>
      <w:numFmt w:val="bullet"/>
      <w:pStyle w:val="a"/>
      <w:lvlText w:val=""/>
      <w:lvlJc w:val="left"/>
      <w:pPr>
        <w:ind w:left="1287" w:hanging="360"/>
      </w:pPr>
      <w:rPr>
        <w:rFonts w:ascii="Symbol" w:hAnsi="Symbol" w:hint="default"/>
      </w:rPr>
    </w:lvl>
    <w:lvl w:ilvl="1" w:tplc="BD702AB4">
      <w:start w:val="1"/>
      <w:numFmt w:val="bullet"/>
      <w:lvlText w:val="o"/>
      <w:lvlJc w:val="left"/>
      <w:pPr>
        <w:ind w:left="2007" w:hanging="360"/>
      </w:pPr>
      <w:rPr>
        <w:rFonts w:ascii="Courier New" w:hAnsi="Courier New" w:cs="Courier New" w:hint="default"/>
      </w:rPr>
    </w:lvl>
    <w:lvl w:ilvl="2" w:tplc="94BC6EA0">
      <w:start w:val="1"/>
      <w:numFmt w:val="bullet"/>
      <w:lvlText w:val=""/>
      <w:lvlJc w:val="left"/>
      <w:pPr>
        <w:ind w:left="2727" w:hanging="360"/>
      </w:pPr>
      <w:rPr>
        <w:rFonts w:ascii="Wingdings" w:hAnsi="Wingdings" w:hint="default"/>
      </w:rPr>
    </w:lvl>
    <w:lvl w:ilvl="3" w:tplc="618A60AA">
      <w:start w:val="1"/>
      <w:numFmt w:val="bullet"/>
      <w:lvlText w:val=""/>
      <w:lvlJc w:val="left"/>
      <w:pPr>
        <w:ind w:left="3447" w:hanging="360"/>
      </w:pPr>
      <w:rPr>
        <w:rFonts w:ascii="Symbol" w:hAnsi="Symbol" w:hint="default"/>
      </w:rPr>
    </w:lvl>
    <w:lvl w:ilvl="4" w:tplc="D728D806">
      <w:start w:val="1"/>
      <w:numFmt w:val="bullet"/>
      <w:lvlText w:val="o"/>
      <w:lvlJc w:val="left"/>
      <w:pPr>
        <w:ind w:left="4167" w:hanging="360"/>
      </w:pPr>
      <w:rPr>
        <w:rFonts w:ascii="Courier New" w:hAnsi="Courier New" w:cs="Courier New" w:hint="default"/>
      </w:rPr>
    </w:lvl>
    <w:lvl w:ilvl="5" w:tplc="FCB68B94">
      <w:start w:val="1"/>
      <w:numFmt w:val="bullet"/>
      <w:lvlText w:val=""/>
      <w:lvlJc w:val="left"/>
      <w:pPr>
        <w:ind w:left="4887" w:hanging="360"/>
      </w:pPr>
      <w:rPr>
        <w:rFonts w:ascii="Wingdings" w:hAnsi="Wingdings" w:hint="default"/>
      </w:rPr>
    </w:lvl>
    <w:lvl w:ilvl="6" w:tplc="44F615D0">
      <w:start w:val="1"/>
      <w:numFmt w:val="bullet"/>
      <w:lvlText w:val=""/>
      <w:lvlJc w:val="left"/>
      <w:pPr>
        <w:ind w:left="5607" w:hanging="360"/>
      </w:pPr>
      <w:rPr>
        <w:rFonts w:ascii="Symbol" w:hAnsi="Symbol" w:hint="default"/>
      </w:rPr>
    </w:lvl>
    <w:lvl w:ilvl="7" w:tplc="1618F4AE">
      <w:start w:val="1"/>
      <w:numFmt w:val="bullet"/>
      <w:lvlText w:val="o"/>
      <w:lvlJc w:val="left"/>
      <w:pPr>
        <w:ind w:left="6327" w:hanging="360"/>
      </w:pPr>
      <w:rPr>
        <w:rFonts w:ascii="Courier New" w:hAnsi="Courier New" w:cs="Courier New" w:hint="default"/>
      </w:rPr>
    </w:lvl>
    <w:lvl w:ilvl="8" w:tplc="8048B264">
      <w:start w:val="1"/>
      <w:numFmt w:val="bullet"/>
      <w:lvlText w:val=""/>
      <w:lvlJc w:val="left"/>
      <w:pPr>
        <w:ind w:left="7047" w:hanging="360"/>
      </w:pPr>
      <w:rPr>
        <w:rFonts w:ascii="Wingdings" w:hAnsi="Wingdings" w:hint="default"/>
      </w:rPr>
    </w:lvl>
  </w:abstractNum>
  <w:abstractNum w:abstractNumId="1">
    <w:nsid w:val="217955C1"/>
    <w:multiLevelType w:val="hybridMultilevel"/>
    <w:tmpl w:val="7640D814"/>
    <w:lvl w:ilvl="0" w:tplc="B3844F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7D20BA"/>
    <w:multiLevelType w:val="hybridMultilevel"/>
    <w:tmpl w:val="84E25B9E"/>
    <w:lvl w:ilvl="0" w:tplc="3A9E4EC2">
      <w:start w:val="1"/>
      <w:numFmt w:val="decimal"/>
      <w:pStyle w:val="a0"/>
      <w:lvlText w:val="%1)"/>
      <w:lvlJc w:val="left"/>
      <w:pPr>
        <w:ind w:left="927" w:hanging="360"/>
      </w:pPr>
    </w:lvl>
    <w:lvl w:ilvl="1" w:tplc="D3AC0714">
      <w:start w:val="1"/>
      <w:numFmt w:val="lowerLetter"/>
      <w:lvlText w:val="%2."/>
      <w:lvlJc w:val="left"/>
      <w:pPr>
        <w:ind w:left="3076" w:hanging="360"/>
      </w:pPr>
    </w:lvl>
    <w:lvl w:ilvl="2" w:tplc="0DE43BF4">
      <w:start w:val="1"/>
      <w:numFmt w:val="lowerRoman"/>
      <w:lvlText w:val="%3."/>
      <w:lvlJc w:val="right"/>
      <w:pPr>
        <w:ind w:left="3796" w:hanging="180"/>
      </w:pPr>
    </w:lvl>
    <w:lvl w:ilvl="3" w:tplc="85FA4896">
      <w:start w:val="1"/>
      <w:numFmt w:val="decimal"/>
      <w:lvlText w:val="%4."/>
      <w:lvlJc w:val="left"/>
      <w:pPr>
        <w:ind w:left="4516" w:hanging="360"/>
      </w:pPr>
    </w:lvl>
    <w:lvl w:ilvl="4" w:tplc="2258D298">
      <w:start w:val="1"/>
      <w:numFmt w:val="lowerLetter"/>
      <w:lvlText w:val="%5."/>
      <w:lvlJc w:val="left"/>
      <w:pPr>
        <w:ind w:left="5236" w:hanging="360"/>
      </w:pPr>
    </w:lvl>
    <w:lvl w:ilvl="5" w:tplc="BE401E58">
      <w:start w:val="1"/>
      <w:numFmt w:val="lowerRoman"/>
      <w:lvlText w:val="%6."/>
      <w:lvlJc w:val="right"/>
      <w:pPr>
        <w:ind w:left="5956" w:hanging="180"/>
      </w:pPr>
    </w:lvl>
    <w:lvl w:ilvl="6" w:tplc="7A08FE1E">
      <w:start w:val="1"/>
      <w:numFmt w:val="decimal"/>
      <w:lvlText w:val="%7."/>
      <w:lvlJc w:val="left"/>
      <w:pPr>
        <w:ind w:left="6676" w:hanging="360"/>
      </w:pPr>
    </w:lvl>
    <w:lvl w:ilvl="7" w:tplc="60785728">
      <w:start w:val="1"/>
      <w:numFmt w:val="lowerLetter"/>
      <w:lvlText w:val="%8."/>
      <w:lvlJc w:val="left"/>
      <w:pPr>
        <w:ind w:left="7396" w:hanging="360"/>
      </w:pPr>
    </w:lvl>
    <w:lvl w:ilvl="8" w:tplc="0ECC20C4">
      <w:start w:val="1"/>
      <w:numFmt w:val="lowerRoman"/>
      <w:lvlText w:val="%9."/>
      <w:lvlJc w:val="right"/>
      <w:pPr>
        <w:ind w:left="8116" w:hanging="180"/>
      </w:pPr>
    </w:lvl>
  </w:abstractNum>
  <w:abstractNum w:abstractNumId="3">
    <w:nsid w:val="2A1B1722"/>
    <w:multiLevelType w:val="hybridMultilevel"/>
    <w:tmpl w:val="2BD2913E"/>
    <w:lvl w:ilvl="0" w:tplc="81E486A4">
      <w:start w:val="1"/>
      <w:numFmt w:val="decimal"/>
      <w:lvlText w:val="%1)"/>
      <w:lvlJc w:val="left"/>
      <w:pPr>
        <w:ind w:left="720" w:hanging="360"/>
      </w:pPr>
      <w:rPr>
        <w:rFonts w:hint="default"/>
      </w:rPr>
    </w:lvl>
    <w:lvl w:ilvl="1" w:tplc="EC06443C">
      <w:start w:val="1"/>
      <w:numFmt w:val="lowerLetter"/>
      <w:lvlText w:val="%2."/>
      <w:lvlJc w:val="left"/>
      <w:pPr>
        <w:ind w:left="1440" w:hanging="360"/>
      </w:pPr>
    </w:lvl>
    <w:lvl w:ilvl="2" w:tplc="111A8C48">
      <w:start w:val="1"/>
      <w:numFmt w:val="lowerRoman"/>
      <w:lvlText w:val="%3."/>
      <w:lvlJc w:val="right"/>
      <w:pPr>
        <w:ind w:left="2160" w:hanging="180"/>
      </w:pPr>
    </w:lvl>
    <w:lvl w:ilvl="3" w:tplc="112E54B2">
      <w:start w:val="1"/>
      <w:numFmt w:val="decimal"/>
      <w:lvlText w:val="%4."/>
      <w:lvlJc w:val="left"/>
      <w:pPr>
        <w:ind w:left="2880" w:hanging="360"/>
      </w:pPr>
    </w:lvl>
    <w:lvl w:ilvl="4" w:tplc="9AFC43A0">
      <w:start w:val="1"/>
      <w:numFmt w:val="lowerLetter"/>
      <w:lvlText w:val="%5."/>
      <w:lvlJc w:val="left"/>
      <w:pPr>
        <w:ind w:left="3600" w:hanging="360"/>
      </w:pPr>
    </w:lvl>
    <w:lvl w:ilvl="5" w:tplc="DA28AEAA">
      <w:start w:val="1"/>
      <w:numFmt w:val="lowerRoman"/>
      <w:lvlText w:val="%6."/>
      <w:lvlJc w:val="right"/>
      <w:pPr>
        <w:ind w:left="4320" w:hanging="180"/>
      </w:pPr>
    </w:lvl>
    <w:lvl w:ilvl="6" w:tplc="49C0D276">
      <w:start w:val="1"/>
      <w:numFmt w:val="decimal"/>
      <w:lvlText w:val="%7."/>
      <w:lvlJc w:val="left"/>
      <w:pPr>
        <w:ind w:left="5040" w:hanging="360"/>
      </w:pPr>
    </w:lvl>
    <w:lvl w:ilvl="7" w:tplc="B172E97E">
      <w:start w:val="1"/>
      <w:numFmt w:val="lowerLetter"/>
      <w:lvlText w:val="%8."/>
      <w:lvlJc w:val="left"/>
      <w:pPr>
        <w:ind w:left="5760" w:hanging="360"/>
      </w:pPr>
    </w:lvl>
    <w:lvl w:ilvl="8" w:tplc="186E8F68">
      <w:start w:val="1"/>
      <w:numFmt w:val="lowerRoman"/>
      <w:lvlText w:val="%9."/>
      <w:lvlJc w:val="right"/>
      <w:pPr>
        <w:ind w:left="6480" w:hanging="180"/>
      </w:pPr>
    </w:lvl>
  </w:abstractNum>
  <w:abstractNum w:abstractNumId="4">
    <w:nsid w:val="30753ECF"/>
    <w:multiLevelType w:val="hybridMultilevel"/>
    <w:tmpl w:val="9BF8F29E"/>
    <w:lvl w:ilvl="0" w:tplc="5F023F5C">
      <w:start w:val="1"/>
      <w:numFmt w:val="decimal"/>
      <w:lvlText w:val="%1."/>
      <w:lvlJc w:val="left"/>
      <w:pPr>
        <w:ind w:left="720" w:hanging="360"/>
      </w:pPr>
      <w:rPr>
        <w:rFonts w:hint="default"/>
      </w:rPr>
    </w:lvl>
    <w:lvl w:ilvl="1" w:tplc="319A6BC4">
      <w:start w:val="1"/>
      <w:numFmt w:val="lowerLetter"/>
      <w:lvlText w:val="%2."/>
      <w:lvlJc w:val="left"/>
      <w:pPr>
        <w:ind w:left="1440" w:hanging="360"/>
      </w:pPr>
    </w:lvl>
    <w:lvl w:ilvl="2" w:tplc="D89A081E">
      <w:start w:val="1"/>
      <w:numFmt w:val="lowerRoman"/>
      <w:lvlText w:val="%3."/>
      <w:lvlJc w:val="right"/>
      <w:pPr>
        <w:ind w:left="2160" w:hanging="180"/>
      </w:pPr>
    </w:lvl>
    <w:lvl w:ilvl="3" w:tplc="C9C63F8E">
      <w:start w:val="1"/>
      <w:numFmt w:val="decimal"/>
      <w:lvlText w:val="%4."/>
      <w:lvlJc w:val="left"/>
      <w:pPr>
        <w:ind w:left="2880" w:hanging="360"/>
      </w:pPr>
    </w:lvl>
    <w:lvl w:ilvl="4" w:tplc="829E54DC">
      <w:start w:val="1"/>
      <w:numFmt w:val="lowerLetter"/>
      <w:lvlText w:val="%5."/>
      <w:lvlJc w:val="left"/>
      <w:pPr>
        <w:ind w:left="3600" w:hanging="360"/>
      </w:pPr>
    </w:lvl>
    <w:lvl w:ilvl="5" w:tplc="E192220A">
      <w:start w:val="1"/>
      <w:numFmt w:val="lowerRoman"/>
      <w:lvlText w:val="%6."/>
      <w:lvlJc w:val="right"/>
      <w:pPr>
        <w:ind w:left="4320" w:hanging="180"/>
      </w:pPr>
    </w:lvl>
    <w:lvl w:ilvl="6" w:tplc="327C1FE8">
      <w:start w:val="1"/>
      <w:numFmt w:val="decimal"/>
      <w:lvlText w:val="%7."/>
      <w:lvlJc w:val="left"/>
      <w:pPr>
        <w:ind w:left="5040" w:hanging="360"/>
      </w:pPr>
    </w:lvl>
    <w:lvl w:ilvl="7" w:tplc="8440FC84">
      <w:start w:val="1"/>
      <w:numFmt w:val="lowerLetter"/>
      <w:lvlText w:val="%8."/>
      <w:lvlJc w:val="left"/>
      <w:pPr>
        <w:ind w:left="5760" w:hanging="360"/>
      </w:pPr>
    </w:lvl>
    <w:lvl w:ilvl="8" w:tplc="D8F02B9A">
      <w:start w:val="1"/>
      <w:numFmt w:val="lowerRoman"/>
      <w:lvlText w:val="%9."/>
      <w:lvlJc w:val="right"/>
      <w:pPr>
        <w:ind w:left="6480" w:hanging="180"/>
      </w:pPr>
    </w:lvl>
  </w:abstractNum>
  <w:abstractNum w:abstractNumId="5">
    <w:nsid w:val="46F55DD8"/>
    <w:multiLevelType w:val="hybridMultilevel"/>
    <w:tmpl w:val="D6561812"/>
    <w:lvl w:ilvl="0" w:tplc="CCB6E4F8">
      <w:start w:val="1"/>
      <w:numFmt w:val="decimal"/>
      <w:lvlText w:val="%1."/>
      <w:lvlJc w:val="left"/>
      <w:pPr>
        <w:ind w:left="720" w:hanging="360"/>
      </w:pPr>
      <w:rPr>
        <w:rFonts w:hint="default"/>
      </w:rPr>
    </w:lvl>
    <w:lvl w:ilvl="1" w:tplc="97AA037A">
      <w:start w:val="1"/>
      <w:numFmt w:val="lowerLetter"/>
      <w:lvlText w:val="%2."/>
      <w:lvlJc w:val="left"/>
      <w:pPr>
        <w:ind w:left="1440" w:hanging="360"/>
      </w:pPr>
    </w:lvl>
    <w:lvl w:ilvl="2" w:tplc="97866CA6">
      <w:start w:val="1"/>
      <w:numFmt w:val="lowerRoman"/>
      <w:lvlText w:val="%3."/>
      <w:lvlJc w:val="right"/>
      <w:pPr>
        <w:ind w:left="2160" w:hanging="180"/>
      </w:pPr>
    </w:lvl>
    <w:lvl w:ilvl="3" w:tplc="BA087722">
      <w:start w:val="1"/>
      <w:numFmt w:val="decimal"/>
      <w:lvlText w:val="%4."/>
      <w:lvlJc w:val="left"/>
      <w:pPr>
        <w:ind w:left="2880" w:hanging="360"/>
      </w:pPr>
    </w:lvl>
    <w:lvl w:ilvl="4" w:tplc="E6F02FFE">
      <w:start w:val="1"/>
      <w:numFmt w:val="lowerLetter"/>
      <w:lvlText w:val="%5."/>
      <w:lvlJc w:val="left"/>
      <w:pPr>
        <w:ind w:left="3600" w:hanging="360"/>
      </w:pPr>
    </w:lvl>
    <w:lvl w:ilvl="5" w:tplc="7E02A864">
      <w:start w:val="1"/>
      <w:numFmt w:val="lowerRoman"/>
      <w:lvlText w:val="%6."/>
      <w:lvlJc w:val="right"/>
      <w:pPr>
        <w:ind w:left="4320" w:hanging="180"/>
      </w:pPr>
    </w:lvl>
    <w:lvl w:ilvl="6" w:tplc="75943414">
      <w:start w:val="1"/>
      <w:numFmt w:val="decimal"/>
      <w:lvlText w:val="%7."/>
      <w:lvlJc w:val="left"/>
      <w:pPr>
        <w:ind w:left="5040" w:hanging="360"/>
      </w:pPr>
    </w:lvl>
    <w:lvl w:ilvl="7" w:tplc="45204396">
      <w:start w:val="1"/>
      <w:numFmt w:val="lowerLetter"/>
      <w:lvlText w:val="%8."/>
      <w:lvlJc w:val="left"/>
      <w:pPr>
        <w:ind w:left="5760" w:hanging="360"/>
      </w:pPr>
    </w:lvl>
    <w:lvl w:ilvl="8" w:tplc="64B857E0">
      <w:start w:val="1"/>
      <w:numFmt w:val="lowerRoman"/>
      <w:lvlText w:val="%9."/>
      <w:lvlJc w:val="right"/>
      <w:pPr>
        <w:ind w:left="6480" w:hanging="180"/>
      </w:pPr>
    </w:lvl>
  </w:abstractNum>
  <w:abstractNum w:abstractNumId="6">
    <w:nsid w:val="4F790831"/>
    <w:multiLevelType w:val="hybridMultilevel"/>
    <w:tmpl w:val="D236FE16"/>
    <w:lvl w:ilvl="0" w:tplc="5080A0EA">
      <w:start w:val="1"/>
      <w:numFmt w:val="russianLower"/>
      <w:pStyle w:val="a1"/>
      <w:lvlText w:val="%1)"/>
      <w:lvlJc w:val="left"/>
      <w:pPr>
        <w:ind w:left="927" w:hanging="360"/>
      </w:pPr>
      <w:rPr>
        <w:rFonts w:cs="Times New Roman" w:hint="default"/>
      </w:rPr>
    </w:lvl>
    <w:lvl w:ilvl="1" w:tplc="BC78E50A">
      <w:start w:val="1"/>
      <w:numFmt w:val="lowerLetter"/>
      <w:lvlText w:val="%2."/>
      <w:lvlJc w:val="left"/>
      <w:pPr>
        <w:ind w:left="1987" w:hanging="360"/>
      </w:pPr>
      <w:rPr>
        <w:rFonts w:cs="Times New Roman"/>
      </w:rPr>
    </w:lvl>
    <w:lvl w:ilvl="2" w:tplc="41E4187C">
      <w:start w:val="1"/>
      <w:numFmt w:val="lowerRoman"/>
      <w:lvlText w:val="%3."/>
      <w:lvlJc w:val="right"/>
      <w:pPr>
        <w:ind w:left="2707" w:hanging="180"/>
      </w:pPr>
      <w:rPr>
        <w:rFonts w:cs="Times New Roman"/>
      </w:rPr>
    </w:lvl>
    <w:lvl w:ilvl="3" w:tplc="CE1A52DE">
      <w:start w:val="1"/>
      <w:numFmt w:val="decimal"/>
      <w:lvlText w:val="%4."/>
      <w:lvlJc w:val="left"/>
      <w:pPr>
        <w:ind w:left="3427" w:hanging="360"/>
      </w:pPr>
      <w:rPr>
        <w:rFonts w:cs="Times New Roman"/>
      </w:rPr>
    </w:lvl>
    <w:lvl w:ilvl="4" w:tplc="85EAF21C">
      <w:start w:val="1"/>
      <w:numFmt w:val="lowerLetter"/>
      <w:lvlText w:val="%5."/>
      <w:lvlJc w:val="left"/>
      <w:pPr>
        <w:ind w:left="4147" w:hanging="360"/>
      </w:pPr>
      <w:rPr>
        <w:rFonts w:cs="Times New Roman"/>
      </w:rPr>
    </w:lvl>
    <w:lvl w:ilvl="5" w:tplc="C074B1DC">
      <w:start w:val="1"/>
      <w:numFmt w:val="lowerRoman"/>
      <w:lvlText w:val="%6."/>
      <w:lvlJc w:val="right"/>
      <w:pPr>
        <w:ind w:left="4867" w:hanging="180"/>
      </w:pPr>
      <w:rPr>
        <w:rFonts w:cs="Times New Roman"/>
      </w:rPr>
    </w:lvl>
    <w:lvl w:ilvl="6" w:tplc="C88AD72A">
      <w:start w:val="1"/>
      <w:numFmt w:val="decimal"/>
      <w:lvlText w:val="%7."/>
      <w:lvlJc w:val="left"/>
      <w:pPr>
        <w:ind w:left="5587" w:hanging="360"/>
      </w:pPr>
      <w:rPr>
        <w:rFonts w:cs="Times New Roman"/>
      </w:rPr>
    </w:lvl>
    <w:lvl w:ilvl="7" w:tplc="FA7614F0">
      <w:start w:val="1"/>
      <w:numFmt w:val="lowerLetter"/>
      <w:lvlText w:val="%8."/>
      <w:lvlJc w:val="left"/>
      <w:pPr>
        <w:ind w:left="6307" w:hanging="360"/>
      </w:pPr>
      <w:rPr>
        <w:rFonts w:cs="Times New Roman"/>
      </w:rPr>
    </w:lvl>
    <w:lvl w:ilvl="8" w:tplc="8542D5E0">
      <w:start w:val="1"/>
      <w:numFmt w:val="lowerRoman"/>
      <w:lvlText w:val="%9."/>
      <w:lvlJc w:val="right"/>
      <w:pPr>
        <w:ind w:left="7027" w:hanging="180"/>
      </w:pPr>
      <w:rPr>
        <w:rFonts w:cs="Times New Roman"/>
      </w:rPr>
    </w:lvl>
  </w:abstractNum>
  <w:abstractNum w:abstractNumId="7">
    <w:nsid w:val="50517BB1"/>
    <w:multiLevelType w:val="multilevel"/>
    <w:tmpl w:val="842CE9B4"/>
    <w:lvl w:ilvl="0">
      <w:start w:val="1"/>
      <w:numFmt w:val="decimal"/>
      <w:pStyle w:val="a2"/>
      <w:lvlText w:val="Раздел %1."/>
      <w:lvlJc w:val="left"/>
      <w:pPr>
        <w:ind w:left="0" w:firstLine="0"/>
      </w:pPr>
      <w:rPr>
        <w:rFonts w:hint="default"/>
        <w:b/>
        <w:bCs w:val="0"/>
        <w:i w:val="0"/>
        <w:iCs w:val="0"/>
        <w:sz w:val="24"/>
        <w:szCs w:val="24"/>
        <w:u w:val="none"/>
      </w:rPr>
    </w:lvl>
    <w:lvl w:ilvl="1">
      <w:start w:val="1"/>
      <w:numFmt w:val="decimal"/>
      <w:pStyle w:val="2"/>
      <w:isLgl/>
      <w:lvlText w:val="%1.%2."/>
      <w:lvlJc w:val="left"/>
      <w:pPr>
        <w:ind w:left="0" w:firstLine="0"/>
      </w:pPr>
      <w:rPr>
        <w:rFonts w:hint="default"/>
        <w:b w:val="0"/>
        <w:i w:val="0"/>
      </w:rPr>
    </w:lvl>
    <w:lvl w:ilvl="2">
      <w:start w:val="1"/>
      <w:numFmt w:val="decimal"/>
      <w:pStyle w:val="3"/>
      <w:isLgl/>
      <w:lvlText w:val="%1.%2.%3."/>
      <w:lvlJc w:val="left"/>
      <w:pPr>
        <w:ind w:left="0" w:firstLine="0"/>
      </w:pPr>
      <w:rPr>
        <w:rFonts w:hint="default"/>
        <w:b w:val="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8">
    <w:nsid w:val="59320C47"/>
    <w:multiLevelType w:val="hybridMultilevel"/>
    <w:tmpl w:val="797C1C6A"/>
    <w:lvl w:ilvl="0" w:tplc="85CEC718">
      <w:start w:val="1"/>
      <w:numFmt w:val="decimal"/>
      <w:lvlText w:val="%1."/>
      <w:lvlJc w:val="left"/>
      <w:pPr>
        <w:tabs>
          <w:tab w:val="num" w:pos="720"/>
        </w:tabs>
        <w:ind w:left="720" w:hanging="360"/>
      </w:pPr>
    </w:lvl>
    <w:lvl w:ilvl="1" w:tplc="796EE8FA">
      <w:start w:val="1"/>
      <w:numFmt w:val="decimal"/>
      <w:lvlText w:val="%2."/>
      <w:lvlJc w:val="left"/>
      <w:pPr>
        <w:tabs>
          <w:tab w:val="num" w:pos="1440"/>
        </w:tabs>
        <w:ind w:left="1440" w:hanging="360"/>
      </w:pPr>
    </w:lvl>
    <w:lvl w:ilvl="2" w:tplc="6046C196">
      <w:start w:val="1"/>
      <w:numFmt w:val="decimal"/>
      <w:lvlText w:val="%3."/>
      <w:lvlJc w:val="left"/>
      <w:pPr>
        <w:tabs>
          <w:tab w:val="num" w:pos="2160"/>
        </w:tabs>
        <w:ind w:left="2160" w:hanging="360"/>
      </w:pPr>
    </w:lvl>
    <w:lvl w:ilvl="3" w:tplc="3AF2BEAE">
      <w:start w:val="1"/>
      <w:numFmt w:val="decimal"/>
      <w:lvlText w:val="%4."/>
      <w:lvlJc w:val="left"/>
      <w:pPr>
        <w:tabs>
          <w:tab w:val="num" w:pos="2880"/>
        </w:tabs>
        <w:ind w:left="2880" w:hanging="360"/>
      </w:pPr>
    </w:lvl>
    <w:lvl w:ilvl="4" w:tplc="C96859F0">
      <w:start w:val="1"/>
      <w:numFmt w:val="decimal"/>
      <w:lvlText w:val="%5."/>
      <w:lvlJc w:val="left"/>
      <w:pPr>
        <w:tabs>
          <w:tab w:val="num" w:pos="3600"/>
        </w:tabs>
        <w:ind w:left="3600" w:hanging="360"/>
      </w:pPr>
    </w:lvl>
    <w:lvl w:ilvl="5" w:tplc="E6025C4C">
      <w:start w:val="1"/>
      <w:numFmt w:val="decimal"/>
      <w:lvlText w:val="%6."/>
      <w:lvlJc w:val="left"/>
      <w:pPr>
        <w:tabs>
          <w:tab w:val="num" w:pos="4320"/>
        </w:tabs>
        <w:ind w:left="4320" w:hanging="360"/>
      </w:pPr>
    </w:lvl>
    <w:lvl w:ilvl="6" w:tplc="3A541D1E">
      <w:start w:val="1"/>
      <w:numFmt w:val="decimal"/>
      <w:lvlText w:val="%7."/>
      <w:lvlJc w:val="left"/>
      <w:pPr>
        <w:tabs>
          <w:tab w:val="num" w:pos="5040"/>
        </w:tabs>
        <w:ind w:left="5040" w:hanging="360"/>
      </w:pPr>
    </w:lvl>
    <w:lvl w:ilvl="7" w:tplc="6E34525A">
      <w:start w:val="1"/>
      <w:numFmt w:val="decimal"/>
      <w:lvlText w:val="%8."/>
      <w:lvlJc w:val="left"/>
      <w:pPr>
        <w:tabs>
          <w:tab w:val="num" w:pos="5760"/>
        </w:tabs>
        <w:ind w:left="5760" w:hanging="360"/>
      </w:pPr>
    </w:lvl>
    <w:lvl w:ilvl="8" w:tplc="C31A6E98">
      <w:start w:val="1"/>
      <w:numFmt w:val="decimal"/>
      <w:lvlText w:val="%9."/>
      <w:lvlJc w:val="left"/>
      <w:pPr>
        <w:tabs>
          <w:tab w:val="num" w:pos="6480"/>
        </w:tabs>
        <w:ind w:left="6480" w:hanging="360"/>
      </w:pPr>
    </w:lvl>
  </w:abstractNum>
  <w:abstractNum w:abstractNumId="9">
    <w:nsid w:val="5E3B3670"/>
    <w:multiLevelType w:val="hybridMultilevel"/>
    <w:tmpl w:val="3D1A6BA0"/>
    <w:lvl w:ilvl="0" w:tplc="5F2EFE84">
      <w:start w:val="1"/>
      <w:numFmt w:val="decimal"/>
      <w:lvlText w:val="%1."/>
      <w:lvlJc w:val="left"/>
      <w:pPr>
        <w:tabs>
          <w:tab w:val="num" w:pos="720"/>
        </w:tabs>
        <w:ind w:left="720" w:hanging="360"/>
      </w:pPr>
    </w:lvl>
    <w:lvl w:ilvl="1" w:tplc="BEE60860">
      <w:start w:val="1"/>
      <w:numFmt w:val="decimal"/>
      <w:lvlText w:val="%2."/>
      <w:lvlJc w:val="left"/>
      <w:pPr>
        <w:tabs>
          <w:tab w:val="num" w:pos="1440"/>
        </w:tabs>
        <w:ind w:left="1440" w:hanging="360"/>
      </w:pPr>
    </w:lvl>
    <w:lvl w:ilvl="2" w:tplc="C68C9A0E">
      <w:start w:val="1"/>
      <w:numFmt w:val="decimal"/>
      <w:lvlText w:val="%3."/>
      <w:lvlJc w:val="left"/>
      <w:pPr>
        <w:tabs>
          <w:tab w:val="num" w:pos="2160"/>
        </w:tabs>
        <w:ind w:left="2160" w:hanging="360"/>
      </w:pPr>
    </w:lvl>
    <w:lvl w:ilvl="3" w:tplc="793A07E6">
      <w:start w:val="1"/>
      <w:numFmt w:val="decimal"/>
      <w:lvlText w:val="%4."/>
      <w:lvlJc w:val="left"/>
      <w:pPr>
        <w:tabs>
          <w:tab w:val="num" w:pos="2880"/>
        </w:tabs>
        <w:ind w:left="2880" w:hanging="360"/>
      </w:pPr>
    </w:lvl>
    <w:lvl w:ilvl="4" w:tplc="6D92EBB8">
      <w:start w:val="1"/>
      <w:numFmt w:val="decimal"/>
      <w:lvlText w:val="%5."/>
      <w:lvlJc w:val="left"/>
      <w:pPr>
        <w:tabs>
          <w:tab w:val="num" w:pos="3600"/>
        </w:tabs>
        <w:ind w:left="3600" w:hanging="360"/>
      </w:pPr>
    </w:lvl>
    <w:lvl w:ilvl="5" w:tplc="99944E80">
      <w:start w:val="1"/>
      <w:numFmt w:val="decimal"/>
      <w:lvlText w:val="%6."/>
      <w:lvlJc w:val="left"/>
      <w:pPr>
        <w:tabs>
          <w:tab w:val="num" w:pos="4320"/>
        </w:tabs>
        <w:ind w:left="4320" w:hanging="360"/>
      </w:pPr>
    </w:lvl>
    <w:lvl w:ilvl="6" w:tplc="17709E0C">
      <w:start w:val="1"/>
      <w:numFmt w:val="decimal"/>
      <w:lvlText w:val="%7."/>
      <w:lvlJc w:val="left"/>
      <w:pPr>
        <w:tabs>
          <w:tab w:val="num" w:pos="5040"/>
        </w:tabs>
        <w:ind w:left="5040" w:hanging="360"/>
      </w:pPr>
    </w:lvl>
    <w:lvl w:ilvl="7" w:tplc="9E28F19C">
      <w:start w:val="1"/>
      <w:numFmt w:val="decimal"/>
      <w:lvlText w:val="%8."/>
      <w:lvlJc w:val="left"/>
      <w:pPr>
        <w:tabs>
          <w:tab w:val="num" w:pos="5760"/>
        </w:tabs>
        <w:ind w:left="5760" w:hanging="360"/>
      </w:pPr>
    </w:lvl>
    <w:lvl w:ilvl="8" w:tplc="84D8F5C0">
      <w:start w:val="1"/>
      <w:numFmt w:val="decimal"/>
      <w:lvlText w:val="%9."/>
      <w:lvlJc w:val="left"/>
      <w:pPr>
        <w:tabs>
          <w:tab w:val="num" w:pos="6480"/>
        </w:tabs>
        <w:ind w:left="6480" w:hanging="360"/>
      </w:pPr>
    </w:lvl>
  </w:abstractNum>
  <w:abstractNum w:abstractNumId="10">
    <w:nsid w:val="632C68EA"/>
    <w:multiLevelType w:val="hybridMultilevel"/>
    <w:tmpl w:val="6F6E6C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7CD83C44"/>
    <w:multiLevelType w:val="hybridMultilevel"/>
    <w:tmpl w:val="6B52B0DC"/>
    <w:lvl w:ilvl="0" w:tplc="6E7AB0A6">
      <w:start w:val="2"/>
      <w:numFmt w:val="decimal"/>
      <w:lvlText w:val="%1."/>
      <w:lvlJc w:val="left"/>
      <w:pPr>
        <w:tabs>
          <w:tab w:val="num" w:pos="720"/>
        </w:tabs>
        <w:ind w:left="720" w:hanging="360"/>
      </w:pPr>
    </w:lvl>
    <w:lvl w:ilvl="1" w:tplc="6318FBE4">
      <w:start w:val="1"/>
      <w:numFmt w:val="decimal"/>
      <w:lvlText w:val="%2."/>
      <w:lvlJc w:val="left"/>
      <w:pPr>
        <w:tabs>
          <w:tab w:val="num" w:pos="1440"/>
        </w:tabs>
        <w:ind w:left="1440" w:hanging="360"/>
      </w:pPr>
    </w:lvl>
    <w:lvl w:ilvl="2" w:tplc="EB1073AC">
      <w:start w:val="1"/>
      <w:numFmt w:val="decimal"/>
      <w:lvlText w:val="%3."/>
      <w:lvlJc w:val="left"/>
      <w:pPr>
        <w:tabs>
          <w:tab w:val="num" w:pos="2160"/>
        </w:tabs>
        <w:ind w:left="2160" w:hanging="360"/>
      </w:pPr>
    </w:lvl>
    <w:lvl w:ilvl="3" w:tplc="097E8970">
      <w:start w:val="1"/>
      <w:numFmt w:val="decimal"/>
      <w:lvlText w:val="%4."/>
      <w:lvlJc w:val="left"/>
      <w:pPr>
        <w:tabs>
          <w:tab w:val="num" w:pos="2880"/>
        </w:tabs>
        <w:ind w:left="2880" w:hanging="360"/>
      </w:pPr>
    </w:lvl>
    <w:lvl w:ilvl="4" w:tplc="1C568BD0">
      <w:start w:val="1"/>
      <w:numFmt w:val="decimal"/>
      <w:lvlText w:val="%5."/>
      <w:lvlJc w:val="left"/>
      <w:pPr>
        <w:tabs>
          <w:tab w:val="num" w:pos="3600"/>
        </w:tabs>
        <w:ind w:left="3600" w:hanging="360"/>
      </w:pPr>
    </w:lvl>
    <w:lvl w:ilvl="5" w:tplc="34CCC866">
      <w:start w:val="1"/>
      <w:numFmt w:val="decimal"/>
      <w:lvlText w:val="%6."/>
      <w:lvlJc w:val="left"/>
      <w:pPr>
        <w:tabs>
          <w:tab w:val="num" w:pos="4320"/>
        </w:tabs>
        <w:ind w:left="4320" w:hanging="360"/>
      </w:pPr>
    </w:lvl>
    <w:lvl w:ilvl="6" w:tplc="72BAEAD0">
      <w:start w:val="1"/>
      <w:numFmt w:val="decimal"/>
      <w:lvlText w:val="%7."/>
      <w:lvlJc w:val="left"/>
      <w:pPr>
        <w:tabs>
          <w:tab w:val="num" w:pos="5040"/>
        </w:tabs>
        <w:ind w:left="5040" w:hanging="360"/>
      </w:pPr>
    </w:lvl>
    <w:lvl w:ilvl="7" w:tplc="E23CA192">
      <w:start w:val="1"/>
      <w:numFmt w:val="decimal"/>
      <w:lvlText w:val="%8."/>
      <w:lvlJc w:val="left"/>
      <w:pPr>
        <w:tabs>
          <w:tab w:val="num" w:pos="5760"/>
        </w:tabs>
        <w:ind w:left="5760" w:hanging="360"/>
      </w:pPr>
    </w:lvl>
    <w:lvl w:ilvl="8" w:tplc="113EDEA6">
      <w:start w:val="1"/>
      <w:numFmt w:val="decimal"/>
      <w:lvlText w:val="%9."/>
      <w:lvlJc w:val="left"/>
      <w:pPr>
        <w:tabs>
          <w:tab w:val="num" w:pos="6480"/>
        </w:tabs>
        <w:ind w:left="6480" w:hanging="360"/>
      </w:pPr>
    </w:lvl>
  </w:abstractNum>
  <w:abstractNum w:abstractNumId="12">
    <w:nsid w:val="7F6D49F8"/>
    <w:multiLevelType w:val="hybridMultilevel"/>
    <w:tmpl w:val="D50CE70E"/>
    <w:lvl w:ilvl="0" w:tplc="B7060B76">
      <w:start w:val="1"/>
      <w:numFmt w:val="decimal"/>
      <w:lvlText w:val="%1."/>
      <w:lvlJc w:val="left"/>
      <w:pPr>
        <w:tabs>
          <w:tab w:val="num" w:pos="720"/>
        </w:tabs>
        <w:ind w:left="720" w:hanging="720"/>
      </w:pPr>
    </w:lvl>
    <w:lvl w:ilvl="1" w:tplc="22E89B02">
      <w:start w:val="1"/>
      <w:numFmt w:val="decimal"/>
      <w:lvlText w:val="%2."/>
      <w:lvlJc w:val="left"/>
      <w:pPr>
        <w:tabs>
          <w:tab w:val="num" w:pos="1440"/>
        </w:tabs>
        <w:ind w:left="1440" w:hanging="720"/>
      </w:pPr>
    </w:lvl>
    <w:lvl w:ilvl="2" w:tplc="20E8C75A">
      <w:start w:val="1"/>
      <w:numFmt w:val="decimal"/>
      <w:lvlText w:val="%3."/>
      <w:lvlJc w:val="left"/>
      <w:pPr>
        <w:tabs>
          <w:tab w:val="num" w:pos="2160"/>
        </w:tabs>
        <w:ind w:left="2160" w:hanging="720"/>
      </w:pPr>
    </w:lvl>
    <w:lvl w:ilvl="3" w:tplc="6D280960">
      <w:start w:val="1"/>
      <w:numFmt w:val="decimal"/>
      <w:lvlText w:val="%4."/>
      <w:lvlJc w:val="left"/>
      <w:pPr>
        <w:tabs>
          <w:tab w:val="num" w:pos="2880"/>
        </w:tabs>
        <w:ind w:left="2880" w:hanging="720"/>
      </w:pPr>
    </w:lvl>
    <w:lvl w:ilvl="4" w:tplc="E252ECA8">
      <w:start w:val="1"/>
      <w:numFmt w:val="decimal"/>
      <w:lvlText w:val="%5."/>
      <w:lvlJc w:val="left"/>
      <w:pPr>
        <w:tabs>
          <w:tab w:val="num" w:pos="3600"/>
        </w:tabs>
        <w:ind w:left="3600" w:hanging="720"/>
      </w:pPr>
    </w:lvl>
    <w:lvl w:ilvl="5" w:tplc="69BE0CEC">
      <w:start w:val="1"/>
      <w:numFmt w:val="decimal"/>
      <w:lvlText w:val="%6."/>
      <w:lvlJc w:val="left"/>
      <w:pPr>
        <w:tabs>
          <w:tab w:val="num" w:pos="4320"/>
        </w:tabs>
        <w:ind w:left="4320" w:hanging="720"/>
      </w:pPr>
    </w:lvl>
    <w:lvl w:ilvl="6" w:tplc="1C58C210">
      <w:start w:val="1"/>
      <w:numFmt w:val="decimal"/>
      <w:lvlText w:val="%7."/>
      <w:lvlJc w:val="left"/>
      <w:pPr>
        <w:tabs>
          <w:tab w:val="num" w:pos="5040"/>
        </w:tabs>
        <w:ind w:left="5040" w:hanging="720"/>
      </w:pPr>
    </w:lvl>
    <w:lvl w:ilvl="7" w:tplc="6F208034">
      <w:start w:val="1"/>
      <w:numFmt w:val="decimal"/>
      <w:lvlText w:val="%8."/>
      <w:lvlJc w:val="left"/>
      <w:pPr>
        <w:tabs>
          <w:tab w:val="num" w:pos="5760"/>
        </w:tabs>
        <w:ind w:left="5760" w:hanging="720"/>
      </w:pPr>
    </w:lvl>
    <w:lvl w:ilvl="8" w:tplc="C3AC42BC">
      <w:start w:val="1"/>
      <w:numFmt w:val="decimal"/>
      <w:lvlText w:val="%9."/>
      <w:lvlJc w:val="left"/>
      <w:pPr>
        <w:tabs>
          <w:tab w:val="num" w:pos="6480"/>
        </w:tabs>
        <w:ind w:left="6480" w:hanging="720"/>
      </w:pPr>
    </w:lvl>
  </w:abstractNum>
  <w:num w:numId="1">
    <w:abstractNumId w:val="4"/>
  </w:num>
  <w:num w:numId="2">
    <w:abstractNumId w:val="7"/>
  </w:num>
  <w:num w:numId="3">
    <w:abstractNumId w:val="0"/>
  </w:num>
  <w:num w:numId="4">
    <w:abstractNumId w:val="6"/>
  </w:num>
  <w:num w:numId="5">
    <w:abstractNumId w:val="2"/>
  </w:num>
  <w:num w:numId="6">
    <w:abstractNumId w:val="3"/>
  </w:num>
  <w:num w:numId="7">
    <w:abstractNumId w:val="5"/>
  </w:num>
  <w:num w:numId="8">
    <w:abstractNumId w:val="12"/>
  </w:num>
  <w:num w:numId="9">
    <w:abstractNumId w:val="8"/>
  </w:num>
  <w:num w:numId="10">
    <w:abstractNumId w:val="11"/>
  </w:num>
  <w:num w:numId="11">
    <w:abstractNumId w:val="9"/>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1B1A2E"/>
    <w:rsid w:val="000407CF"/>
    <w:rsid w:val="0013062E"/>
    <w:rsid w:val="00183E85"/>
    <w:rsid w:val="001B1A2E"/>
    <w:rsid w:val="0025275C"/>
    <w:rsid w:val="002A381F"/>
    <w:rsid w:val="003240AA"/>
    <w:rsid w:val="004D1E8F"/>
    <w:rsid w:val="004F1B75"/>
    <w:rsid w:val="00532340"/>
    <w:rsid w:val="0056707F"/>
    <w:rsid w:val="0063281D"/>
    <w:rsid w:val="006730EA"/>
    <w:rsid w:val="006A0CCC"/>
    <w:rsid w:val="006D1758"/>
    <w:rsid w:val="007031E9"/>
    <w:rsid w:val="007124B8"/>
    <w:rsid w:val="007D51DA"/>
    <w:rsid w:val="008146E4"/>
    <w:rsid w:val="009627D7"/>
    <w:rsid w:val="00BA0710"/>
    <w:rsid w:val="00BC50E8"/>
    <w:rsid w:val="00C020EC"/>
    <w:rsid w:val="00C15DF6"/>
    <w:rsid w:val="00C33CD0"/>
    <w:rsid w:val="00CB59E4"/>
    <w:rsid w:val="00D14774"/>
    <w:rsid w:val="00D36972"/>
    <w:rsid w:val="00DF0A6B"/>
    <w:rsid w:val="00E3547C"/>
    <w:rsid w:val="00E7310E"/>
    <w:rsid w:val="00EC6543"/>
    <w:rsid w:val="00EE41BB"/>
    <w:rsid w:val="00EE4C03"/>
    <w:rsid w:val="00F4291D"/>
    <w:rsid w:val="00F72E20"/>
    <w:rsid w:val="00FC6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1A2E"/>
    <w:pPr>
      <w:jc w:val="both"/>
    </w:pPr>
    <w:rPr>
      <w:rFonts w:eastAsia="Calibri"/>
      <w:sz w:val="24"/>
      <w:szCs w:val="24"/>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sid w:val="001B1A2E"/>
    <w:rPr>
      <w:rFonts w:ascii="Arial" w:eastAsia="Arial" w:hAnsi="Arial" w:cs="Arial"/>
      <w:sz w:val="40"/>
      <w:szCs w:val="40"/>
    </w:rPr>
  </w:style>
  <w:style w:type="character" w:customStyle="1" w:styleId="Heading2Char">
    <w:name w:val="Heading 2 Char"/>
    <w:basedOn w:val="a4"/>
    <w:uiPriority w:val="9"/>
    <w:rsid w:val="001B1A2E"/>
    <w:rPr>
      <w:rFonts w:ascii="Arial" w:eastAsia="Arial" w:hAnsi="Arial" w:cs="Arial"/>
      <w:sz w:val="34"/>
    </w:rPr>
  </w:style>
  <w:style w:type="character" w:customStyle="1" w:styleId="Heading3Char">
    <w:name w:val="Heading 3 Char"/>
    <w:basedOn w:val="a4"/>
    <w:uiPriority w:val="9"/>
    <w:rsid w:val="001B1A2E"/>
    <w:rPr>
      <w:rFonts w:ascii="Arial" w:eastAsia="Arial" w:hAnsi="Arial" w:cs="Arial"/>
      <w:sz w:val="30"/>
      <w:szCs w:val="30"/>
    </w:rPr>
  </w:style>
  <w:style w:type="character" w:customStyle="1" w:styleId="Heading4Char">
    <w:name w:val="Heading 4 Char"/>
    <w:basedOn w:val="a4"/>
    <w:uiPriority w:val="9"/>
    <w:rsid w:val="001B1A2E"/>
    <w:rPr>
      <w:rFonts w:ascii="Arial" w:eastAsia="Arial" w:hAnsi="Arial" w:cs="Arial"/>
      <w:b/>
      <w:bCs/>
      <w:sz w:val="26"/>
      <w:szCs w:val="26"/>
    </w:rPr>
  </w:style>
  <w:style w:type="character" w:customStyle="1" w:styleId="Heading5Char">
    <w:name w:val="Heading 5 Char"/>
    <w:basedOn w:val="a4"/>
    <w:uiPriority w:val="9"/>
    <w:rsid w:val="001B1A2E"/>
    <w:rPr>
      <w:rFonts w:ascii="Arial" w:eastAsia="Arial" w:hAnsi="Arial" w:cs="Arial"/>
      <w:b/>
      <w:bCs/>
      <w:sz w:val="24"/>
      <w:szCs w:val="24"/>
    </w:rPr>
  </w:style>
  <w:style w:type="character" w:customStyle="1" w:styleId="Heading6Char">
    <w:name w:val="Heading 6 Char"/>
    <w:basedOn w:val="a4"/>
    <w:link w:val="61"/>
    <w:uiPriority w:val="9"/>
    <w:rsid w:val="001B1A2E"/>
    <w:rPr>
      <w:rFonts w:ascii="Arial" w:eastAsia="Arial" w:hAnsi="Arial" w:cs="Arial"/>
      <w:b/>
      <w:bCs/>
      <w:sz w:val="22"/>
      <w:szCs w:val="22"/>
    </w:rPr>
  </w:style>
  <w:style w:type="character" w:customStyle="1" w:styleId="Heading7Char">
    <w:name w:val="Heading 7 Char"/>
    <w:basedOn w:val="a4"/>
    <w:link w:val="71"/>
    <w:uiPriority w:val="9"/>
    <w:rsid w:val="001B1A2E"/>
    <w:rPr>
      <w:rFonts w:ascii="Arial" w:eastAsia="Arial" w:hAnsi="Arial" w:cs="Arial"/>
      <w:b/>
      <w:bCs/>
      <w:i/>
      <w:iCs/>
      <w:sz w:val="22"/>
      <w:szCs w:val="22"/>
    </w:rPr>
  </w:style>
  <w:style w:type="character" w:customStyle="1" w:styleId="Heading8Char">
    <w:name w:val="Heading 8 Char"/>
    <w:basedOn w:val="a4"/>
    <w:link w:val="81"/>
    <w:uiPriority w:val="9"/>
    <w:rsid w:val="001B1A2E"/>
    <w:rPr>
      <w:rFonts w:ascii="Arial" w:eastAsia="Arial" w:hAnsi="Arial" w:cs="Arial"/>
      <w:i/>
      <w:iCs/>
      <w:sz w:val="22"/>
      <w:szCs w:val="22"/>
    </w:rPr>
  </w:style>
  <w:style w:type="character" w:customStyle="1" w:styleId="Heading9Char">
    <w:name w:val="Heading 9 Char"/>
    <w:basedOn w:val="a4"/>
    <w:uiPriority w:val="9"/>
    <w:rsid w:val="001B1A2E"/>
    <w:rPr>
      <w:rFonts w:ascii="Arial" w:eastAsia="Arial" w:hAnsi="Arial" w:cs="Arial"/>
      <w:i/>
      <w:iCs/>
      <w:sz w:val="21"/>
      <w:szCs w:val="21"/>
    </w:rPr>
  </w:style>
  <w:style w:type="character" w:customStyle="1" w:styleId="a7">
    <w:name w:val="Название Знак"/>
    <w:basedOn w:val="a4"/>
    <w:link w:val="a8"/>
    <w:uiPriority w:val="10"/>
    <w:rsid w:val="001B1A2E"/>
    <w:rPr>
      <w:sz w:val="48"/>
      <w:szCs w:val="48"/>
    </w:rPr>
  </w:style>
  <w:style w:type="character" w:customStyle="1" w:styleId="a9">
    <w:name w:val="Подзаголовок Знак"/>
    <w:basedOn w:val="a4"/>
    <w:link w:val="aa"/>
    <w:uiPriority w:val="11"/>
    <w:rsid w:val="001B1A2E"/>
    <w:rPr>
      <w:sz w:val="24"/>
      <w:szCs w:val="24"/>
    </w:rPr>
  </w:style>
  <w:style w:type="paragraph" w:styleId="20">
    <w:name w:val="Quote"/>
    <w:basedOn w:val="a3"/>
    <w:next w:val="a3"/>
    <w:link w:val="21"/>
    <w:uiPriority w:val="29"/>
    <w:qFormat/>
    <w:rsid w:val="001B1A2E"/>
    <w:pPr>
      <w:ind w:left="720" w:right="720"/>
    </w:pPr>
    <w:rPr>
      <w:i/>
    </w:rPr>
  </w:style>
  <w:style w:type="character" w:customStyle="1" w:styleId="21">
    <w:name w:val="Цитата 2 Знак"/>
    <w:link w:val="20"/>
    <w:uiPriority w:val="29"/>
    <w:rsid w:val="001B1A2E"/>
    <w:rPr>
      <w:i/>
    </w:rPr>
  </w:style>
  <w:style w:type="paragraph" w:styleId="ab">
    <w:name w:val="Intense Quote"/>
    <w:basedOn w:val="a3"/>
    <w:next w:val="a3"/>
    <w:link w:val="ac"/>
    <w:uiPriority w:val="30"/>
    <w:qFormat/>
    <w:rsid w:val="001B1A2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sid w:val="001B1A2E"/>
    <w:rPr>
      <w:i/>
    </w:rPr>
  </w:style>
  <w:style w:type="character" w:customStyle="1" w:styleId="HeaderChar">
    <w:name w:val="Header Char"/>
    <w:basedOn w:val="a4"/>
    <w:uiPriority w:val="99"/>
    <w:rsid w:val="001B1A2E"/>
  </w:style>
  <w:style w:type="character" w:customStyle="1" w:styleId="FooterChar">
    <w:name w:val="Footer Char"/>
    <w:basedOn w:val="a4"/>
    <w:uiPriority w:val="99"/>
    <w:rsid w:val="001B1A2E"/>
  </w:style>
  <w:style w:type="paragraph" w:customStyle="1" w:styleId="1">
    <w:name w:val="Название объекта1"/>
    <w:basedOn w:val="a3"/>
    <w:next w:val="a3"/>
    <w:uiPriority w:val="35"/>
    <w:semiHidden/>
    <w:unhideWhenUsed/>
    <w:qFormat/>
    <w:rsid w:val="001B1A2E"/>
    <w:pPr>
      <w:spacing w:line="276" w:lineRule="auto"/>
    </w:pPr>
    <w:rPr>
      <w:b/>
      <w:bCs/>
      <w:color w:val="5B9BD5" w:themeColor="accent1"/>
      <w:sz w:val="18"/>
      <w:szCs w:val="18"/>
    </w:rPr>
  </w:style>
  <w:style w:type="character" w:customStyle="1" w:styleId="CaptionChar">
    <w:name w:val="Caption Char"/>
    <w:uiPriority w:val="99"/>
    <w:rsid w:val="001B1A2E"/>
  </w:style>
  <w:style w:type="table" w:customStyle="1" w:styleId="TableGridLight">
    <w:name w:val="Table Grid Light"/>
    <w:basedOn w:val="a5"/>
    <w:uiPriority w:val="59"/>
    <w:rsid w:val="001B1A2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5"/>
    <w:uiPriority w:val="59"/>
    <w:rsid w:val="001B1A2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5"/>
    <w:uiPriority w:val="59"/>
    <w:rsid w:val="001B1A2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5"/>
    <w:uiPriority w:val="99"/>
    <w:rsid w:val="001B1A2E"/>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5"/>
    <w:uiPriority w:val="99"/>
    <w:rsid w:val="001B1A2E"/>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5"/>
    <w:uiPriority w:val="99"/>
    <w:rsid w:val="001B1A2E"/>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5"/>
    <w:uiPriority w:val="99"/>
    <w:rsid w:val="001B1A2E"/>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rsid w:val="001B1A2E"/>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5"/>
    <w:uiPriority w:val="99"/>
    <w:rsid w:val="001B1A2E"/>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rsid w:val="001B1A2E"/>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rsid w:val="001B1A2E"/>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rsid w:val="001B1A2E"/>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5"/>
    <w:uiPriority w:val="99"/>
    <w:rsid w:val="001B1A2E"/>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5"/>
    <w:uiPriority w:val="99"/>
    <w:rsid w:val="001B1A2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rsid w:val="001B1A2E"/>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5"/>
    <w:uiPriority w:val="99"/>
    <w:rsid w:val="001B1A2E"/>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5"/>
    <w:uiPriority w:val="99"/>
    <w:rsid w:val="001B1A2E"/>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5"/>
    <w:uiPriority w:val="99"/>
    <w:rsid w:val="001B1A2E"/>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5"/>
    <w:uiPriority w:val="99"/>
    <w:rsid w:val="001B1A2E"/>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5"/>
    <w:uiPriority w:val="99"/>
    <w:rsid w:val="001B1A2E"/>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5"/>
    <w:uiPriority w:val="99"/>
    <w:rsid w:val="001B1A2E"/>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rsid w:val="001B1A2E"/>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5"/>
    <w:uiPriority w:val="99"/>
    <w:rsid w:val="001B1A2E"/>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5"/>
    <w:uiPriority w:val="99"/>
    <w:rsid w:val="001B1A2E"/>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5"/>
    <w:uiPriority w:val="99"/>
    <w:rsid w:val="001B1A2E"/>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5"/>
    <w:uiPriority w:val="99"/>
    <w:rsid w:val="001B1A2E"/>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5"/>
    <w:uiPriority w:val="99"/>
    <w:rsid w:val="001B1A2E"/>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5"/>
    <w:uiPriority w:val="59"/>
    <w:rsid w:val="001B1A2E"/>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rsid w:val="001B1A2E"/>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5"/>
    <w:uiPriority w:val="59"/>
    <w:rsid w:val="001B1A2E"/>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5"/>
    <w:uiPriority w:val="59"/>
    <w:rsid w:val="001B1A2E"/>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5"/>
    <w:uiPriority w:val="59"/>
    <w:rsid w:val="001B1A2E"/>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5"/>
    <w:uiPriority w:val="59"/>
    <w:rsid w:val="001B1A2E"/>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5"/>
    <w:uiPriority w:val="59"/>
    <w:rsid w:val="001B1A2E"/>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5"/>
    <w:uiPriority w:val="99"/>
    <w:rsid w:val="001B1A2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rsid w:val="001B1A2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5"/>
    <w:uiPriority w:val="99"/>
    <w:rsid w:val="001B1A2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5"/>
    <w:uiPriority w:val="99"/>
    <w:rsid w:val="001B1A2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5"/>
    <w:uiPriority w:val="99"/>
    <w:rsid w:val="001B1A2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5"/>
    <w:uiPriority w:val="99"/>
    <w:rsid w:val="001B1A2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5"/>
    <w:uiPriority w:val="99"/>
    <w:rsid w:val="001B1A2E"/>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5"/>
    <w:uiPriority w:val="99"/>
    <w:rsid w:val="001B1A2E"/>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rsid w:val="001B1A2E"/>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5"/>
    <w:uiPriority w:val="99"/>
    <w:rsid w:val="001B1A2E"/>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5"/>
    <w:uiPriority w:val="99"/>
    <w:rsid w:val="001B1A2E"/>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5"/>
    <w:uiPriority w:val="99"/>
    <w:rsid w:val="001B1A2E"/>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5"/>
    <w:uiPriority w:val="99"/>
    <w:rsid w:val="001B1A2E"/>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5"/>
    <w:uiPriority w:val="99"/>
    <w:rsid w:val="001B1A2E"/>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5"/>
    <w:uiPriority w:val="99"/>
    <w:rsid w:val="001B1A2E"/>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rsid w:val="001B1A2E"/>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5"/>
    <w:uiPriority w:val="99"/>
    <w:rsid w:val="001B1A2E"/>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5"/>
    <w:uiPriority w:val="99"/>
    <w:rsid w:val="001B1A2E"/>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5"/>
    <w:uiPriority w:val="99"/>
    <w:rsid w:val="001B1A2E"/>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5"/>
    <w:uiPriority w:val="99"/>
    <w:rsid w:val="001B1A2E"/>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5"/>
    <w:uiPriority w:val="99"/>
    <w:rsid w:val="001B1A2E"/>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5"/>
    <w:uiPriority w:val="99"/>
    <w:rsid w:val="001B1A2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rsid w:val="001B1A2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5"/>
    <w:uiPriority w:val="99"/>
    <w:rsid w:val="001B1A2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5"/>
    <w:uiPriority w:val="99"/>
    <w:rsid w:val="001B1A2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5"/>
    <w:uiPriority w:val="99"/>
    <w:rsid w:val="001B1A2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5"/>
    <w:uiPriority w:val="99"/>
    <w:rsid w:val="001B1A2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5"/>
    <w:uiPriority w:val="99"/>
    <w:rsid w:val="001B1A2E"/>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5"/>
    <w:uiPriority w:val="99"/>
    <w:rsid w:val="001B1A2E"/>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rsid w:val="001B1A2E"/>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5"/>
    <w:uiPriority w:val="99"/>
    <w:rsid w:val="001B1A2E"/>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5"/>
    <w:uiPriority w:val="99"/>
    <w:rsid w:val="001B1A2E"/>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5"/>
    <w:uiPriority w:val="99"/>
    <w:rsid w:val="001B1A2E"/>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5"/>
    <w:uiPriority w:val="99"/>
    <w:rsid w:val="001B1A2E"/>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5"/>
    <w:uiPriority w:val="99"/>
    <w:rsid w:val="001B1A2E"/>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5"/>
    <w:uiPriority w:val="99"/>
    <w:rsid w:val="001B1A2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rsid w:val="001B1A2E"/>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5"/>
    <w:uiPriority w:val="99"/>
    <w:rsid w:val="001B1A2E"/>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rsid w:val="001B1A2E"/>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rsid w:val="001B1A2E"/>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rsid w:val="001B1A2E"/>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5"/>
    <w:uiPriority w:val="99"/>
    <w:rsid w:val="001B1A2E"/>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5"/>
    <w:uiPriority w:val="99"/>
    <w:rsid w:val="001B1A2E"/>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rsid w:val="001B1A2E"/>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5"/>
    <w:uiPriority w:val="99"/>
    <w:rsid w:val="001B1A2E"/>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5"/>
    <w:uiPriority w:val="99"/>
    <w:rsid w:val="001B1A2E"/>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5"/>
    <w:uiPriority w:val="99"/>
    <w:rsid w:val="001B1A2E"/>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5"/>
    <w:uiPriority w:val="99"/>
    <w:rsid w:val="001B1A2E"/>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5"/>
    <w:uiPriority w:val="99"/>
    <w:rsid w:val="001B1A2E"/>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5"/>
    <w:uiPriority w:val="99"/>
    <w:rsid w:val="001B1A2E"/>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rsid w:val="001B1A2E"/>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5"/>
    <w:uiPriority w:val="99"/>
    <w:rsid w:val="001B1A2E"/>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5"/>
    <w:uiPriority w:val="99"/>
    <w:rsid w:val="001B1A2E"/>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5"/>
    <w:uiPriority w:val="99"/>
    <w:rsid w:val="001B1A2E"/>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5"/>
    <w:uiPriority w:val="99"/>
    <w:rsid w:val="001B1A2E"/>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5"/>
    <w:uiPriority w:val="99"/>
    <w:rsid w:val="001B1A2E"/>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5"/>
    <w:uiPriority w:val="99"/>
    <w:rsid w:val="001B1A2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rsid w:val="001B1A2E"/>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5"/>
    <w:uiPriority w:val="99"/>
    <w:rsid w:val="001B1A2E"/>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5"/>
    <w:uiPriority w:val="99"/>
    <w:rsid w:val="001B1A2E"/>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5"/>
    <w:uiPriority w:val="99"/>
    <w:rsid w:val="001B1A2E"/>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5"/>
    <w:uiPriority w:val="99"/>
    <w:rsid w:val="001B1A2E"/>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5"/>
    <w:uiPriority w:val="99"/>
    <w:rsid w:val="001B1A2E"/>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5"/>
    <w:uiPriority w:val="99"/>
    <w:rsid w:val="001B1A2E"/>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rsid w:val="001B1A2E"/>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5"/>
    <w:uiPriority w:val="99"/>
    <w:rsid w:val="001B1A2E"/>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5"/>
    <w:uiPriority w:val="99"/>
    <w:rsid w:val="001B1A2E"/>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5"/>
    <w:uiPriority w:val="99"/>
    <w:rsid w:val="001B1A2E"/>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5"/>
    <w:uiPriority w:val="99"/>
    <w:rsid w:val="001B1A2E"/>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5"/>
    <w:uiPriority w:val="99"/>
    <w:rsid w:val="001B1A2E"/>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5"/>
    <w:uiPriority w:val="99"/>
    <w:rsid w:val="001B1A2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5"/>
    <w:uiPriority w:val="99"/>
    <w:rsid w:val="001B1A2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5"/>
    <w:uiPriority w:val="99"/>
    <w:rsid w:val="001B1A2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5"/>
    <w:uiPriority w:val="99"/>
    <w:rsid w:val="001B1A2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5"/>
    <w:uiPriority w:val="99"/>
    <w:rsid w:val="001B1A2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5"/>
    <w:uiPriority w:val="99"/>
    <w:rsid w:val="001B1A2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5"/>
    <w:uiPriority w:val="99"/>
    <w:rsid w:val="001B1A2E"/>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5"/>
    <w:uiPriority w:val="99"/>
    <w:rsid w:val="001B1A2E"/>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5"/>
    <w:uiPriority w:val="99"/>
    <w:rsid w:val="001B1A2E"/>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5"/>
    <w:uiPriority w:val="99"/>
    <w:rsid w:val="001B1A2E"/>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5"/>
    <w:uiPriority w:val="99"/>
    <w:rsid w:val="001B1A2E"/>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5"/>
    <w:uiPriority w:val="99"/>
    <w:rsid w:val="001B1A2E"/>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5"/>
    <w:uiPriority w:val="99"/>
    <w:rsid w:val="001B1A2E"/>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5"/>
    <w:uiPriority w:val="99"/>
    <w:rsid w:val="001B1A2E"/>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5"/>
    <w:uiPriority w:val="99"/>
    <w:rsid w:val="001B1A2E"/>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rsid w:val="001B1A2E"/>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5"/>
    <w:uiPriority w:val="99"/>
    <w:rsid w:val="001B1A2E"/>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rsid w:val="001B1A2E"/>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rsid w:val="001B1A2E"/>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rsid w:val="001B1A2E"/>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5"/>
    <w:uiPriority w:val="99"/>
    <w:rsid w:val="001B1A2E"/>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1B1A2E"/>
    <w:rPr>
      <w:sz w:val="18"/>
    </w:rPr>
  </w:style>
  <w:style w:type="paragraph" w:styleId="ad">
    <w:name w:val="endnote text"/>
    <w:basedOn w:val="a3"/>
    <w:link w:val="ae"/>
    <w:uiPriority w:val="99"/>
    <w:semiHidden/>
    <w:unhideWhenUsed/>
    <w:rsid w:val="001B1A2E"/>
    <w:rPr>
      <w:sz w:val="20"/>
    </w:rPr>
  </w:style>
  <w:style w:type="character" w:customStyle="1" w:styleId="ae">
    <w:name w:val="Текст концевой сноски Знак"/>
    <w:link w:val="ad"/>
    <w:uiPriority w:val="99"/>
    <w:rsid w:val="001B1A2E"/>
    <w:rPr>
      <w:sz w:val="20"/>
    </w:rPr>
  </w:style>
  <w:style w:type="character" w:styleId="af">
    <w:name w:val="endnote reference"/>
    <w:basedOn w:val="a4"/>
    <w:uiPriority w:val="99"/>
    <w:semiHidden/>
    <w:unhideWhenUsed/>
    <w:rsid w:val="001B1A2E"/>
    <w:rPr>
      <w:vertAlign w:val="superscript"/>
    </w:rPr>
  </w:style>
  <w:style w:type="paragraph" w:styleId="af0">
    <w:name w:val="TOC Heading"/>
    <w:uiPriority w:val="39"/>
    <w:unhideWhenUsed/>
    <w:rsid w:val="001B1A2E"/>
  </w:style>
  <w:style w:type="paragraph" w:styleId="af1">
    <w:name w:val="table of figures"/>
    <w:basedOn w:val="a3"/>
    <w:next w:val="a3"/>
    <w:uiPriority w:val="99"/>
    <w:unhideWhenUsed/>
    <w:rsid w:val="001B1A2E"/>
  </w:style>
  <w:style w:type="paragraph" w:customStyle="1" w:styleId="110">
    <w:name w:val="Заголовок 11"/>
    <w:basedOn w:val="a3"/>
    <w:next w:val="a3"/>
    <w:link w:val="10"/>
    <w:uiPriority w:val="9"/>
    <w:qFormat/>
    <w:rsid w:val="001B1A2E"/>
    <w:pPr>
      <w:keepNext/>
      <w:keepLines/>
      <w:spacing w:before="240"/>
      <w:outlineLvl w:val="0"/>
    </w:pPr>
    <w:rPr>
      <w:rFonts w:ascii="Calibri Light" w:eastAsia="Times New Roman" w:hAnsi="Calibri Light"/>
      <w:color w:val="2F5496"/>
      <w:sz w:val="32"/>
      <w:szCs w:val="32"/>
    </w:rPr>
  </w:style>
  <w:style w:type="paragraph" w:customStyle="1" w:styleId="211">
    <w:name w:val="Заголовок 21"/>
    <w:basedOn w:val="a3"/>
    <w:next w:val="a3"/>
    <w:link w:val="22"/>
    <w:qFormat/>
    <w:rsid w:val="001B1A2E"/>
    <w:pPr>
      <w:keepNext/>
      <w:spacing w:before="240" w:after="60"/>
      <w:outlineLvl w:val="1"/>
    </w:pPr>
    <w:rPr>
      <w:rFonts w:ascii="Cambria" w:hAnsi="Cambria"/>
      <w:b/>
      <w:bCs/>
      <w:i/>
      <w:iCs/>
      <w:sz w:val="28"/>
      <w:szCs w:val="28"/>
    </w:rPr>
  </w:style>
  <w:style w:type="paragraph" w:customStyle="1" w:styleId="310">
    <w:name w:val="Заголовок 31"/>
    <w:basedOn w:val="a3"/>
    <w:next w:val="a3"/>
    <w:link w:val="30"/>
    <w:qFormat/>
    <w:rsid w:val="001B1A2E"/>
    <w:pPr>
      <w:keepNext/>
      <w:spacing w:before="240" w:after="240"/>
      <w:contextualSpacing/>
      <w:outlineLvl w:val="2"/>
    </w:pPr>
    <w:rPr>
      <w:b/>
      <w:bCs/>
      <w:sz w:val="22"/>
      <w:szCs w:val="22"/>
    </w:rPr>
  </w:style>
  <w:style w:type="paragraph" w:customStyle="1" w:styleId="410">
    <w:name w:val="Заголовок 41"/>
    <w:basedOn w:val="a3"/>
    <w:next w:val="a3"/>
    <w:link w:val="4"/>
    <w:uiPriority w:val="9"/>
    <w:unhideWhenUsed/>
    <w:qFormat/>
    <w:rsid w:val="001B1A2E"/>
    <w:pPr>
      <w:keepNext/>
      <w:keepLines/>
      <w:spacing w:before="200"/>
      <w:outlineLvl w:val="3"/>
    </w:pPr>
    <w:rPr>
      <w:rFonts w:ascii="Calibri Light" w:eastAsia="Times New Roman" w:hAnsi="Calibri Light"/>
      <w:b/>
      <w:bCs/>
      <w:i/>
      <w:iCs/>
      <w:color w:val="4472C4"/>
    </w:rPr>
  </w:style>
  <w:style w:type="paragraph" w:customStyle="1" w:styleId="510">
    <w:name w:val="Заголовок 51"/>
    <w:basedOn w:val="a3"/>
    <w:next w:val="a3"/>
    <w:link w:val="5"/>
    <w:uiPriority w:val="99"/>
    <w:qFormat/>
    <w:rsid w:val="001B1A2E"/>
    <w:pPr>
      <w:keepNext/>
      <w:outlineLvl w:val="4"/>
    </w:pPr>
    <w:rPr>
      <w:b/>
      <w:bCs/>
      <w:sz w:val="28"/>
      <w:szCs w:val="28"/>
    </w:rPr>
  </w:style>
  <w:style w:type="paragraph" w:customStyle="1" w:styleId="61">
    <w:name w:val="Заголовок 61"/>
    <w:basedOn w:val="a3"/>
    <w:next w:val="a3"/>
    <w:link w:val="Heading6Char"/>
    <w:qFormat/>
    <w:rsid w:val="001B1A2E"/>
    <w:pPr>
      <w:keepNext/>
      <w:tabs>
        <w:tab w:val="left" w:pos="1872"/>
        <w:tab w:val="left" w:pos="2835"/>
        <w:tab w:val="left" w:pos="5670"/>
        <w:tab w:val="left" w:pos="6521"/>
      </w:tabs>
      <w:outlineLvl w:val="5"/>
    </w:pPr>
    <w:rPr>
      <w:b/>
      <w:color w:val="000000"/>
      <w:sz w:val="22"/>
    </w:rPr>
  </w:style>
  <w:style w:type="paragraph" w:customStyle="1" w:styleId="71">
    <w:name w:val="Заголовок 71"/>
    <w:basedOn w:val="a3"/>
    <w:next w:val="a3"/>
    <w:link w:val="Heading7Char"/>
    <w:qFormat/>
    <w:rsid w:val="001B1A2E"/>
    <w:pPr>
      <w:keepNext/>
      <w:numPr>
        <w:ilvl w:val="12"/>
      </w:numPr>
      <w:outlineLvl w:val="6"/>
    </w:pPr>
    <w:rPr>
      <w:i/>
      <w:color w:val="000000"/>
      <w:sz w:val="22"/>
    </w:rPr>
  </w:style>
  <w:style w:type="paragraph" w:customStyle="1" w:styleId="81">
    <w:name w:val="Заголовок 81"/>
    <w:basedOn w:val="a3"/>
    <w:next w:val="a3"/>
    <w:link w:val="Heading8Char"/>
    <w:qFormat/>
    <w:rsid w:val="001B1A2E"/>
    <w:pPr>
      <w:keepNext/>
      <w:tabs>
        <w:tab w:val="left" w:pos="2835"/>
        <w:tab w:val="left" w:pos="5670"/>
        <w:tab w:val="left" w:pos="6521"/>
        <w:tab w:val="decimal" w:pos="7632"/>
      </w:tabs>
      <w:jc w:val="center"/>
      <w:outlineLvl w:val="7"/>
    </w:pPr>
    <w:rPr>
      <w:b/>
      <w:i/>
      <w:color w:val="000000"/>
      <w:sz w:val="22"/>
    </w:rPr>
  </w:style>
  <w:style w:type="paragraph" w:customStyle="1" w:styleId="91">
    <w:name w:val="Заголовок 91"/>
    <w:basedOn w:val="a3"/>
    <w:next w:val="a3"/>
    <w:link w:val="9"/>
    <w:qFormat/>
    <w:rsid w:val="001B1A2E"/>
    <w:pPr>
      <w:keepNext/>
      <w:numPr>
        <w:ilvl w:val="12"/>
      </w:numPr>
      <w:ind w:right="29"/>
      <w:jc w:val="center"/>
      <w:outlineLvl w:val="8"/>
    </w:pPr>
    <w:rPr>
      <w:b/>
      <w:color w:val="000000"/>
      <w:sz w:val="22"/>
    </w:rPr>
  </w:style>
  <w:style w:type="paragraph" w:customStyle="1" w:styleId="12">
    <w:name w:val="Нижний колонтитул1"/>
    <w:basedOn w:val="a3"/>
    <w:link w:val="af2"/>
    <w:uiPriority w:val="99"/>
    <w:rsid w:val="001B1A2E"/>
    <w:pPr>
      <w:widowControl w:val="0"/>
      <w:tabs>
        <w:tab w:val="center" w:pos="4320"/>
        <w:tab w:val="right" w:pos="8640"/>
      </w:tabs>
    </w:pPr>
  </w:style>
  <w:style w:type="paragraph" w:customStyle="1" w:styleId="13">
    <w:name w:val="Верхний колонтитул1"/>
    <w:basedOn w:val="a3"/>
    <w:link w:val="af3"/>
    <w:rsid w:val="001B1A2E"/>
    <w:pPr>
      <w:tabs>
        <w:tab w:val="center" w:pos="4320"/>
        <w:tab w:val="right" w:pos="8640"/>
      </w:tabs>
    </w:pPr>
  </w:style>
  <w:style w:type="character" w:styleId="af4">
    <w:name w:val="page number"/>
    <w:basedOn w:val="a4"/>
    <w:rsid w:val="001B1A2E"/>
  </w:style>
  <w:style w:type="paragraph" w:styleId="a8">
    <w:name w:val="Title"/>
    <w:basedOn w:val="a3"/>
    <w:next w:val="aa"/>
    <w:link w:val="a7"/>
    <w:qFormat/>
    <w:rsid w:val="001B1A2E"/>
    <w:pPr>
      <w:widowControl w:val="0"/>
    </w:pPr>
    <w:rPr>
      <w:rFonts w:ascii="Impact" w:hAnsi="Impact"/>
      <w:sz w:val="48"/>
    </w:rPr>
  </w:style>
  <w:style w:type="paragraph" w:styleId="aa">
    <w:name w:val="Subtitle"/>
    <w:basedOn w:val="a3"/>
    <w:link w:val="a9"/>
    <w:qFormat/>
    <w:rsid w:val="001B1A2E"/>
    <w:pPr>
      <w:widowControl w:val="0"/>
      <w:spacing w:after="240"/>
    </w:pPr>
    <w:rPr>
      <w:rFonts w:ascii="Arial" w:hAnsi="Arial"/>
      <w:i/>
    </w:rPr>
  </w:style>
  <w:style w:type="paragraph" w:styleId="af5">
    <w:name w:val="Body Text"/>
    <w:basedOn w:val="a3"/>
    <w:rsid w:val="001B1A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sz w:val="18"/>
    </w:rPr>
  </w:style>
  <w:style w:type="paragraph" w:customStyle="1" w:styleId="212">
    <w:name w:val="Основной текст 21"/>
    <w:basedOn w:val="a3"/>
    <w:rsid w:val="001B1A2E"/>
    <w:pPr>
      <w:tabs>
        <w:tab w:val="left" w:pos="1872"/>
        <w:tab w:val="left" w:pos="2835"/>
        <w:tab w:val="left" w:pos="5670"/>
        <w:tab w:val="left" w:pos="6521"/>
      </w:tabs>
    </w:pPr>
    <w:rPr>
      <w:color w:val="000000"/>
      <w:sz w:val="22"/>
    </w:rPr>
  </w:style>
  <w:style w:type="paragraph" w:styleId="23">
    <w:name w:val="List 2"/>
    <w:basedOn w:val="a3"/>
    <w:rsid w:val="001B1A2E"/>
    <w:pPr>
      <w:ind w:left="720" w:hanging="360"/>
    </w:pPr>
    <w:rPr>
      <w:rFonts w:ascii="TimesDL" w:hAnsi="TimesDL"/>
    </w:rPr>
  </w:style>
  <w:style w:type="paragraph" w:customStyle="1" w:styleId="ConsNormal">
    <w:name w:val="ConsNormal"/>
    <w:rsid w:val="001B1A2E"/>
    <w:pPr>
      <w:ind w:firstLine="720"/>
    </w:pPr>
    <w:rPr>
      <w:rFonts w:ascii="Courier New" w:hAnsi="Courier New"/>
      <w:sz w:val="18"/>
    </w:rPr>
  </w:style>
  <w:style w:type="paragraph" w:customStyle="1" w:styleId="Iauiue">
    <w:name w:val="Iau?iue"/>
    <w:rsid w:val="001B1A2E"/>
    <w:pPr>
      <w:widowControl w:val="0"/>
      <w:ind w:firstLine="567"/>
      <w:jc w:val="both"/>
    </w:pPr>
    <w:rPr>
      <w:sz w:val="24"/>
    </w:rPr>
  </w:style>
  <w:style w:type="paragraph" w:customStyle="1" w:styleId="arial">
    <w:name w:val="АДО arial"/>
    <w:basedOn w:val="a3"/>
    <w:rsid w:val="001B1A2E"/>
    <w:pPr>
      <w:ind w:firstLine="567"/>
    </w:pPr>
    <w:rPr>
      <w:rFonts w:ascii="Arial" w:hAnsi="Arial"/>
    </w:rPr>
  </w:style>
  <w:style w:type="paragraph" w:customStyle="1" w:styleId="ConsTitle">
    <w:name w:val="ConsTitle"/>
    <w:rsid w:val="001B1A2E"/>
    <w:pPr>
      <w:widowControl w:val="0"/>
    </w:pPr>
    <w:rPr>
      <w:rFonts w:ascii="Arial" w:hAnsi="Arial"/>
      <w:b/>
      <w:sz w:val="16"/>
    </w:rPr>
  </w:style>
  <w:style w:type="paragraph" w:styleId="14">
    <w:name w:val="toc 1"/>
    <w:basedOn w:val="a3"/>
    <w:next w:val="a3"/>
    <w:uiPriority w:val="39"/>
    <w:unhideWhenUsed/>
    <w:rsid w:val="001B1A2E"/>
    <w:pPr>
      <w:spacing w:after="100"/>
    </w:pPr>
  </w:style>
  <w:style w:type="paragraph" w:styleId="24">
    <w:name w:val="toc 2"/>
    <w:basedOn w:val="a3"/>
    <w:next w:val="a3"/>
    <w:uiPriority w:val="39"/>
    <w:rsid w:val="001B1A2E"/>
    <w:pPr>
      <w:ind w:left="200"/>
    </w:pPr>
    <w:rPr>
      <w:smallCaps/>
    </w:rPr>
  </w:style>
  <w:style w:type="paragraph" w:styleId="32">
    <w:name w:val="toc 3"/>
    <w:basedOn w:val="a3"/>
    <w:next w:val="a3"/>
    <w:uiPriority w:val="39"/>
    <w:unhideWhenUsed/>
    <w:rsid w:val="001B1A2E"/>
    <w:pPr>
      <w:spacing w:after="100"/>
      <w:ind w:left="480"/>
    </w:pPr>
  </w:style>
  <w:style w:type="paragraph" w:styleId="40">
    <w:name w:val="toc 4"/>
    <w:basedOn w:val="a3"/>
    <w:next w:val="a3"/>
    <w:uiPriority w:val="39"/>
    <w:rsid w:val="001B1A2E"/>
    <w:pPr>
      <w:ind w:left="600"/>
    </w:pPr>
    <w:rPr>
      <w:szCs w:val="21"/>
    </w:rPr>
  </w:style>
  <w:style w:type="paragraph" w:styleId="50">
    <w:name w:val="toc 5"/>
    <w:basedOn w:val="a3"/>
    <w:next w:val="a3"/>
    <w:semiHidden/>
    <w:rsid w:val="001B1A2E"/>
    <w:pPr>
      <w:ind w:left="800"/>
    </w:pPr>
    <w:rPr>
      <w:szCs w:val="21"/>
    </w:rPr>
  </w:style>
  <w:style w:type="paragraph" w:styleId="6">
    <w:name w:val="toc 6"/>
    <w:basedOn w:val="a3"/>
    <w:next w:val="a3"/>
    <w:semiHidden/>
    <w:rsid w:val="001B1A2E"/>
    <w:pPr>
      <w:ind w:left="1000"/>
    </w:pPr>
    <w:rPr>
      <w:szCs w:val="21"/>
    </w:rPr>
  </w:style>
  <w:style w:type="paragraph" w:styleId="7">
    <w:name w:val="toc 7"/>
    <w:basedOn w:val="a3"/>
    <w:next w:val="a3"/>
    <w:semiHidden/>
    <w:rsid w:val="001B1A2E"/>
    <w:pPr>
      <w:ind w:left="1200"/>
    </w:pPr>
    <w:rPr>
      <w:szCs w:val="21"/>
    </w:rPr>
  </w:style>
  <w:style w:type="paragraph" w:styleId="8">
    <w:name w:val="toc 8"/>
    <w:basedOn w:val="a3"/>
    <w:next w:val="a3"/>
    <w:semiHidden/>
    <w:rsid w:val="001B1A2E"/>
    <w:pPr>
      <w:ind w:left="1400"/>
    </w:pPr>
    <w:rPr>
      <w:szCs w:val="21"/>
    </w:rPr>
  </w:style>
  <w:style w:type="paragraph" w:styleId="90">
    <w:name w:val="toc 9"/>
    <w:basedOn w:val="a3"/>
    <w:next w:val="a3"/>
    <w:semiHidden/>
    <w:rsid w:val="001B1A2E"/>
    <w:pPr>
      <w:ind w:left="1600"/>
    </w:pPr>
    <w:rPr>
      <w:szCs w:val="21"/>
    </w:rPr>
  </w:style>
  <w:style w:type="paragraph" w:styleId="25">
    <w:name w:val="Body Text 2"/>
    <w:basedOn w:val="a3"/>
    <w:rsid w:val="001B1A2E"/>
    <w:pPr>
      <w:widowControl w:val="0"/>
      <w:ind w:right="-1050"/>
    </w:pPr>
    <w:rPr>
      <w:i/>
    </w:rPr>
  </w:style>
  <w:style w:type="paragraph" w:styleId="26">
    <w:name w:val="Body Text Indent 2"/>
    <w:basedOn w:val="a3"/>
    <w:rsid w:val="001B1A2E"/>
    <w:pPr>
      <w:widowControl w:val="0"/>
      <w:ind w:right="-483" w:firstLine="720"/>
    </w:pPr>
  </w:style>
  <w:style w:type="paragraph" w:styleId="33">
    <w:name w:val="Body Text Indent 3"/>
    <w:basedOn w:val="a3"/>
    <w:rsid w:val="001B1A2E"/>
    <w:pPr>
      <w:widowControl w:val="0"/>
      <w:tabs>
        <w:tab w:val="left" w:pos="927"/>
      </w:tabs>
      <w:ind w:right="-483" w:firstLine="709"/>
    </w:pPr>
  </w:style>
  <w:style w:type="paragraph" w:styleId="34">
    <w:name w:val="Body Text 3"/>
    <w:basedOn w:val="a3"/>
    <w:rsid w:val="001B1A2E"/>
    <w:pPr>
      <w:tabs>
        <w:tab w:val="left" w:pos="709"/>
        <w:tab w:val="left" w:pos="2880"/>
        <w:tab w:val="left" w:pos="3686"/>
      </w:tabs>
    </w:pPr>
    <w:rPr>
      <w:i/>
    </w:rPr>
  </w:style>
  <w:style w:type="paragraph" w:customStyle="1" w:styleId="af6">
    <w:name w:val="Îïðåäåëåíèå"/>
    <w:basedOn w:val="a3"/>
    <w:next w:val="a3"/>
    <w:rsid w:val="001B1A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453" w:hanging="283"/>
    </w:pPr>
  </w:style>
  <w:style w:type="paragraph" w:styleId="af7">
    <w:name w:val="Plain Text"/>
    <w:basedOn w:val="a3"/>
    <w:rsid w:val="001B1A2E"/>
    <w:rPr>
      <w:rFonts w:ascii="Courier New" w:hAnsi="Courier New"/>
    </w:rPr>
  </w:style>
  <w:style w:type="paragraph" w:styleId="af8">
    <w:name w:val="Body Text Indent"/>
    <w:basedOn w:val="a3"/>
    <w:rsid w:val="001B1A2E"/>
    <w:pPr>
      <w:widowControl w:val="0"/>
      <w:ind w:left="34" w:hanging="34"/>
    </w:pPr>
  </w:style>
  <w:style w:type="paragraph" w:customStyle="1" w:styleId="15">
    <w:name w:val="Çàã_ë1"/>
    <w:basedOn w:val="a3"/>
    <w:next w:val="a3"/>
    <w:rsid w:val="001B1A2E"/>
    <w:pPr>
      <w:spacing w:before="360" w:after="120"/>
    </w:pPr>
    <w:rPr>
      <w:smallCaps/>
    </w:rPr>
  </w:style>
  <w:style w:type="paragraph" w:customStyle="1" w:styleId="16">
    <w:name w:val="Обычный1"/>
    <w:rsid w:val="001B1A2E"/>
    <w:pPr>
      <w:spacing w:line="240" w:lineRule="atLeast"/>
      <w:jc w:val="both"/>
    </w:pPr>
    <w:rPr>
      <w:rFonts w:ascii="TimesET" w:hAnsi="TimesET"/>
      <w:lang w:val="en-US"/>
    </w:rPr>
  </w:style>
  <w:style w:type="paragraph" w:customStyle="1" w:styleId="Point">
    <w:name w:val="Point"/>
    <w:basedOn w:val="a3"/>
    <w:rsid w:val="001B1A2E"/>
    <w:pPr>
      <w:spacing w:before="60"/>
      <w:ind w:left="737" w:hanging="170"/>
    </w:pPr>
  </w:style>
  <w:style w:type="paragraph" w:customStyle="1" w:styleId="17">
    <w:name w:val="Нижний колонтитул1"/>
    <w:basedOn w:val="a3"/>
    <w:rsid w:val="001B1A2E"/>
    <w:pPr>
      <w:widowControl w:val="0"/>
      <w:tabs>
        <w:tab w:val="center" w:pos="4320"/>
        <w:tab w:val="right" w:pos="8640"/>
      </w:tabs>
    </w:pPr>
    <w:rPr>
      <w:lang w:eastAsia="ru-RU"/>
    </w:rPr>
  </w:style>
  <w:style w:type="paragraph" w:customStyle="1" w:styleId="BodyText21">
    <w:name w:val="Body Text 21"/>
    <w:basedOn w:val="a3"/>
    <w:rsid w:val="001B1A2E"/>
    <w:pPr>
      <w:widowControl w:val="0"/>
      <w:ind w:right="29"/>
    </w:pPr>
    <w:rPr>
      <w:color w:val="000000"/>
      <w:sz w:val="22"/>
    </w:rPr>
  </w:style>
  <w:style w:type="paragraph" w:customStyle="1" w:styleId="311">
    <w:name w:val="Основной текст 31"/>
    <w:basedOn w:val="a3"/>
    <w:rsid w:val="001B1A2E"/>
    <w:pPr>
      <w:widowControl w:val="0"/>
      <w:tabs>
        <w:tab w:val="left" w:pos="1872"/>
        <w:tab w:val="left" w:pos="2835"/>
        <w:tab w:val="left" w:pos="5670"/>
        <w:tab w:val="left" w:pos="6521"/>
      </w:tabs>
    </w:pPr>
    <w:rPr>
      <w:i/>
      <w:sz w:val="22"/>
    </w:rPr>
  </w:style>
  <w:style w:type="character" w:styleId="af9">
    <w:name w:val="Strong"/>
    <w:qFormat/>
    <w:rsid w:val="001B1A2E"/>
    <w:rPr>
      <w:b/>
    </w:rPr>
  </w:style>
  <w:style w:type="paragraph" w:styleId="afa">
    <w:name w:val="List Continue"/>
    <w:basedOn w:val="a3"/>
    <w:rsid w:val="001B1A2E"/>
    <w:pPr>
      <w:widowControl w:val="0"/>
      <w:spacing w:after="120"/>
      <w:ind w:left="283"/>
    </w:pPr>
    <w:rPr>
      <w:lang w:val="en-AU"/>
    </w:rPr>
  </w:style>
  <w:style w:type="paragraph" w:customStyle="1" w:styleId="ConsNonformat">
    <w:name w:val="ConsNonformat"/>
    <w:rsid w:val="001B1A2E"/>
    <w:pPr>
      <w:widowControl w:val="0"/>
    </w:pPr>
    <w:rPr>
      <w:rFonts w:ascii="Courier New" w:hAnsi="Courier New"/>
    </w:rPr>
  </w:style>
  <w:style w:type="character" w:styleId="afb">
    <w:name w:val="Hyperlink"/>
    <w:uiPriority w:val="99"/>
    <w:unhideWhenUsed/>
    <w:rsid w:val="001B1A2E"/>
    <w:rPr>
      <w:color w:val="0563C1"/>
      <w:u w:val="single"/>
    </w:rPr>
  </w:style>
  <w:style w:type="paragraph" w:customStyle="1" w:styleId="ConsCell">
    <w:name w:val="ConsCell"/>
    <w:rsid w:val="001B1A2E"/>
    <w:rPr>
      <w:rFonts w:ascii="Arial" w:hAnsi="Arial" w:cs="Arial"/>
    </w:rPr>
  </w:style>
  <w:style w:type="paragraph" w:customStyle="1" w:styleId="ConsPlusNormal">
    <w:name w:val="ConsPlusNormal"/>
    <w:rsid w:val="001B1A2E"/>
    <w:pPr>
      <w:widowControl w:val="0"/>
      <w:ind w:firstLine="720"/>
    </w:pPr>
    <w:rPr>
      <w:rFonts w:ascii="Arial" w:hAnsi="Arial" w:cs="Arial"/>
    </w:rPr>
  </w:style>
  <w:style w:type="paragraph" w:styleId="afc">
    <w:name w:val="Normal (Web)"/>
    <w:basedOn w:val="a3"/>
    <w:uiPriority w:val="99"/>
    <w:rsid w:val="001B1A2E"/>
    <w:pPr>
      <w:spacing w:before="100" w:beforeAutospacing="1" w:after="100" w:afterAutospacing="1"/>
    </w:pPr>
    <w:rPr>
      <w:rFonts w:ascii="Arial Unicode MS" w:eastAsia="Arial Unicode MS" w:hAnsi="Arial Unicode MS" w:cs="Arial Unicode MS"/>
    </w:rPr>
  </w:style>
  <w:style w:type="paragraph" w:customStyle="1" w:styleId="BodyText22">
    <w:name w:val="Body Text 22"/>
    <w:basedOn w:val="a3"/>
    <w:rsid w:val="001B1A2E"/>
    <w:pPr>
      <w:widowControl w:val="0"/>
      <w:spacing w:before="120"/>
    </w:pPr>
  </w:style>
  <w:style w:type="character" w:customStyle="1" w:styleId="18">
    <w:name w:val="номер страницы1"/>
    <w:rsid w:val="001B1A2E"/>
    <w:rPr>
      <w:sz w:val="20"/>
    </w:rPr>
  </w:style>
  <w:style w:type="character" w:customStyle="1" w:styleId="27">
    <w:name w:val="номер страницы2"/>
    <w:rsid w:val="001B1A2E"/>
    <w:rPr>
      <w:sz w:val="20"/>
    </w:rPr>
  </w:style>
  <w:style w:type="paragraph" w:customStyle="1" w:styleId="19">
    <w:name w:val="Текст1"/>
    <w:basedOn w:val="a3"/>
    <w:rsid w:val="001B1A2E"/>
    <w:pPr>
      <w:widowControl w:val="0"/>
    </w:pPr>
    <w:rPr>
      <w:rFonts w:ascii="Courier New" w:hAnsi="Courier New"/>
    </w:rPr>
  </w:style>
  <w:style w:type="paragraph" w:customStyle="1" w:styleId="norm11">
    <w:name w:val="norm11"/>
    <w:basedOn w:val="a3"/>
    <w:rsid w:val="001B1A2E"/>
    <w:pPr>
      <w:widowControl w:val="0"/>
      <w:spacing w:after="60"/>
      <w:ind w:firstLine="567"/>
    </w:pPr>
    <w:rPr>
      <w:sz w:val="22"/>
    </w:rPr>
  </w:style>
  <w:style w:type="paragraph" w:customStyle="1" w:styleId="35">
    <w:name w:val="заголовок 3"/>
    <w:basedOn w:val="a3"/>
    <w:next w:val="a3"/>
    <w:rsid w:val="001B1A2E"/>
    <w:pPr>
      <w:keepNext/>
      <w:widowControl w:val="0"/>
      <w:tabs>
        <w:tab w:val="left" w:pos="1872"/>
        <w:tab w:val="left" w:pos="2835"/>
        <w:tab w:val="left" w:pos="5670"/>
        <w:tab w:val="left" w:pos="6521"/>
      </w:tabs>
    </w:pPr>
    <w:rPr>
      <w:b/>
      <w:i/>
      <w:color w:val="000000"/>
    </w:rPr>
  </w:style>
  <w:style w:type="paragraph" w:customStyle="1" w:styleId="28">
    <w:name w:val="заголовок 2"/>
    <w:basedOn w:val="a3"/>
    <w:next w:val="a3"/>
    <w:rsid w:val="001B1A2E"/>
    <w:pPr>
      <w:keepNext/>
      <w:widowControl w:val="0"/>
      <w:tabs>
        <w:tab w:val="left" w:pos="1872"/>
        <w:tab w:val="left" w:pos="2835"/>
        <w:tab w:val="left" w:pos="5670"/>
        <w:tab w:val="left" w:pos="6521"/>
      </w:tabs>
    </w:pPr>
    <w:rPr>
      <w:color w:val="000000"/>
      <w:sz w:val="22"/>
      <w:u w:val="single"/>
    </w:rPr>
  </w:style>
  <w:style w:type="paragraph" w:customStyle="1" w:styleId="1a">
    <w:name w:val="Заг_л1"/>
    <w:basedOn w:val="1b"/>
    <w:next w:val="a3"/>
    <w:rsid w:val="001B1A2E"/>
    <w:pPr>
      <w:spacing w:before="360"/>
    </w:pPr>
    <w:rPr>
      <w:b w:val="0"/>
      <w:smallCaps/>
      <w:sz w:val="24"/>
    </w:rPr>
  </w:style>
  <w:style w:type="paragraph" w:customStyle="1" w:styleId="1b">
    <w:name w:val="заг1"/>
    <w:basedOn w:val="a3"/>
    <w:next w:val="a3"/>
    <w:rsid w:val="001B1A2E"/>
    <w:pPr>
      <w:widowControl w:val="0"/>
      <w:spacing w:after="120"/>
    </w:pPr>
    <w:rPr>
      <w:b/>
      <w:sz w:val="28"/>
    </w:rPr>
  </w:style>
  <w:style w:type="paragraph" w:customStyle="1" w:styleId="BodyTextIndent21">
    <w:name w:val="Body Text Indent 21"/>
    <w:basedOn w:val="a3"/>
    <w:rsid w:val="001B1A2E"/>
    <w:pPr>
      <w:widowControl w:val="0"/>
      <w:ind w:left="34" w:hanging="34"/>
    </w:pPr>
  </w:style>
  <w:style w:type="paragraph" w:customStyle="1" w:styleId="213">
    <w:name w:val="Основной текст с отступом 21"/>
    <w:basedOn w:val="a3"/>
    <w:rsid w:val="001B1A2E"/>
    <w:pPr>
      <w:widowControl w:val="0"/>
      <w:ind w:hanging="108"/>
    </w:pPr>
    <w:rPr>
      <w:i/>
    </w:rPr>
  </w:style>
  <w:style w:type="paragraph" w:customStyle="1" w:styleId="312">
    <w:name w:val="Основной текст с отступом 31"/>
    <w:basedOn w:val="a3"/>
    <w:rsid w:val="001B1A2E"/>
    <w:pPr>
      <w:widowControl w:val="0"/>
      <w:ind w:left="34" w:hanging="25"/>
    </w:pPr>
    <w:rPr>
      <w:sz w:val="22"/>
    </w:rPr>
  </w:style>
  <w:style w:type="paragraph" w:customStyle="1" w:styleId="auiue">
    <w:name w:val="au?iue"/>
    <w:rsid w:val="001B1A2E"/>
    <w:pPr>
      <w:widowControl w:val="0"/>
    </w:pPr>
  </w:style>
  <w:style w:type="paragraph" w:customStyle="1" w:styleId="afd">
    <w:name w:val="Цитаты"/>
    <w:basedOn w:val="a3"/>
    <w:rsid w:val="001B1A2E"/>
    <w:pPr>
      <w:spacing w:before="100" w:after="100"/>
      <w:ind w:left="360" w:right="360"/>
    </w:pPr>
  </w:style>
  <w:style w:type="paragraph" w:customStyle="1" w:styleId="-10-Arial">
    <w:name w:val="_Обычный-10-Arial"/>
    <w:basedOn w:val="a3"/>
    <w:rsid w:val="001B1A2E"/>
    <w:rPr>
      <w:rFonts w:ascii="Arial" w:hAnsi="Arial" w:cs="Arial"/>
    </w:rPr>
  </w:style>
  <w:style w:type="character" w:styleId="afe">
    <w:name w:val="FollowedHyperlink"/>
    <w:rsid w:val="001B1A2E"/>
    <w:rPr>
      <w:color w:val="800080"/>
      <w:u w:val="single"/>
    </w:rPr>
  </w:style>
  <w:style w:type="paragraph" w:styleId="aff">
    <w:name w:val="Balloon Text"/>
    <w:basedOn w:val="a3"/>
    <w:link w:val="aff0"/>
    <w:uiPriority w:val="99"/>
    <w:semiHidden/>
    <w:rsid w:val="001B1A2E"/>
    <w:rPr>
      <w:rFonts w:ascii="Tahoma" w:hAnsi="Tahoma"/>
      <w:sz w:val="16"/>
      <w:szCs w:val="16"/>
    </w:rPr>
  </w:style>
  <w:style w:type="paragraph" w:styleId="aff1">
    <w:name w:val="footnote text"/>
    <w:basedOn w:val="a3"/>
    <w:link w:val="aff2"/>
    <w:uiPriority w:val="99"/>
    <w:unhideWhenUsed/>
    <w:rsid w:val="001B1A2E"/>
    <w:pPr>
      <w:jc w:val="left"/>
    </w:pPr>
    <w:rPr>
      <w:rFonts w:ascii="Calibri" w:hAnsi="Calibri"/>
      <w:sz w:val="20"/>
      <w:szCs w:val="20"/>
    </w:rPr>
  </w:style>
  <w:style w:type="character" w:styleId="aff3">
    <w:name w:val="footnote reference"/>
    <w:uiPriority w:val="99"/>
    <w:semiHidden/>
    <w:unhideWhenUsed/>
    <w:rsid w:val="001B1A2E"/>
    <w:rPr>
      <w:vertAlign w:val="superscript"/>
    </w:rPr>
  </w:style>
  <w:style w:type="paragraph" w:styleId="aff4">
    <w:name w:val="List Paragraph"/>
    <w:basedOn w:val="a3"/>
    <w:link w:val="aff5"/>
    <w:uiPriority w:val="34"/>
    <w:qFormat/>
    <w:rsid w:val="001B1A2E"/>
    <w:pPr>
      <w:spacing w:after="200" w:line="276" w:lineRule="auto"/>
      <w:ind w:left="720"/>
      <w:contextualSpacing/>
      <w:jc w:val="left"/>
    </w:pPr>
    <w:rPr>
      <w:rFonts w:ascii="Calibri" w:hAnsi="Calibri"/>
      <w:sz w:val="22"/>
      <w:szCs w:val="22"/>
    </w:rPr>
  </w:style>
  <w:style w:type="character" w:styleId="aff6">
    <w:name w:val="annotation reference"/>
    <w:uiPriority w:val="99"/>
    <w:rsid w:val="001B1A2E"/>
    <w:rPr>
      <w:sz w:val="16"/>
      <w:szCs w:val="16"/>
    </w:rPr>
  </w:style>
  <w:style w:type="paragraph" w:styleId="aff7">
    <w:name w:val="annotation text"/>
    <w:basedOn w:val="a3"/>
    <w:link w:val="aff8"/>
    <w:rsid w:val="001B1A2E"/>
  </w:style>
  <w:style w:type="character" w:customStyle="1" w:styleId="aff8">
    <w:name w:val="Текст примечания Знак"/>
    <w:link w:val="aff7"/>
    <w:rsid w:val="001B1A2E"/>
    <w:rPr>
      <w:lang w:val="en-GB"/>
    </w:rPr>
  </w:style>
  <w:style w:type="paragraph" w:styleId="aff9">
    <w:name w:val="annotation subject"/>
    <w:basedOn w:val="aff7"/>
    <w:next w:val="aff7"/>
    <w:link w:val="affa"/>
    <w:rsid w:val="001B1A2E"/>
    <w:rPr>
      <w:b/>
      <w:bCs/>
    </w:rPr>
  </w:style>
  <w:style w:type="character" w:customStyle="1" w:styleId="affa">
    <w:name w:val="Тема примечания Знак"/>
    <w:link w:val="aff9"/>
    <w:rsid w:val="001B1A2E"/>
    <w:rPr>
      <w:b/>
      <w:bCs/>
      <w:lang w:val="en-GB"/>
    </w:rPr>
  </w:style>
  <w:style w:type="paragraph" w:customStyle="1" w:styleId="1Arial">
    <w:name w:val="Заголовок 1 + Arial"/>
    <w:basedOn w:val="211"/>
    <w:rsid w:val="001B1A2E"/>
    <w:pPr>
      <w:tabs>
        <w:tab w:val="num" w:pos="0"/>
      </w:tabs>
      <w:spacing w:before="120" w:after="120"/>
      <w:ind w:left="737" w:hanging="737"/>
    </w:pPr>
    <w:rPr>
      <w:rFonts w:ascii="Arial" w:hAnsi="Arial" w:cs="Arial"/>
      <w:bCs w:val="0"/>
    </w:rPr>
  </w:style>
  <w:style w:type="paragraph" w:customStyle="1" w:styleId="TimesNewRoman">
    <w:name w:val="Times New Roman"/>
    <w:basedOn w:val="a3"/>
    <w:rsid w:val="001B1A2E"/>
    <w:pPr>
      <w:tabs>
        <w:tab w:val="num" w:pos="397"/>
      </w:tabs>
      <w:ind w:left="397" w:hanging="397"/>
      <w:outlineLvl w:val="1"/>
    </w:pPr>
  </w:style>
  <w:style w:type="paragraph" w:customStyle="1" w:styleId="Default">
    <w:name w:val="Default"/>
    <w:rsid w:val="001B1A2E"/>
    <w:rPr>
      <w:color w:val="000000"/>
      <w:sz w:val="24"/>
      <w:szCs w:val="24"/>
    </w:rPr>
  </w:style>
  <w:style w:type="character" w:customStyle="1" w:styleId="9">
    <w:name w:val="Заголовок 9 Знак"/>
    <w:link w:val="91"/>
    <w:rsid w:val="001B1A2E"/>
    <w:rPr>
      <w:b/>
      <w:color w:val="000000"/>
      <w:sz w:val="22"/>
    </w:rPr>
  </w:style>
  <w:style w:type="paragraph" w:customStyle="1" w:styleId="ConsPlusTitle">
    <w:name w:val="ConsPlusTitle"/>
    <w:rsid w:val="001B1A2E"/>
    <w:pPr>
      <w:widowControl w:val="0"/>
    </w:pPr>
    <w:rPr>
      <w:rFonts w:ascii="Arial" w:hAnsi="Arial" w:cs="Arial"/>
      <w:b/>
      <w:bCs/>
    </w:rPr>
  </w:style>
  <w:style w:type="paragraph" w:customStyle="1" w:styleId="affb">
    <w:name w:val="Îáû÷íûé"/>
    <w:rsid w:val="001B1A2E"/>
    <w:pPr>
      <w:widowControl w:val="0"/>
      <w:jc w:val="both"/>
    </w:pPr>
    <w:rPr>
      <w:rFonts w:ascii="Haettenschweiler" w:hAnsi="Haettenschweiler"/>
      <w:sz w:val="24"/>
    </w:rPr>
  </w:style>
  <w:style w:type="character" w:customStyle="1" w:styleId="aff0">
    <w:name w:val="Текст выноски Знак"/>
    <w:link w:val="aff"/>
    <w:uiPriority w:val="99"/>
    <w:semiHidden/>
    <w:rsid w:val="001B1A2E"/>
    <w:rPr>
      <w:rFonts w:ascii="Tahoma" w:hAnsi="Tahoma" w:cs="Tahoma"/>
      <w:sz w:val="16"/>
      <w:szCs w:val="16"/>
      <w:lang w:val="en-GB"/>
    </w:rPr>
  </w:style>
  <w:style w:type="character" w:customStyle="1" w:styleId="af3">
    <w:name w:val="Верхний колонтитул Знак"/>
    <w:link w:val="13"/>
    <w:rsid w:val="001B1A2E"/>
    <w:rPr>
      <w:lang w:val="en-GB"/>
    </w:rPr>
  </w:style>
  <w:style w:type="table" w:styleId="affc">
    <w:name w:val="Table Grid"/>
    <w:basedOn w:val="a5"/>
    <w:uiPriority w:val="59"/>
    <w:rsid w:val="001B1A2E"/>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Абзац списка1"/>
    <w:basedOn w:val="a3"/>
    <w:rsid w:val="001B1A2E"/>
    <w:pPr>
      <w:spacing w:after="200" w:line="276" w:lineRule="auto"/>
      <w:ind w:left="720"/>
    </w:pPr>
    <w:rPr>
      <w:rFonts w:ascii="Calibri" w:eastAsia="SimSun" w:hAnsi="Calibri" w:cs="font239"/>
      <w:sz w:val="22"/>
      <w:szCs w:val="22"/>
      <w:lang w:eastAsia="ar-SA"/>
    </w:rPr>
  </w:style>
  <w:style w:type="character" w:customStyle="1" w:styleId="affd">
    <w:name w:val="Гипертекстовая ссылка"/>
    <w:uiPriority w:val="99"/>
    <w:rsid w:val="001B1A2E"/>
    <w:rPr>
      <w:b w:val="0"/>
      <w:bCs w:val="0"/>
      <w:color w:val="106BBE"/>
    </w:rPr>
  </w:style>
  <w:style w:type="character" w:customStyle="1" w:styleId="aff5">
    <w:name w:val="Абзац списка Знак"/>
    <w:link w:val="aff4"/>
    <w:uiPriority w:val="99"/>
    <w:rsid w:val="001B1A2E"/>
    <w:rPr>
      <w:rFonts w:ascii="Calibri" w:eastAsia="Calibri" w:hAnsi="Calibri"/>
      <w:sz w:val="22"/>
      <w:szCs w:val="22"/>
      <w:lang w:eastAsia="en-US"/>
    </w:rPr>
  </w:style>
  <w:style w:type="paragraph" w:styleId="affe">
    <w:name w:val="No Spacing"/>
    <w:uiPriority w:val="1"/>
    <w:qFormat/>
    <w:rsid w:val="001B1A2E"/>
    <w:pPr>
      <w:ind w:firstLine="567"/>
      <w:jc w:val="both"/>
    </w:pPr>
    <w:rPr>
      <w:rFonts w:eastAsia="Calibri"/>
      <w:sz w:val="24"/>
      <w:szCs w:val="24"/>
      <w:lang w:eastAsia="en-US"/>
    </w:rPr>
  </w:style>
  <w:style w:type="character" w:customStyle="1" w:styleId="10">
    <w:name w:val="Заголовок 1 Знак"/>
    <w:link w:val="110"/>
    <w:uiPriority w:val="9"/>
    <w:rsid w:val="001B1A2E"/>
    <w:rPr>
      <w:rFonts w:ascii="Calibri Light" w:hAnsi="Calibri Light"/>
      <w:color w:val="2F5496"/>
      <w:sz w:val="32"/>
      <w:szCs w:val="32"/>
      <w:lang w:eastAsia="en-US"/>
    </w:rPr>
  </w:style>
  <w:style w:type="character" w:customStyle="1" w:styleId="22">
    <w:name w:val="Заголовок 2 Знак"/>
    <w:link w:val="211"/>
    <w:rsid w:val="001B1A2E"/>
    <w:rPr>
      <w:rFonts w:ascii="Cambria" w:eastAsia="Calibri" w:hAnsi="Cambria"/>
      <w:b/>
      <w:bCs/>
      <w:i/>
      <w:iCs/>
      <w:sz w:val="28"/>
      <w:szCs w:val="28"/>
      <w:lang w:eastAsia="en-US"/>
    </w:rPr>
  </w:style>
  <w:style w:type="character" w:customStyle="1" w:styleId="30">
    <w:name w:val="Заголовок 3 Знак"/>
    <w:link w:val="310"/>
    <w:rsid w:val="001B1A2E"/>
    <w:rPr>
      <w:rFonts w:eastAsia="Calibri"/>
      <w:b/>
      <w:bCs/>
      <w:sz w:val="22"/>
      <w:szCs w:val="22"/>
      <w:lang w:eastAsia="en-US"/>
    </w:rPr>
  </w:style>
  <w:style w:type="character" w:customStyle="1" w:styleId="4">
    <w:name w:val="Заголовок 4 Знак"/>
    <w:link w:val="410"/>
    <w:uiPriority w:val="9"/>
    <w:rsid w:val="001B1A2E"/>
    <w:rPr>
      <w:rFonts w:ascii="Calibri Light" w:hAnsi="Calibri Light"/>
      <w:b/>
      <w:bCs/>
      <w:i/>
      <w:iCs/>
      <w:color w:val="4472C4"/>
      <w:sz w:val="24"/>
      <w:szCs w:val="24"/>
      <w:lang w:eastAsia="en-US"/>
    </w:rPr>
  </w:style>
  <w:style w:type="character" w:customStyle="1" w:styleId="5">
    <w:name w:val="Заголовок 5 Знак"/>
    <w:link w:val="510"/>
    <w:uiPriority w:val="99"/>
    <w:rsid w:val="001B1A2E"/>
    <w:rPr>
      <w:rFonts w:eastAsia="Calibri"/>
      <w:b/>
      <w:bCs/>
      <w:sz w:val="28"/>
      <w:szCs w:val="28"/>
      <w:lang w:eastAsia="en-US"/>
    </w:rPr>
  </w:style>
  <w:style w:type="paragraph" w:styleId="a2">
    <w:name w:val="List Bullet"/>
    <w:basedOn w:val="a3"/>
    <w:uiPriority w:val="99"/>
    <w:qFormat/>
    <w:rsid w:val="001B1A2E"/>
    <w:pPr>
      <w:widowControl w:val="0"/>
      <w:numPr>
        <w:numId w:val="2"/>
      </w:numPr>
      <w:tabs>
        <w:tab w:val="center" w:pos="170"/>
        <w:tab w:val="left" w:pos="851"/>
        <w:tab w:val="left" w:pos="1535"/>
      </w:tabs>
      <w:spacing w:before="240" w:after="120"/>
    </w:pPr>
    <w:rPr>
      <w:b/>
    </w:rPr>
  </w:style>
  <w:style w:type="paragraph" w:styleId="2">
    <w:name w:val="List Bullet 2"/>
    <w:basedOn w:val="a3"/>
    <w:uiPriority w:val="99"/>
    <w:qFormat/>
    <w:rsid w:val="001B1A2E"/>
    <w:pPr>
      <w:numPr>
        <w:ilvl w:val="1"/>
        <w:numId w:val="2"/>
      </w:numPr>
      <w:tabs>
        <w:tab w:val="left" w:pos="851"/>
        <w:tab w:val="left" w:pos="1535"/>
      </w:tabs>
      <w:spacing w:before="120"/>
    </w:pPr>
  </w:style>
  <w:style w:type="paragraph" w:styleId="3">
    <w:name w:val="List Bullet 3"/>
    <w:basedOn w:val="a3"/>
    <w:uiPriority w:val="99"/>
    <w:qFormat/>
    <w:rsid w:val="001B1A2E"/>
    <w:pPr>
      <w:numPr>
        <w:ilvl w:val="2"/>
        <w:numId w:val="2"/>
      </w:numPr>
      <w:tabs>
        <w:tab w:val="left" w:pos="851"/>
        <w:tab w:val="left" w:pos="1535"/>
      </w:tabs>
      <w:spacing w:after="120"/>
    </w:pPr>
  </w:style>
  <w:style w:type="paragraph" w:styleId="42">
    <w:name w:val="List Bullet 4"/>
    <w:basedOn w:val="a3"/>
    <w:uiPriority w:val="99"/>
    <w:qFormat/>
    <w:rsid w:val="001B1A2E"/>
    <w:pPr>
      <w:numPr>
        <w:ilvl w:val="3"/>
      </w:numPr>
      <w:ind w:firstLine="567"/>
    </w:pPr>
  </w:style>
  <w:style w:type="paragraph" w:customStyle="1" w:styleId="afff">
    <w:name w:val="НФА Вправо"/>
    <w:basedOn w:val="a3"/>
    <w:rsid w:val="001B1A2E"/>
    <w:pPr>
      <w:jc w:val="right"/>
    </w:pPr>
    <w:rPr>
      <w:b/>
    </w:rPr>
  </w:style>
  <w:style w:type="paragraph" w:customStyle="1" w:styleId="1d">
    <w:name w:val="НФА Заголовок 1"/>
    <w:basedOn w:val="110"/>
    <w:rsid w:val="001B1A2E"/>
    <w:pPr>
      <w:spacing w:after="240"/>
      <w:jc w:val="center"/>
    </w:pPr>
    <w:rPr>
      <w:rFonts w:ascii="Times New Roman" w:eastAsia="Calibri" w:hAnsi="Times New Roman"/>
      <w:b/>
      <w:color w:val="auto"/>
      <w:sz w:val="24"/>
      <w:lang w:eastAsia="ru-RU"/>
    </w:rPr>
  </w:style>
  <w:style w:type="paragraph" w:customStyle="1" w:styleId="afff0">
    <w:name w:val="НФА Нумерованный"/>
    <w:basedOn w:val="a3"/>
    <w:rsid w:val="001B1A2E"/>
  </w:style>
  <w:style w:type="paragraph" w:customStyle="1" w:styleId="afff1">
    <w:name w:val="НФА Обычный"/>
    <w:basedOn w:val="a3"/>
    <w:rsid w:val="001B1A2E"/>
  </w:style>
  <w:style w:type="paragraph" w:customStyle="1" w:styleId="a">
    <w:name w:val="НФА Список"/>
    <w:basedOn w:val="a3"/>
    <w:qFormat/>
    <w:rsid w:val="001B1A2E"/>
    <w:pPr>
      <w:numPr>
        <w:numId w:val="3"/>
      </w:numPr>
      <w:tabs>
        <w:tab w:val="left" w:pos="284"/>
        <w:tab w:val="left" w:pos="567"/>
      </w:tabs>
    </w:pPr>
  </w:style>
  <w:style w:type="paragraph" w:customStyle="1" w:styleId="a1">
    <w:name w:val="НФА Список (буквы)"/>
    <w:basedOn w:val="a3"/>
    <w:rsid w:val="001B1A2E"/>
    <w:pPr>
      <w:numPr>
        <w:numId w:val="4"/>
      </w:numPr>
      <w:tabs>
        <w:tab w:val="right" w:leader="dot" w:pos="1276"/>
        <w:tab w:val="num" w:leader="heavy" w:pos="1440"/>
      </w:tabs>
    </w:pPr>
  </w:style>
  <w:style w:type="paragraph" w:customStyle="1" w:styleId="a0">
    <w:name w:val="НФА Список (цифры)"/>
    <w:basedOn w:val="a1"/>
    <w:qFormat/>
    <w:rsid w:val="001B1A2E"/>
    <w:pPr>
      <w:widowControl w:val="0"/>
      <w:numPr>
        <w:numId w:val="5"/>
      </w:numPr>
      <w:tabs>
        <w:tab w:val="clear" w:pos="1276"/>
        <w:tab w:val="right" w:pos="567"/>
      </w:tabs>
    </w:pPr>
  </w:style>
  <w:style w:type="paragraph" w:customStyle="1" w:styleId="afff2">
    <w:name w:val="НФААдресат"/>
    <w:basedOn w:val="a3"/>
    <w:qFormat/>
    <w:rsid w:val="001B1A2E"/>
    <w:pPr>
      <w:ind w:left="4253"/>
    </w:pPr>
  </w:style>
  <w:style w:type="paragraph" w:customStyle="1" w:styleId="afff3">
    <w:name w:val="НФАИсхно"/>
    <w:basedOn w:val="a3"/>
    <w:qFormat/>
    <w:rsid w:val="001B1A2E"/>
    <w:pPr>
      <w:ind w:left="-567"/>
    </w:pPr>
    <w:rPr>
      <w:sz w:val="20"/>
    </w:rPr>
  </w:style>
  <w:style w:type="paragraph" w:customStyle="1" w:styleId="afff4">
    <w:name w:val="НФАОбращение"/>
    <w:basedOn w:val="a3"/>
    <w:qFormat/>
    <w:rsid w:val="001B1A2E"/>
    <w:pPr>
      <w:jc w:val="center"/>
    </w:pPr>
  </w:style>
  <w:style w:type="paragraph" w:customStyle="1" w:styleId="afff5">
    <w:name w:val="НФАПодпись"/>
    <w:basedOn w:val="a3"/>
    <w:qFormat/>
    <w:rsid w:val="001B1A2E"/>
  </w:style>
  <w:style w:type="character" w:customStyle="1" w:styleId="aff2">
    <w:name w:val="Текст сноски Знак"/>
    <w:link w:val="aff1"/>
    <w:uiPriority w:val="99"/>
    <w:rsid w:val="001B1A2E"/>
    <w:rPr>
      <w:rFonts w:ascii="Calibri" w:eastAsia="Calibri" w:hAnsi="Calibri"/>
      <w:lang w:eastAsia="en-US"/>
    </w:rPr>
  </w:style>
  <w:style w:type="character" w:customStyle="1" w:styleId="printttl2">
    <w:name w:val="print_ttl2"/>
    <w:rsid w:val="001B1A2E"/>
  </w:style>
  <w:style w:type="character" w:customStyle="1" w:styleId="af2">
    <w:name w:val="Нижний колонтитул Знак"/>
    <w:basedOn w:val="a4"/>
    <w:link w:val="12"/>
    <w:uiPriority w:val="99"/>
    <w:rsid w:val="001B1A2E"/>
    <w:rPr>
      <w:rFonts w:eastAsia="Calibri"/>
      <w:sz w:val="24"/>
      <w:szCs w:val="24"/>
      <w:lang w:eastAsia="en-US"/>
    </w:rPr>
  </w:style>
  <w:style w:type="character" w:customStyle="1" w:styleId="1e">
    <w:name w:val="Неразрешенное упоминание1"/>
    <w:basedOn w:val="a4"/>
    <w:uiPriority w:val="99"/>
    <w:semiHidden/>
    <w:unhideWhenUsed/>
    <w:rsid w:val="001B1A2E"/>
    <w:rPr>
      <w:color w:val="605E5C"/>
      <w:shd w:val="clear" w:color="auto" w:fill="E1DFDD"/>
    </w:rPr>
  </w:style>
  <w:style w:type="character" w:styleId="afff6">
    <w:name w:val="Emphasis"/>
    <w:basedOn w:val="a4"/>
    <w:uiPriority w:val="20"/>
    <w:qFormat/>
    <w:rsid w:val="001B1A2E"/>
    <w:rPr>
      <w:i/>
      <w:iCs/>
    </w:rPr>
  </w:style>
  <w:style w:type="paragraph" w:customStyle="1" w:styleId="s15">
    <w:name w:val="s_15"/>
    <w:basedOn w:val="a3"/>
    <w:rsid w:val="001B1A2E"/>
    <w:pPr>
      <w:spacing w:before="100" w:beforeAutospacing="1" w:after="100" w:afterAutospacing="1"/>
      <w:jc w:val="left"/>
    </w:pPr>
    <w:rPr>
      <w:rFonts w:eastAsia="Times New Roman"/>
      <w:lang w:eastAsia="ru-RU"/>
    </w:rPr>
  </w:style>
  <w:style w:type="character" w:customStyle="1" w:styleId="s10">
    <w:name w:val="s_10"/>
    <w:basedOn w:val="a4"/>
    <w:rsid w:val="001B1A2E"/>
  </w:style>
  <w:style w:type="paragraph" w:customStyle="1" w:styleId="s1">
    <w:name w:val="s_1"/>
    <w:basedOn w:val="a3"/>
    <w:rsid w:val="001B1A2E"/>
    <w:pPr>
      <w:spacing w:before="100" w:beforeAutospacing="1" w:after="100" w:afterAutospacing="1"/>
      <w:jc w:val="left"/>
    </w:pPr>
    <w:rPr>
      <w:rFonts w:eastAsia="Times New Roman"/>
      <w:lang w:eastAsia="ru-RU"/>
    </w:rPr>
  </w:style>
  <w:style w:type="paragraph" w:customStyle="1" w:styleId="s22">
    <w:name w:val="s_22"/>
    <w:basedOn w:val="a3"/>
    <w:rsid w:val="001B1A2E"/>
    <w:pPr>
      <w:spacing w:before="100" w:beforeAutospacing="1" w:after="100" w:afterAutospacing="1"/>
      <w:jc w:val="left"/>
    </w:pPr>
    <w:rPr>
      <w:rFonts w:eastAsia="Times New Roman"/>
      <w:lang w:eastAsia="ru-RU"/>
    </w:rPr>
  </w:style>
  <w:style w:type="character" w:customStyle="1" w:styleId="29">
    <w:name w:val="Неразрешенное упоминание2"/>
    <w:basedOn w:val="a4"/>
    <w:uiPriority w:val="99"/>
    <w:semiHidden/>
    <w:unhideWhenUsed/>
    <w:rsid w:val="001B1A2E"/>
    <w:rPr>
      <w:color w:val="605E5C"/>
      <w:shd w:val="clear" w:color="auto" w:fill="E1DFDD"/>
    </w:rPr>
  </w:style>
  <w:style w:type="character" w:customStyle="1" w:styleId="36">
    <w:name w:val="Неразрешенное упоминание3"/>
    <w:basedOn w:val="a4"/>
    <w:uiPriority w:val="99"/>
    <w:semiHidden/>
    <w:unhideWhenUsed/>
    <w:rsid w:val="001B1A2E"/>
    <w:rPr>
      <w:color w:val="605E5C"/>
      <w:shd w:val="clear" w:color="auto" w:fill="E1DFDD"/>
    </w:rPr>
  </w:style>
  <w:style w:type="paragraph" w:customStyle="1" w:styleId="s3">
    <w:name w:val="s_3"/>
    <w:basedOn w:val="a3"/>
    <w:rsid w:val="001B1A2E"/>
    <w:pPr>
      <w:spacing w:before="100" w:beforeAutospacing="1" w:after="100" w:afterAutospacing="1"/>
      <w:jc w:val="left"/>
    </w:pPr>
    <w:rPr>
      <w:rFonts w:eastAsia="Times New Roman"/>
      <w:lang w:eastAsia="ru-RU"/>
    </w:rPr>
  </w:style>
  <w:style w:type="character" w:customStyle="1" w:styleId="highlightsearch">
    <w:name w:val="highlightsearch"/>
    <w:basedOn w:val="a4"/>
    <w:rsid w:val="001B1A2E"/>
  </w:style>
  <w:style w:type="paragraph" w:customStyle="1" w:styleId="s9">
    <w:name w:val="s_9"/>
    <w:basedOn w:val="a3"/>
    <w:rsid w:val="001B1A2E"/>
    <w:pPr>
      <w:spacing w:before="100" w:beforeAutospacing="1" w:after="100" w:afterAutospacing="1"/>
      <w:jc w:val="left"/>
    </w:pPr>
    <w:rPr>
      <w:rFonts w:eastAsia="Times New Roman"/>
      <w:lang w:eastAsia="ru-RU"/>
    </w:rPr>
  </w:style>
  <w:style w:type="paragraph" w:styleId="afff7">
    <w:name w:val="Revision"/>
    <w:hidden/>
    <w:uiPriority w:val="99"/>
    <w:semiHidden/>
    <w:rsid w:val="001B1A2E"/>
    <w:rPr>
      <w:rFonts w:eastAsia="Calibri"/>
      <w:sz w:val="24"/>
      <w:szCs w:val="24"/>
      <w:lang w:eastAsia="en-US"/>
    </w:rPr>
  </w:style>
  <w:style w:type="character" w:customStyle="1" w:styleId="43">
    <w:name w:val="Неразрешенное упоминание4"/>
    <w:basedOn w:val="a4"/>
    <w:uiPriority w:val="99"/>
    <w:semiHidden/>
    <w:unhideWhenUsed/>
    <w:rsid w:val="001B1A2E"/>
    <w:rPr>
      <w:color w:val="605E5C"/>
      <w:shd w:val="clear" w:color="auto" w:fill="E1DFDD"/>
    </w:rPr>
  </w:style>
  <w:style w:type="character" w:customStyle="1" w:styleId="52">
    <w:name w:val="Неразрешенное упоминание5"/>
    <w:basedOn w:val="a4"/>
    <w:uiPriority w:val="99"/>
    <w:semiHidden/>
    <w:unhideWhenUsed/>
    <w:rsid w:val="001B1A2E"/>
    <w:rPr>
      <w:color w:val="605E5C"/>
      <w:shd w:val="clear" w:color="auto" w:fill="E1DFDD"/>
    </w:rPr>
  </w:style>
  <w:style w:type="paragraph" w:customStyle="1" w:styleId="e623268c383f13bbs1">
    <w:name w:val="e623268c383f13bbs1"/>
    <w:basedOn w:val="a3"/>
    <w:rsid w:val="001B1A2E"/>
    <w:pPr>
      <w:spacing w:before="100" w:beforeAutospacing="1" w:after="100" w:afterAutospacing="1"/>
      <w:jc w:val="left"/>
    </w:pPr>
    <w:rPr>
      <w:rFonts w:eastAsia="Times New Roman"/>
      <w:lang w:eastAsia="ru-RU"/>
    </w:rPr>
  </w:style>
  <w:style w:type="paragraph" w:customStyle="1" w:styleId="228bf8a64b8551e1msonormal">
    <w:name w:val="228bf8a64b8551e1msonormal"/>
    <w:basedOn w:val="a3"/>
    <w:rsid w:val="001B1A2E"/>
    <w:pPr>
      <w:spacing w:before="100" w:beforeAutospacing="1" w:after="100" w:afterAutospacing="1"/>
      <w:jc w:val="left"/>
    </w:pPr>
    <w:rPr>
      <w:rFonts w:eastAsia="Times New Roman"/>
      <w:lang w:eastAsia="ru-RU"/>
    </w:rPr>
  </w:style>
  <w:style w:type="paragraph" w:customStyle="1" w:styleId="8f4506aa708e2a26msolistparagraph">
    <w:name w:val="8f4506aa708e2a26msolistparagraph"/>
    <w:basedOn w:val="a3"/>
    <w:rsid w:val="001B1A2E"/>
    <w:pPr>
      <w:spacing w:before="100" w:beforeAutospacing="1" w:after="100" w:afterAutospacing="1"/>
      <w:jc w:val="left"/>
    </w:pPr>
    <w:rPr>
      <w:rFonts w:eastAsia="Times New Roman"/>
      <w:lang w:eastAsia="ru-RU"/>
    </w:rPr>
  </w:style>
  <w:style w:type="character" w:customStyle="1" w:styleId="60">
    <w:name w:val="Неразрешенное упоминание6"/>
    <w:basedOn w:val="a4"/>
    <w:uiPriority w:val="99"/>
    <w:semiHidden/>
    <w:unhideWhenUsed/>
    <w:rsid w:val="001B1A2E"/>
    <w:rPr>
      <w:color w:val="605E5C"/>
      <w:shd w:val="clear" w:color="auto" w:fill="E1DFDD"/>
    </w:rPr>
  </w:style>
  <w:style w:type="character" w:customStyle="1" w:styleId="70">
    <w:name w:val="Неразрешенное упоминание7"/>
    <w:basedOn w:val="a4"/>
    <w:uiPriority w:val="99"/>
    <w:semiHidden/>
    <w:unhideWhenUsed/>
    <w:rsid w:val="001B1A2E"/>
    <w:rPr>
      <w:color w:val="605E5C"/>
      <w:shd w:val="clear" w:color="auto" w:fill="E1DFDD"/>
    </w:rPr>
  </w:style>
  <w:style w:type="paragraph" w:styleId="afff8">
    <w:name w:val="header"/>
    <w:basedOn w:val="a3"/>
    <w:link w:val="1f"/>
    <w:uiPriority w:val="99"/>
    <w:unhideWhenUsed/>
    <w:rsid w:val="000407CF"/>
    <w:pPr>
      <w:tabs>
        <w:tab w:val="center" w:pos="4677"/>
        <w:tab w:val="right" w:pos="9355"/>
      </w:tabs>
    </w:pPr>
  </w:style>
  <w:style w:type="character" w:customStyle="1" w:styleId="1f">
    <w:name w:val="Верхний колонтитул Знак1"/>
    <w:basedOn w:val="a4"/>
    <w:link w:val="afff8"/>
    <w:uiPriority w:val="99"/>
    <w:rsid w:val="000407CF"/>
    <w:rPr>
      <w:rFonts w:eastAsia="Calibri"/>
      <w:sz w:val="24"/>
      <w:szCs w:val="24"/>
      <w:lang w:eastAsia="en-US"/>
    </w:rPr>
  </w:style>
  <w:style w:type="paragraph" w:styleId="afff9">
    <w:name w:val="footer"/>
    <w:basedOn w:val="a3"/>
    <w:link w:val="1f0"/>
    <w:uiPriority w:val="99"/>
    <w:unhideWhenUsed/>
    <w:rsid w:val="000407CF"/>
    <w:pPr>
      <w:tabs>
        <w:tab w:val="center" w:pos="4677"/>
        <w:tab w:val="right" w:pos="9355"/>
      </w:tabs>
    </w:pPr>
  </w:style>
  <w:style w:type="character" w:customStyle="1" w:styleId="1f0">
    <w:name w:val="Нижний колонтитул Знак1"/>
    <w:basedOn w:val="a4"/>
    <w:link w:val="afff9"/>
    <w:uiPriority w:val="99"/>
    <w:rsid w:val="000407CF"/>
    <w:rPr>
      <w:rFonts w:eastAsia="Calibri"/>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D289DEE4DE108EF1F107DB1B5BB0AA28ECED634DB14633A07E947F791BA6534E4ED68AA9736FA408DE1C0EC4B32B416B89CAE5BBBjDsCL" TargetMode="External"/><Relationship Id="rId117" Type="http://schemas.openxmlformats.org/officeDocument/2006/relationships/hyperlink" Target="https://login.consultant.ru/link/?req=doc&amp;base=LAW&amp;n=374514&amp;dst=100252" TargetMode="External"/><Relationship Id="rId21" Type="http://schemas.openxmlformats.org/officeDocument/2006/relationships/hyperlink" Target="https://sroaas.ru/reestr/" TargetMode="External"/><Relationship Id="rId42" Type="http://schemas.openxmlformats.org/officeDocument/2006/relationships/hyperlink" Target="https://login.consultant.ru/link/?req=doc&amp;base=LAW&amp;n=374514&amp;dst=100065" TargetMode="External"/><Relationship Id="rId47" Type="http://schemas.openxmlformats.org/officeDocument/2006/relationships/hyperlink" Target="https://internet.garant.ru/" TargetMode="External"/><Relationship Id="rId63" Type="http://schemas.openxmlformats.org/officeDocument/2006/relationships/hyperlink" Target="consultantplus://offline/ref=2BC2E6F945ACDC9524A289FE312F25F4B6AEFBE54AE9575156D1F6ADBEE2B1C97BACE710423E5D96DFC81985E23975A18EAA7F596CBCI" TargetMode="External"/><Relationship Id="rId68" Type="http://schemas.openxmlformats.org/officeDocument/2006/relationships/hyperlink" Target="http://www.naufor.ru/tree.asp?n=22208&amp;hk=20210823" TargetMode="External"/><Relationship Id="rId84" Type="http://schemas.openxmlformats.org/officeDocument/2006/relationships/hyperlink" Target="https://login.consultant.ru/link/?req=doc&amp;base=LAW&amp;n=374514&amp;dst=100234" TargetMode="External"/><Relationship Id="rId89" Type="http://schemas.openxmlformats.org/officeDocument/2006/relationships/hyperlink" Target="consultantplus://offline/ref=EFA71C0870158C82D980CCEFE4F9599D0CA4CBB5C24B3DC442429B1DFEF40511EE525FCD47344CAFF3E876820424B1590055170ABEDBBE9Dn5P4M" TargetMode="External"/><Relationship Id="rId112" Type="http://schemas.openxmlformats.org/officeDocument/2006/relationships/hyperlink" Target="https://internet.garant.ru/" TargetMode="External"/><Relationship Id="rId16" Type="http://schemas.openxmlformats.org/officeDocument/2006/relationships/hyperlink" Target="http://cbr.ru/registries/issuers_corporate/" TargetMode="External"/><Relationship Id="rId107" Type="http://schemas.openxmlformats.org/officeDocument/2006/relationships/hyperlink" Target="https://internet.garant.ru/" TargetMode="External"/><Relationship Id="rId11" Type="http://schemas.openxmlformats.org/officeDocument/2006/relationships/header" Target="header2.xml"/><Relationship Id="rId32" Type="http://schemas.openxmlformats.org/officeDocument/2006/relationships/hyperlink" Target="https://login.consultant.ru/link/?req=doc&amp;base=LAW&amp;n=374514&amp;dst=100060" TargetMode="External"/><Relationship Id="rId37" Type="http://schemas.openxmlformats.org/officeDocument/2006/relationships/hyperlink" Target="https://login.consultant.ru/link/?req=doc&amp;base=LAW&amp;n=454014&amp;dst=917" TargetMode="External"/><Relationship Id="rId53" Type="http://schemas.openxmlformats.org/officeDocument/2006/relationships/hyperlink" Target="https://internet.garant.ru/" TargetMode="External"/><Relationship Id="rId58" Type="http://schemas.openxmlformats.org/officeDocument/2006/relationships/hyperlink" Target="https://login.consultant.ru/link/?req=doc&amp;base=LAW&amp;n=374514&amp;dst=100149" TargetMode="External"/><Relationship Id="rId74" Type="http://schemas.openxmlformats.org/officeDocument/2006/relationships/hyperlink" Target="https://login.consultant.ru/link/?req=doc&amp;base=LAW&amp;n=437842&amp;dst=100144"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consultantplus://offline/ref=EFA71C0870158C82D980CCEFE4F9599D0CA4CBB5C24B3DC442429B1DFEF40511EE525FCD47344CA9F8E876820424B1590055170ABEDBBE9Dn5P4M" TargetMode="External"/><Relationship Id="rId95" Type="http://schemas.openxmlformats.org/officeDocument/2006/relationships/hyperlink" Target="https://internet.garant.ru/" TargetMode="External"/><Relationship Id="rId19" Type="http://schemas.openxmlformats.org/officeDocument/2006/relationships/hyperlink" Target="https://cbr.ru/securities_market/registries/" TargetMode="External"/><Relationship Id="rId14" Type="http://schemas.openxmlformats.org/officeDocument/2006/relationships/hyperlink" Target="http://cbr.ru/registries/RSCI/activity_uk_if/" TargetMode="External"/><Relationship Id="rId22" Type="http://schemas.openxmlformats.org/officeDocument/2006/relationships/hyperlink" Target="https://rosreestr.gov.ru/wps/portal/p/cc_ib_portal_services/cc_ib_sro_reestrs" TargetMode="External"/><Relationship Id="rId27" Type="http://schemas.openxmlformats.org/officeDocument/2006/relationships/hyperlink" Target="https://login.consultant.ru/link/?req=doc&amp;base=LAW&amp;n=374514&amp;dst=100028" TargetMode="External"/><Relationship Id="rId30" Type="http://schemas.openxmlformats.org/officeDocument/2006/relationships/hyperlink" Target="https://login.consultant.ru/link/?req=doc&amp;base=LAW&amp;n=495069&amp;dst=1974" TargetMode="External"/><Relationship Id="rId35" Type="http://schemas.openxmlformats.org/officeDocument/2006/relationships/hyperlink" Target="https://login.consultant.ru/link/?req=doc&amp;base=LAW&amp;n=374514&amp;dst=100060" TargetMode="External"/><Relationship Id="rId43" Type="http://schemas.openxmlformats.org/officeDocument/2006/relationships/hyperlink" Target="https://login.consultant.ru/link/?req=doc&amp;base=LAW&amp;n=374514&amp;dst=100068" TargetMode="External"/><Relationship Id="rId48" Type="http://schemas.openxmlformats.org/officeDocument/2006/relationships/hyperlink" Target="https://internet.garant.ru/" TargetMode="External"/><Relationship Id="rId56" Type="http://schemas.openxmlformats.org/officeDocument/2006/relationships/hyperlink" Target="consultantplus://offline/ref=5AD04489862CBAE5471C1D3997E92D0D438CD8C9786CD68A500D9AD4088701747CF117490E7513766978D3ED86UCv0K" TargetMode="External"/><Relationship Id="rId64" Type="http://schemas.openxmlformats.org/officeDocument/2006/relationships/hyperlink" Target="https://login.consultant.ru/link/?req=doc&amp;base=LAW&amp;n=495069&amp;dst=1971" TargetMode="External"/><Relationship Id="rId69" Type="http://schemas.openxmlformats.org/officeDocument/2006/relationships/hyperlink" Target="https://login.consultant.ru/link/?req=doc&amp;base=LAW&amp;n=374514&amp;dst=100160" TargetMode="External"/><Relationship Id="rId77" Type="http://schemas.openxmlformats.org/officeDocument/2006/relationships/hyperlink" Target="https://login.consultant.ru/link/?req=doc&amp;base=LAW&amp;n=374514&amp;dst=100218"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login.consultant.ru/link/?req=doc&amp;base=LAW&amp;n=374514&amp;dst=100255" TargetMode="External"/><Relationship Id="rId8" Type="http://schemas.openxmlformats.org/officeDocument/2006/relationships/image" Target="media/image1.jpeg"/><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login.consultant.ru/link/?req=doc&amp;base=LAW&amp;n=374514&amp;dst=100235"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login.consultant.ru/link/?req=doc&amp;base=LAW&amp;n=374514&amp;dst=100261"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sroaas.ru/reestr/" TargetMode="External"/><Relationship Id="rId25" Type="http://schemas.openxmlformats.org/officeDocument/2006/relationships/hyperlink" Target="consultantplus://offline/ref=4200E6D541A32EF218AA067AAF17B1171B3AAEDBCC61A6D664E0EE0CFD24BCB18D9A0BECEB61A2DB65D69D0439DD18AC3C510472CA0B0D90o9K9M" TargetMode="External"/><Relationship Id="rId33" Type="http://schemas.openxmlformats.org/officeDocument/2006/relationships/hyperlink" Target="https://login.consultant.ru/link/?req=doc&amp;base=LAW&amp;n=495069&amp;dst=1918" TargetMode="External"/><Relationship Id="rId38" Type="http://schemas.openxmlformats.org/officeDocument/2006/relationships/hyperlink" Target="https://login.consultant.ru/link/?req=doc&amp;base=LAW&amp;n=374514&amp;dst=100055" TargetMode="External"/><Relationship Id="rId46" Type="http://schemas.openxmlformats.org/officeDocument/2006/relationships/hyperlink" Target="https://login.consultant.ru/link/?req=doc&amp;base=LAW&amp;n=374514&amp;dst=100088"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103" Type="http://schemas.openxmlformats.org/officeDocument/2006/relationships/hyperlink" Target="https://login.consultant.ru/link/?req=doc&amp;base=LAW&amp;n=374514&amp;dst=100243" TargetMode="External"/><Relationship Id="rId108" Type="http://schemas.openxmlformats.org/officeDocument/2006/relationships/hyperlink" Target="https://internet.garant.ru/" TargetMode="External"/><Relationship Id="rId116" Type="http://schemas.openxmlformats.org/officeDocument/2006/relationships/hyperlink" Target="https://login.consultant.ru/link/?req=doc&amp;base=LAW&amp;n=374514&amp;dst=100247" TargetMode="External"/><Relationship Id="rId124" Type="http://schemas.openxmlformats.org/officeDocument/2006/relationships/theme" Target="theme/theme1.xml"/><Relationship Id="rId20" Type="http://schemas.openxmlformats.org/officeDocument/2006/relationships/hyperlink" Target="https://login.consultant.ru/link/?req=doc&amp;base=LAW&amp;n=479779&amp;dst=1152" TargetMode="External"/><Relationship Id="rId41" Type="http://schemas.openxmlformats.org/officeDocument/2006/relationships/hyperlink" Target="consultantplus://offline/ref=8E710722C11C13D93482C7D588C08A03AABA9CC0AA03109CECA39B6373B18FE0E4FD87A2370BBCD0D07794BE274B5D05A7880BC8lCE6M" TargetMode="External"/><Relationship Id="rId54" Type="http://schemas.openxmlformats.org/officeDocument/2006/relationships/hyperlink" Target="https://login.consultant.ru/link/?req=doc&amp;base=LAW&amp;n=495069&amp;dst=1902" TargetMode="External"/><Relationship Id="rId62" Type="http://schemas.openxmlformats.org/officeDocument/2006/relationships/hyperlink" Target="consultantplus://offline/ref=A4AC635F73BCAD20851B2956E58FEAAE65631F01160505A73E506B9463829BE36CDB97E0E5E7C2662CADD0CCE2b9F7M" TargetMode="External"/><Relationship Id="rId70" Type="http://schemas.openxmlformats.org/officeDocument/2006/relationships/hyperlink" Target="https://login.consultant.ru/link/?req=doc&amp;base=LAW&amp;n=374514&amp;dst=100197" TargetMode="External"/><Relationship Id="rId75" Type="http://schemas.openxmlformats.org/officeDocument/2006/relationships/hyperlink" Target="https://login.consultant.ru/link/?req=doc&amp;base=LAW&amp;n=454014&amp;dst=100063" TargetMode="External"/><Relationship Id="rId83" Type="http://schemas.openxmlformats.org/officeDocument/2006/relationships/hyperlink" Target="https://login.consultant.ru/link/?req=doc&amp;base=LAW&amp;n=374514&amp;dst=100227" TargetMode="External"/><Relationship Id="rId88" Type="http://schemas.openxmlformats.org/officeDocument/2006/relationships/hyperlink" Target="consultantplus://offline/ref=EFA71C0870158C82D980CCEFE4F9599D0CA4CBB5C24B3DC442429B1DFEF40511EE525FCD47344CADF4E876820424B1590055170ABEDBBE9Dn5P4M" TargetMode="External"/><Relationship Id="rId91" Type="http://schemas.openxmlformats.org/officeDocument/2006/relationships/hyperlink" Target="consultantplus://offline/ref=EFA71C0870158C82D980CCEFE4F9599D0CA4CBB5C24B3DC442429B1DFEF40511EE525FCD47344CABF7E876820424B1590055170ABEDBBE9Dn5P4M"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6A11812C66FD93331FF70B2E756C50DF30732565C9DBCF48A476DD7F28507BD4F2C536B96773997DDFBC38C5C1AFA2569041F6EFE3D86F12BrDL" TargetMode="External"/><Relationship Id="rId23" Type="http://schemas.openxmlformats.org/officeDocument/2006/relationships/hyperlink" Target="consultantplus://offline/ref=4200E6D541A32EF218AA067AAF17B1171B3AAEDBCC61A6D664E0EE0CFD24BCB18D9A0BECEB61A2DE63D69D0439DD18AC3C510472CA0B0D90o9K9M" TargetMode="External"/><Relationship Id="rId28" Type="http://schemas.openxmlformats.org/officeDocument/2006/relationships/hyperlink" Target="https://login.consultant.ru/link/?req=doc&amp;base=LAW&amp;n=374514&amp;dst=100049" TargetMode="External"/><Relationship Id="rId36" Type="http://schemas.openxmlformats.org/officeDocument/2006/relationships/hyperlink" Target="https://login.consultant.ru/link/?req=doc&amp;base=LAW&amp;n=454014&amp;dst=101266" TargetMode="External"/><Relationship Id="rId49" Type="http://schemas.openxmlformats.org/officeDocument/2006/relationships/hyperlink" Target="https://internet.garant.ru/" TargetMode="External"/><Relationship Id="rId57" Type="http://schemas.openxmlformats.org/officeDocument/2006/relationships/hyperlink" Target="https://login.consultant.ru/link/?req=doc&amp;base=LAW&amp;n=374514&amp;dst=100096" TargetMode="External"/><Relationship Id="rId106" Type="http://schemas.openxmlformats.org/officeDocument/2006/relationships/hyperlink" Target="https://internet.garant.ru/" TargetMode="External"/><Relationship Id="rId114" Type="http://schemas.openxmlformats.org/officeDocument/2006/relationships/hyperlink" Target="https://login.consultant.ru/link/?req=doc&amp;base=LAW&amp;n=479779&amp;dst=332" TargetMode="External"/><Relationship Id="rId119" Type="http://schemas.openxmlformats.org/officeDocument/2006/relationships/hyperlink" Target="https://login.consultant.ru/link/?req=doc&amp;base=LAW&amp;n=374514&amp;dst=100027" TargetMode="External"/><Relationship Id="rId10" Type="http://schemas.openxmlformats.org/officeDocument/2006/relationships/header" Target="header1.xml"/><Relationship Id="rId31" Type="http://schemas.openxmlformats.org/officeDocument/2006/relationships/hyperlink" Target="https://login.consultant.ru/link/?req=doc&amp;base=LAW&amp;n=374514&amp;dst=100055" TargetMode="External"/><Relationship Id="rId44" Type="http://schemas.openxmlformats.org/officeDocument/2006/relationships/hyperlink" Target="consultantplus://offline/ref=08D555BC3E3379C53AEA772E2264209511065CA3094B4525B9C31D975584A925528A6D7B91930CF1AE74F37BF25EB0F55CF78D340Ew4WEK" TargetMode="External"/><Relationship Id="rId52" Type="http://schemas.openxmlformats.org/officeDocument/2006/relationships/hyperlink" Target="https://login.consultant.ru/link/?req=doc&amp;base=LAW&amp;n=374514&amp;dst=100091" TargetMode="External"/><Relationship Id="rId60" Type="http://schemas.openxmlformats.org/officeDocument/2006/relationships/hyperlink" Target="https://internet.garant.ru/" TargetMode="External"/><Relationship Id="rId65" Type="http://schemas.openxmlformats.org/officeDocument/2006/relationships/hyperlink" Target="https://login.consultant.ru/link/?req=doc&amp;base=LAW&amp;n=495069&amp;dst=1913" TargetMode="External"/><Relationship Id="rId73" Type="http://schemas.openxmlformats.org/officeDocument/2006/relationships/hyperlink" Target="https://login.consultant.ru/link/?req=doc&amp;base=LAW&amp;n=437842&amp;dst=100146" TargetMode="External"/><Relationship Id="rId78" Type="http://schemas.openxmlformats.org/officeDocument/2006/relationships/hyperlink" Target="https://login.consultant.ru/link/?req=doc&amp;base=LAW&amp;n=374514&amp;dst=100224" TargetMode="External"/><Relationship Id="rId81" Type="http://schemas.openxmlformats.org/officeDocument/2006/relationships/hyperlink" Target="https://internet.garant.ru/" TargetMode="External"/><Relationship Id="rId86" Type="http://schemas.openxmlformats.org/officeDocument/2006/relationships/hyperlink" Target="consultantplus://offline/ref=EFA71C0870158C82D980CCEFE4F9599D0CA4CBB5C24B3DC442429B1DFEF40511EE525FCD47344CA5F2E876820424B1590055170ABEDBBE9Dn5P4M"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rosreestr.gov.ru/wps/portal/p/cc_ib_portal_services/cc_ib_sro_reestrs" TargetMode="External"/><Relationship Id="rId39" Type="http://schemas.openxmlformats.org/officeDocument/2006/relationships/hyperlink" Target="https://login.consultant.ru/link/?req=doc&amp;base=LAW&amp;n=374514&amp;dst=100060" TargetMode="External"/><Relationship Id="rId109" Type="http://schemas.openxmlformats.org/officeDocument/2006/relationships/hyperlink" Target="https://login.consultant.ru/link/?req=doc&amp;base=LAW&amp;n=479779&amp;dst=332" TargetMode="External"/><Relationship Id="rId34" Type="http://schemas.openxmlformats.org/officeDocument/2006/relationships/hyperlink" Target="https://login.consultant.ru/link/?req=doc&amp;base=LAW&amp;n=374514&amp;dst=100055" TargetMode="External"/><Relationship Id="rId50" Type="http://schemas.openxmlformats.org/officeDocument/2006/relationships/hyperlink" Target="https://internet.garant.ru/" TargetMode="External"/><Relationship Id="rId55" Type="http://schemas.openxmlformats.org/officeDocument/2006/relationships/hyperlink" Target="consultantplus://offline/ref=0F8338E8A344BB49F2F6C06F2B399AD2B20E7BCC321AE6E5445499191C1FFB414D6550F94E0EF79A9A0177B8945B731F6356B98AA534975A21P5K" TargetMode="External"/><Relationship Id="rId76" Type="http://schemas.openxmlformats.org/officeDocument/2006/relationships/hyperlink" Target="https://login.consultant.ru/link/?req=doc&amp;base=LAW&amp;n=374514&amp;dst=100200" TargetMode="External"/><Relationship Id="rId97" Type="http://schemas.openxmlformats.org/officeDocument/2006/relationships/hyperlink" Target="https://internet.garant.ru/" TargetMode="External"/><Relationship Id="rId104" Type="http://schemas.openxmlformats.org/officeDocument/2006/relationships/hyperlink" Target="https://login.consultant.ru/link/?req=doc&amp;base=LAW&amp;n=374514&amp;dst=100244" TargetMode="External"/><Relationship Id="rId120" Type="http://schemas.openxmlformats.org/officeDocument/2006/relationships/hyperlink" Target="https://login.consultant.ru/link/?req=doc&amp;base=LAW&amp;n=374514&amp;dst=100254" TargetMode="Externa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https://login.consultant.ru/link/?req=doc&amp;base=LAW&amp;n=374514&amp;dst=100238" TargetMode="External"/><Relationship Id="rId2" Type="http://schemas.openxmlformats.org/officeDocument/2006/relationships/numbering" Target="numbering.xml"/><Relationship Id="rId29" Type="http://schemas.openxmlformats.org/officeDocument/2006/relationships/hyperlink" Target="https://login.consultant.ru/link/?req=doc&amp;base=LAW&amp;n=495069&amp;dst=1918" TargetMode="External"/><Relationship Id="rId24" Type="http://schemas.openxmlformats.org/officeDocument/2006/relationships/hyperlink" Target="consultantplus://offline/ref=4200E6D541A32EF218AA067AAF17B1171B3AAEDBCC61A6D664E0EE0CFD24BCB18D9A0BECEB61A4DC61D69D0439DD18AC3C510472CA0B0D90o9K9M" TargetMode="External"/><Relationship Id="rId40" Type="http://schemas.openxmlformats.org/officeDocument/2006/relationships/hyperlink" Target="consultantplus://offline/ref=8E710722C11C13D93482C7D588C08A03AABA9CC0AA03109CECA39B6373B18FE0E4FD87A2370BBCD0D07794BE274B5D05A7880BC8lCE6M" TargetMode="External"/><Relationship Id="rId45" Type="http://schemas.openxmlformats.org/officeDocument/2006/relationships/hyperlink" Target="https://login.consultant.ru/link/?req=doc&amp;base=LAW&amp;n=495069&amp;dst=1918" TargetMode="External"/><Relationship Id="rId66" Type="http://schemas.openxmlformats.org/officeDocument/2006/relationships/hyperlink" Target="https://login.consultant.ru/link/?req=doc&amp;base=LAW&amp;n=479779&amp;dst=1048" TargetMode="External"/><Relationship Id="rId87" Type="http://schemas.openxmlformats.org/officeDocument/2006/relationships/hyperlink" Target="consultantplus://offline/ref=EFA71C0870158C82D980CCEFE4F9599D0CA4CBB5C24B3DC442429B1DFEF40511EE525FCD47344FAEF9E876820424B1590055170ABEDBBE9Dn5P4M" TargetMode="External"/><Relationship Id="rId110" Type="http://schemas.openxmlformats.org/officeDocument/2006/relationships/hyperlink" Target="https://login.consultant.ru/link/?req=doc&amp;base=LAW&amp;n=479779&amp;dst=1052" TargetMode="External"/><Relationship Id="rId115" Type="http://schemas.openxmlformats.org/officeDocument/2006/relationships/hyperlink" Target="https://internet.garant.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C44E3-DDF3-4B42-9C49-EB5F95CD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162</Pages>
  <Words>42832</Words>
  <Characters>244148</Characters>
  <Application>Microsoft Office Word</Application>
  <DocSecurity>0</DocSecurity>
  <Lines>2034</Lines>
  <Paragraphs>572</Paragraphs>
  <ScaleCrop>false</ScaleCrop>
  <HeadingPairs>
    <vt:vector size="2" baseType="variant">
      <vt:variant>
        <vt:lpstr>Название</vt:lpstr>
      </vt:variant>
      <vt:variant>
        <vt:i4>1</vt:i4>
      </vt:variant>
    </vt:vector>
  </HeadingPairs>
  <TitlesOfParts>
    <vt:vector size="1" baseType="lpstr">
      <vt:lpstr>A:\PROGRAM.TXT</vt:lpstr>
    </vt:vector>
  </TitlesOfParts>
  <Company>Hewlett-Packard Company</Company>
  <LinksUpToDate>false</LinksUpToDate>
  <CharactersWithSpaces>286408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A:\PROGRAM.TXT</dc:title>
  <dc:creator>Name</dc:creator>
  <cp:lastModifiedBy>plotonova</cp:lastModifiedBy>
  <cp:revision>2</cp:revision>
  <dcterms:created xsi:type="dcterms:W3CDTF">2025-04-21T15:04:00Z</dcterms:created>
  <dcterms:modified xsi:type="dcterms:W3CDTF">2025-04-21T15:04:00Z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